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CD" w:rsidRPr="005A34FF" w:rsidRDefault="009D6486" w:rsidP="005A34FF">
      <w:pPr>
        <w:jc w:val="center"/>
        <w:rPr>
          <w:b/>
          <w:color w:val="FF0000"/>
          <w:sz w:val="48"/>
          <w:szCs w:val="48"/>
        </w:rPr>
      </w:pPr>
      <w:r w:rsidRPr="005A34FF">
        <w:rPr>
          <w:b/>
          <w:color w:val="FF0000"/>
          <w:sz w:val="48"/>
          <w:szCs w:val="48"/>
        </w:rPr>
        <w:t>NOTE DE CADRAGE</w:t>
      </w: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A34FF" w:rsidP="005A34FF">
      <w:pPr>
        <w:jc w:val="both"/>
        <w:rPr>
          <w:color w:val="FF0000"/>
          <w:sz w:val="48"/>
          <w:szCs w:val="4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0E2978D" wp14:editId="1FDCE041">
            <wp:simplePos x="0" y="0"/>
            <wp:positionH relativeFrom="column">
              <wp:posOffset>719455</wp:posOffset>
            </wp:positionH>
            <wp:positionV relativeFrom="paragraph">
              <wp:posOffset>13335</wp:posOffset>
            </wp:positionV>
            <wp:extent cx="3810000" cy="1981200"/>
            <wp:effectExtent l="0" t="0" r="0" b="0"/>
            <wp:wrapNone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48"/>
          <w:szCs w:val="48"/>
        </w:rPr>
      </w:pPr>
    </w:p>
    <w:p w:rsidR="00532DCD" w:rsidRDefault="00532DCD" w:rsidP="005A34FF">
      <w:pPr>
        <w:jc w:val="both"/>
        <w:rPr>
          <w:color w:val="FF0000"/>
          <w:sz w:val="24"/>
          <w:szCs w:val="24"/>
        </w:rPr>
      </w:pPr>
    </w:p>
    <w:p w:rsidR="000D3E97" w:rsidRDefault="000D3E97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5A34FF" w:rsidRDefault="005A34FF" w:rsidP="005A34FF">
      <w:pPr>
        <w:jc w:val="both"/>
        <w:rPr>
          <w:color w:val="FF0000"/>
          <w:sz w:val="24"/>
          <w:szCs w:val="24"/>
        </w:rPr>
      </w:pPr>
    </w:p>
    <w:p w:rsidR="00AD415F" w:rsidRDefault="00AD415F" w:rsidP="005A34FF">
      <w:pPr>
        <w:jc w:val="both"/>
        <w:rPr>
          <w:color w:val="FF0000"/>
          <w:sz w:val="24"/>
          <w:szCs w:val="24"/>
        </w:rPr>
      </w:pPr>
    </w:p>
    <w:p w:rsidR="00AD415F" w:rsidRPr="00AD415F" w:rsidRDefault="00AD415F" w:rsidP="005A34FF">
      <w:pPr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AD415F">
        <w:rPr>
          <w:rFonts w:ascii="TTE178EC28t00" w:hAnsi="TTE178EC28t00" w:cs="TTE178EC28t00"/>
          <w:color w:val="2E74B5" w:themeColor="accent1" w:themeShade="BF"/>
          <w:sz w:val="27"/>
          <w:szCs w:val="27"/>
        </w:rPr>
        <w:lastRenderedPageBreak/>
        <w:t>Processus de validation :</w:t>
      </w:r>
    </w:p>
    <w:p w:rsidR="00AD415F" w:rsidRPr="000D3E97" w:rsidRDefault="00AD415F" w:rsidP="005A34FF">
      <w:pPr>
        <w:jc w:val="both"/>
        <w:rPr>
          <w:color w:val="FF0000"/>
          <w:sz w:val="24"/>
          <w:szCs w:val="24"/>
        </w:rPr>
      </w:pPr>
    </w:p>
    <w:tbl>
      <w:tblPr>
        <w:tblStyle w:val="Grilledutableau"/>
        <w:tblW w:w="9091" w:type="dxa"/>
        <w:tblLook w:val="04A0" w:firstRow="1" w:lastRow="0" w:firstColumn="1" w:lastColumn="0" w:noHBand="0" w:noVBand="1"/>
      </w:tblPr>
      <w:tblGrid>
        <w:gridCol w:w="2527"/>
        <w:gridCol w:w="2509"/>
        <w:gridCol w:w="4055"/>
      </w:tblGrid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Référence</w:t>
            </w:r>
          </w:p>
        </w:tc>
        <w:tc>
          <w:tcPr>
            <w:tcW w:w="6062" w:type="dxa"/>
            <w:gridSpan w:val="2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Note de cadrage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Projet</w:t>
            </w:r>
          </w:p>
        </w:tc>
        <w:tc>
          <w:tcPr>
            <w:tcW w:w="6062" w:type="dxa"/>
            <w:gridSpan w:val="2"/>
          </w:tcPr>
          <w:p w:rsidR="00532DCD" w:rsidRPr="00AD415F" w:rsidRDefault="005A34F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Aéroclub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Emetteur</w:t>
            </w:r>
          </w:p>
        </w:tc>
        <w:tc>
          <w:tcPr>
            <w:tcW w:w="3031" w:type="dxa"/>
          </w:tcPr>
          <w:p w:rsidR="00532DCD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Groupe 5</w:t>
            </w:r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 xml:space="preserve">Myriam </w:t>
            </w:r>
            <w:proofErr w:type="spellStart"/>
            <w:r w:rsidRPr="00AD415F">
              <w:rPr>
                <w:color w:val="000000" w:themeColor="text1"/>
                <w:sz w:val="28"/>
                <w:szCs w:val="28"/>
              </w:rPr>
              <w:t>Majdoub</w:t>
            </w:r>
            <w:proofErr w:type="spellEnd"/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 xml:space="preserve">Michel </w:t>
            </w:r>
            <w:proofErr w:type="spellStart"/>
            <w:r w:rsidRPr="00AD415F">
              <w:rPr>
                <w:color w:val="000000" w:themeColor="text1"/>
                <w:sz w:val="28"/>
                <w:szCs w:val="28"/>
              </w:rPr>
              <w:t>Thangavel</w:t>
            </w:r>
            <w:proofErr w:type="spellEnd"/>
          </w:p>
        </w:tc>
        <w:tc>
          <w:tcPr>
            <w:tcW w:w="3031" w:type="dxa"/>
          </w:tcPr>
          <w:p w:rsidR="00631F73" w:rsidRDefault="00631F73" w:rsidP="005A34FF">
            <w:pPr>
              <w:jc w:val="center"/>
              <w:rPr>
                <w:rFonts w:ascii="TTE1811300t00" w:hAnsi="TTE1811300t00" w:cs="TTE1811300t00"/>
                <w:color w:val="000000" w:themeColor="text1"/>
                <w:sz w:val="23"/>
                <w:szCs w:val="23"/>
              </w:rPr>
            </w:pPr>
          </w:p>
          <w:p w:rsidR="00532DCD" w:rsidRPr="00AD415F" w:rsidRDefault="00AD415F" w:rsidP="005A34FF">
            <w:pPr>
              <w:jc w:val="center"/>
              <w:rPr>
                <w:rFonts w:ascii="TTE1811300t00" w:hAnsi="TTE1811300t00" w:cs="TTE1811300t00"/>
                <w:color w:val="000000" w:themeColor="text1"/>
                <w:sz w:val="23"/>
                <w:szCs w:val="23"/>
              </w:rPr>
            </w:pPr>
            <w:r w:rsidRPr="00AD415F">
              <w:rPr>
                <w:rFonts w:ascii="TTE1811300t00" w:hAnsi="TTE1811300t00" w:cs="TTE1811300t00"/>
                <w:color w:val="000000" w:themeColor="text1"/>
                <w:sz w:val="23"/>
                <w:szCs w:val="23"/>
              </w:rPr>
              <w:t>myriammajdoub@soprabanking.com</w:t>
            </w:r>
          </w:p>
          <w:p w:rsidR="00AD415F" w:rsidRPr="00AD415F" w:rsidRDefault="00AD415F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rFonts w:ascii="TTE1811300t00" w:hAnsi="TTE1811300t00" w:cs="TTE1811300t00"/>
                <w:color w:val="000000"/>
                <w:sz w:val="23"/>
                <w:szCs w:val="23"/>
              </w:rPr>
              <w:t>michel.thangavel@soprabanking.com</w:t>
            </w:r>
          </w:p>
        </w:tc>
      </w:tr>
      <w:tr w:rsidR="00532DCD" w:rsidRPr="00AD415F" w:rsidTr="00C77EB6">
        <w:trPr>
          <w:trHeight w:val="599"/>
        </w:trPr>
        <w:tc>
          <w:tcPr>
            <w:tcW w:w="3029" w:type="dxa"/>
          </w:tcPr>
          <w:p w:rsidR="00532DCD" w:rsidRPr="00AD415F" w:rsidRDefault="00532DCD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D415F">
              <w:rPr>
                <w:color w:val="000000" w:themeColor="text1"/>
                <w:sz w:val="28"/>
                <w:szCs w:val="28"/>
              </w:rPr>
              <w:t>Date d’émission</w:t>
            </w:r>
          </w:p>
        </w:tc>
        <w:tc>
          <w:tcPr>
            <w:tcW w:w="6062" w:type="dxa"/>
            <w:gridSpan w:val="2"/>
          </w:tcPr>
          <w:p w:rsidR="00532DCD" w:rsidRPr="00AD415F" w:rsidRDefault="007D2B87" w:rsidP="005A34F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Jeudi 31</w:t>
            </w:r>
            <w:r w:rsidR="000D3E97" w:rsidRPr="00AD415F">
              <w:rPr>
                <w:color w:val="000000" w:themeColor="text1"/>
                <w:sz w:val="28"/>
                <w:szCs w:val="28"/>
              </w:rPr>
              <w:t xml:space="preserve"> mars 2016</w:t>
            </w:r>
          </w:p>
        </w:tc>
      </w:tr>
    </w:tbl>
    <w:p w:rsidR="00532DCD" w:rsidRPr="00AD415F" w:rsidRDefault="00532DCD" w:rsidP="005A34FF">
      <w:pPr>
        <w:jc w:val="center"/>
        <w:rPr>
          <w:color w:val="FF0000"/>
          <w:sz w:val="28"/>
          <w:szCs w:val="28"/>
        </w:rPr>
      </w:pPr>
    </w:p>
    <w:tbl>
      <w:tblPr>
        <w:tblStyle w:val="Grilledutableau"/>
        <w:tblW w:w="9092" w:type="dxa"/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5"/>
      </w:tblGrid>
      <w:tr w:rsidR="000D3E97" w:rsidRPr="00AD415F" w:rsidTr="00C77EB6">
        <w:trPr>
          <w:trHeight w:val="583"/>
        </w:trPr>
        <w:tc>
          <w:tcPr>
            <w:tcW w:w="9092" w:type="dxa"/>
            <w:gridSpan w:val="4"/>
          </w:tcPr>
          <w:p w:rsidR="000D3E97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Validations</w:t>
            </w: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Nom</w:t>
            </w:r>
          </w:p>
        </w:tc>
        <w:tc>
          <w:tcPr>
            <w:tcW w:w="2272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Date</w:t>
            </w:r>
          </w:p>
        </w:tc>
        <w:tc>
          <w:tcPr>
            <w:tcW w:w="2273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Validation (O/N)</w:t>
            </w:r>
          </w:p>
        </w:tc>
        <w:tc>
          <w:tcPr>
            <w:tcW w:w="2273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Commentaires</w:t>
            </w: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9D2CF3" w:rsidP="005A3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Jean-Pierre</w:t>
            </w: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C77EB6">
        <w:trPr>
          <w:trHeight w:val="583"/>
        </w:trPr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2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</w:tbl>
    <w:p w:rsidR="00D05180" w:rsidRPr="00AD415F" w:rsidRDefault="00D05180" w:rsidP="005A34FF">
      <w:pPr>
        <w:jc w:val="center"/>
        <w:rPr>
          <w:sz w:val="28"/>
          <w:szCs w:val="28"/>
        </w:rPr>
      </w:pPr>
    </w:p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2275"/>
        <w:gridCol w:w="2275"/>
        <w:gridCol w:w="2277"/>
        <w:gridCol w:w="2279"/>
      </w:tblGrid>
      <w:tr w:rsidR="000D3E97" w:rsidRPr="00AD415F" w:rsidTr="00AD415F">
        <w:trPr>
          <w:trHeight w:val="684"/>
        </w:trPr>
        <w:tc>
          <w:tcPr>
            <w:tcW w:w="9106" w:type="dxa"/>
            <w:gridSpan w:val="4"/>
          </w:tcPr>
          <w:p w:rsidR="000D3E97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Modifications</w:t>
            </w: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Versions</w:t>
            </w:r>
          </w:p>
        </w:tc>
        <w:tc>
          <w:tcPr>
            <w:tcW w:w="2275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Date</w:t>
            </w:r>
          </w:p>
        </w:tc>
        <w:tc>
          <w:tcPr>
            <w:tcW w:w="2277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Etat</w:t>
            </w:r>
          </w:p>
        </w:tc>
        <w:tc>
          <w:tcPr>
            <w:tcW w:w="2277" w:type="dxa"/>
          </w:tcPr>
          <w:p w:rsidR="00532DCD" w:rsidRPr="00AD415F" w:rsidRDefault="000D3E97" w:rsidP="005A34FF">
            <w:pPr>
              <w:jc w:val="center"/>
              <w:rPr>
                <w:sz w:val="28"/>
                <w:szCs w:val="28"/>
              </w:rPr>
            </w:pPr>
            <w:r w:rsidRPr="00AD415F">
              <w:rPr>
                <w:sz w:val="28"/>
                <w:szCs w:val="28"/>
              </w:rPr>
              <w:t>Description de la modification</w:t>
            </w: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4056A8" w:rsidP="005A3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2275" w:type="dxa"/>
          </w:tcPr>
          <w:p w:rsidR="00532DCD" w:rsidRPr="00AD415F" w:rsidRDefault="004056A8" w:rsidP="005A3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31/03/2016</w:t>
            </w:r>
          </w:p>
        </w:tc>
        <w:tc>
          <w:tcPr>
            <w:tcW w:w="2277" w:type="dxa"/>
          </w:tcPr>
          <w:p w:rsidR="00532DCD" w:rsidRPr="00AD415F" w:rsidRDefault="004056A8" w:rsidP="005A3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validée</w:t>
            </w:r>
          </w:p>
        </w:tc>
        <w:tc>
          <w:tcPr>
            <w:tcW w:w="2277" w:type="dxa"/>
          </w:tcPr>
          <w:p w:rsidR="00532DCD" w:rsidRPr="00AD415F" w:rsidRDefault="004056A8" w:rsidP="005A3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Première version</w:t>
            </w:r>
            <w:bookmarkStart w:id="0" w:name="_GoBack"/>
            <w:bookmarkEnd w:id="0"/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  <w:tr w:rsidR="00532DCD" w:rsidRPr="00AD415F" w:rsidTr="00AD415F">
        <w:trPr>
          <w:trHeight w:val="684"/>
        </w:trPr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5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532DCD" w:rsidRPr="00AD415F" w:rsidRDefault="00532DCD" w:rsidP="005A34FF">
            <w:pPr>
              <w:jc w:val="center"/>
              <w:rPr>
                <w:sz w:val="28"/>
                <w:szCs w:val="28"/>
              </w:rPr>
            </w:pPr>
          </w:p>
        </w:tc>
      </w:tr>
    </w:tbl>
    <w:p w:rsidR="00532DCD" w:rsidRDefault="00532DCD" w:rsidP="005A34FF">
      <w:pPr>
        <w:jc w:val="both"/>
      </w:pPr>
    </w:p>
    <w:p w:rsidR="00532DCD" w:rsidRDefault="00532DCD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0D3E97" w:rsidRDefault="000D3E97" w:rsidP="005A34FF">
      <w:pPr>
        <w:jc w:val="both"/>
      </w:pPr>
    </w:p>
    <w:p w:rsidR="00D05180" w:rsidRPr="005A5CF0" w:rsidRDefault="00D05180" w:rsidP="005A34F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5A5CF0">
        <w:rPr>
          <w:rFonts w:ascii="TTE178EC28t00" w:hAnsi="TTE178EC28t00" w:cs="TTE178EC28t00"/>
          <w:color w:val="2E74B5" w:themeColor="accent1" w:themeShade="BF"/>
          <w:sz w:val="27"/>
          <w:szCs w:val="27"/>
        </w:rPr>
        <w:lastRenderedPageBreak/>
        <w:t>Contexte et objectifs du projet</w:t>
      </w:r>
    </w:p>
    <w:p w:rsidR="00D05180" w:rsidRPr="00D05180" w:rsidRDefault="00D05180" w:rsidP="005A34F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TE178EC28t00" w:hAnsi="TTE178EC28t00" w:cs="TTE178EC28t00"/>
          <w:color w:val="5F497A"/>
          <w:sz w:val="27"/>
          <w:szCs w:val="27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Cette étud</w:t>
      </w:r>
      <w:r w:rsidR="002D340D">
        <w:rPr>
          <w:rFonts w:ascii="TTE1811300t00" w:hAnsi="TTE1811300t00" w:cs="TTE1811300t00"/>
          <w:color w:val="000000"/>
          <w:sz w:val="23"/>
          <w:szCs w:val="23"/>
        </w:rPr>
        <w:t>e est réalisée dans le cadre de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A5CF0">
        <w:rPr>
          <w:rFonts w:ascii="TTE178EC28t00" w:hAnsi="TTE178EC28t00" w:cs="TTE178EC28t00"/>
          <w:color w:val="5B9BD5" w:themeColor="accent1"/>
          <w:sz w:val="25"/>
          <w:szCs w:val="25"/>
        </w:rPr>
        <w:t>Les intervenants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p w:rsidR="00D05180" w:rsidRPr="005A5CF0" w:rsidRDefault="00D05180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>Commanditaire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Le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 xml:space="preserve"> commanditaire du projet est </w:t>
      </w:r>
      <w:r>
        <w:rPr>
          <w:rFonts w:ascii="TTE1811300t00" w:hAnsi="TTE1811300t00" w:cs="TTE1811300t00"/>
          <w:color w:val="000000"/>
          <w:sz w:val="23"/>
          <w:szCs w:val="23"/>
        </w:rPr>
        <w:t>Monsieur Jean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-Pierre Hospice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dans le cadre de la formation Mainframe, dispensée par le centre de formation AJC.</w:t>
      </w:r>
    </w:p>
    <w:p w:rsidR="002D340D" w:rsidRDefault="002D340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 :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3"/>
          <w:szCs w:val="23"/>
        </w:rPr>
      </w:pPr>
    </w:p>
    <w:p w:rsidR="00D05180" w:rsidRDefault="00D05180" w:rsidP="007D2B87">
      <w:pPr>
        <w:autoSpaceDE w:val="0"/>
        <w:autoSpaceDN w:val="0"/>
        <w:adjustRightInd w:val="0"/>
        <w:spacing w:after="0" w:line="240" w:lineRule="auto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Monsieur Jean-Pierre Hospice – Société AJC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Email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</w:t>
      </w:r>
    </w:p>
    <w:p w:rsid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06 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Adresse </w:t>
      </w:r>
      <w:r>
        <w:rPr>
          <w:rFonts w:ascii="TTE1811300t00" w:hAnsi="TTE1811300t00" w:cs="TTE1811300t00"/>
          <w:color w:val="000000"/>
          <w:sz w:val="23"/>
          <w:szCs w:val="23"/>
        </w:rPr>
        <w:t>: 6 rue Rougemont, 75010 Paris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2D340D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 xml:space="preserve">Chef de projet </w:t>
      </w:r>
    </w:p>
    <w:p w:rsidR="00D05180" w:rsidRPr="00D05180" w:rsidRDefault="00D0518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D05180" w:rsidRPr="005A5CF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 :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3"/>
          <w:szCs w:val="23"/>
        </w:rPr>
      </w:pP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Société </w:t>
      </w:r>
      <w:proofErr w:type="spellStart"/>
      <w:r w:rsidR="002D340D">
        <w:rPr>
          <w:rFonts w:ascii="TTE1811300t00" w:hAnsi="TTE1811300t00" w:cs="TTE1811300t00"/>
          <w:color w:val="000000"/>
          <w:sz w:val="23"/>
          <w:szCs w:val="23"/>
        </w:rPr>
        <w:t>Sopra</w:t>
      </w:r>
      <w:proofErr w:type="spellEnd"/>
      <w:r w:rsidR="002D340D">
        <w:rPr>
          <w:rFonts w:ascii="TTE1811300t00" w:hAnsi="TTE1811300t00" w:cs="TTE1811300t00"/>
          <w:color w:val="000000"/>
          <w:sz w:val="23"/>
          <w:szCs w:val="23"/>
        </w:rPr>
        <w:t xml:space="preserve"> Banking Software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Email </w:t>
      </w:r>
      <w:r w:rsidR="002D340D">
        <w:rPr>
          <w:rFonts w:ascii="TTE1811300t00" w:hAnsi="TTE1811300t00" w:cs="TTE1811300t00"/>
          <w:color w:val="000000"/>
          <w:sz w:val="23"/>
          <w:szCs w:val="23"/>
        </w:rPr>
        <w:t>: michel.thangavel@soprabanking</w:t>
      </w:r>
      <w:r>
        <w:rPr>
          <w:rFonts w:ascii="TTE1811300t00" w:hAnsi="TTE1811300t00" w:cs="TTE1811300t00"/>
          <w:color w:val="000000"/>
          <w:sz w:val="23"/>
          <w:szCs w:val="23"/>
        </w:rPr>
        <w:t>.com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 w:rsidR="005A5CF0">
        <w:rPr>
          <w:rFonts w:ascii="TTE1811300t00" w:hAnsi="TTE1811300t00" w:cs="TTE1811300t00"/>
          <w:color w:val="000000"/>
          <w:sz w:val="23"/>
          <w:szCs w:val="23"/>
        </w:rPr>
        <w:t>: 06 12 37 75 77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Adresse 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: </w:t>
      </w:r>
      <w:r w:rsidR="005A5CF0">
        <w:rPr>
          <w:rFonts w:ascii="TTE1811300t00" w:hAnsi="TTE1811300t00" w:cs="TTE1811300t00"/>
          <w:color w:val="000000"/>
          <w:sz w:val="23"/>
          <w:szCs w:val="23"/>
        </w:rPr>
        <w:t>16 rue Albert Lefebvre 95400 Arnouville</w:t>
      </w:r>
    </w:p>
    <w:p w:rsidR="002D340D" w:rsidRDefault="002D340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2D340D" w:rsidP="005A34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A5CF0">
        <w:rPr>
          <w:rFonts w:ascii="TTE178EC28t00" w:hAnsi="TTE178EC28t00" w:cs="TTE178EC28t00"/>
          <w:color w:val="00B050"/>
          <w:sz w:val="23"/>
          <w:szCs w:val="23"/>
        </w:rPr>
        <w:t>Chef de com</w:t>
      </w:r>
      <w:r w:rsidR="005A5CF0" w:rsidRPr="005A5CF0">
        <w:rPr>
          <w:rFonts w:ascii="TTE178EC28t00" w:hAnsi="TTE178EC28t00" w:cs="TTE178EC28t00"/>
          <w:color w:val="00B050"/>
          <w:sz w:val="23"/>
          <w:szCs w:val="23"/>
        </w:rPr>
        <w:t>munication</w:t>
      </w:r>
    </w:p>
    <w:p w:rsidR="002D340D" w:rsidRPr="002D340D" w:rsidRDefault="002D340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B3A2C8"/>
          <w:sz w:val="23"/>
          <w:szCs w:val="23"/>
        </w:rPr>
      </w:pPr>
    </w:p>
    <w:p w:rsidR="005A5CF0" w:rsidRP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i/>
          <w:color w:val="8064A3"/>
          <w:sz w:val="23"/>
          <w:szCs w:val="23"/>
          <w:u w:val="single"/>
        </w:rPr>
      </w:pPr>
      <w:r w:rsidRPr="005A5CF0">
        <w:rPr>
          <w:rFonts w:ascii="TTE178EC28t00" w:hAnsi="TTE178EC28t00" w:cs="TTE178EC28t00"/>
          <w:i/>
          <w:color w:val="8064A3"/>
          <w:sz w:val="23"/>
          <w:szCs w:val="23"/>
          <w:u w:val="single"/>
        </w:rPr>
        <w:t>Coordonnées :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A5CF0" w:rsidRP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Société </w:t>
      </w:r>
      <w:proofErr w:type="spellStart"/>
      <w:r>
        <w:rPr>
          <w:rFonts w:ascii="TTE1811300t00" w:hAnsi="TTE1811300t00" w:cs="TTE1811300t00"/>
          <w:color w:val="000000"/>
          <w:sz w:val="23"/>
          <w:szCs w:val="23"/>
        </w:rPr>
        <w:t>Sopra</w:t>
      </w:r>
      <w:proofErr w:type="spellEnd"/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proofErr w:type="spellStart"/>
      <w:r w:rsidR="000405EB">
        <w:rPr>
          <w:rFonts w:ascii="TTE1811300t00" w:hAnsi="TTE1811300t00" w:cs="TTE1811300t00"/>
          <w:color w:val="000000"/>
          <w:sz w:val="23"/>
          <w:szCs w:val="23"/>
        </w:rPr>
        <w:t>Steria</w:t>
      </w:r>
      <w:proofErr w:type="spellEnd"/>
      <w:r>
        <w:rPr>
          <w:rFonts w:ascii="TTE1811300t00" w:hAnsi="TTE1811300t00" w:cs="TTE1811300t00"/>
          <w:color w:val="000000"/>
          <w:sz w:val="23"/>
          <w:szCs w:val="23"/>
        </w:rPr>
        <w:t xml:space="preserve"> Software</w:t>
      </w:r>
    </w:p>
    <w:p w:rsidR="00D0518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FF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>Em</w:t>
      </w:r>
      <w:r w:rsidR="00D05180">
        <w:rPr>
          <w:rFonts w:ascii="TTE178EC28t00" w:hAnsi="TTE178EC28t00" w:cs="TTE178EC28t00"/>
          <w:color w:val="8064A3"/>
          <w:sz w:val="23"/>
          <w:szCs w:val="23"/>
        </w:rPr>
        <w:t xml:space="preserve">ail : </w:t>
      </w:r>
      <w:r w:rsidRPr="00AD415F">
        <w:rPr>
          <w:rFonts w:ascii="TTE1811300t00" w:hAnsi="TTE1811300t00" w:cs="TTE1811300t00"/>
          <w:color w:val="000000" w:themeColor="text1"/>
          <w:sz w:val="23"/>
          <w:szCs w:val="23"/>
        </w:rPr>
        <w:t>myriam</w:t>
      </w:r>
      <w:r w:rsidR="007D2B87">
        <w:rPr>
          <w:rFonts w:ascii="TTE1811300t00" w:hAnsi="TTE1811300t00" w:cs="TTE1811300t00"/>
          <w:color w:val="000000" w:themeColor="text1"/>
          <w:sz w:val="23"/>
          <w:szCs w:val="23"/>
        </w:rPr>
        <w:t>.</w:t>
      </w:r>
      <w:r w:rsidRPr="00AD415F">
        <w:rPr>
          <w:rFonts w:ascii="TTE1811300t00" w:hAnsi="TTE1811300t00" w:cs="TTE1811300t00"/>
          <w:color w:val="000000" w:themeColor="text1"/>
          <w:sz w:val="23"/>
          <w:szCs w:val="23"/>
        </w:rPr>
        <w:t>majdoub</w:t>
      </w:r>
      <w:r w:rsidR="00AD415F" w:rsidRPr="00AD415F">
        <w:rPr>
          <w:rFonts w:ascii="TTE1811300t00" w:hAnsi="TTE1811300t00" w:cs="TTE1811300t00"/>
          <w:color w:val="000000" w:themeColor="text1"/>
          <w:sz w:val="23"/>
          <w:szCs w:val="23"/>
        </w:rPr>
        <w:t>@soprabanking</w:t>
      </w:r>
      <w:r w:rsidR="00D05180" w:rsidRPr="00AD415F">
        <w:rPr>
          <w:rFonts w:ascii="TTE1811300t00" w:hAnsi="TTE1811300t00" w:cs="TTE1811300t00"/>
          <w:color w:val="000000" w:themeColor="text1"/>
          <w:sz w:val="23"/>
          <w:szCs w:val="23"/>
        </w:rPr>
        <w:t>.com</w:t>
      </w:r>
    </w:p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 xml:space="preserve">Téléphone </w:t>
      </w:r>
      <w:r w:rsidR="00AD415F">
        <w:rPr>
          <w:rFonts w:ascii="TTE1811300t00" w:hAnsi="TTE1811300t00" w:cs="TTE1811300t00"/>
          <w:color w:val="000000"/>
          <w:sz w:val="23"/>
          <w:szCs w:val="23"/>
        </w:rPr>
        <w:t>: 06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 xml:space="preserve"> 29 19 06 00</w:t>
      </w:r>
    </w:p>
    <w:p w:rsidR="005A5CF0" w:rsidRPr="007D2B87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 w:themeColor="text1"/>
          <w:sz w:val="23"/>
          <w:szCs w:val="23"/>
        </w:rPr>
      </w:pPr>
      <w:r>
        <w:rPr>
          <w:rFonts w:ascii="TTE178EC28t00" w:hAnsi="TTE178EC28t00" w:cs="TTE178EC28t00"/>
          <w:color w:val="8064A3"/>
          <w:sz w:val="23"/>
          <w:szCs w:val="23"/>
        </w:rPr>
        <w:t>Adresse :</w:t>
      </w:r>
      <w:r w:rsidR="007D2B87">
        <w:rPr>
          <w:rFonts w:ascii="TTE178EC28t00" w:hAnsi="TTE178EC28t00" w:cs="TTE178EC28t00"/>
          <w:color w:val="8064A3"/>
          <w:sz w:val="23"/>
          <w:szCs w:val="23"/>
        </w:rPr>
        <w:t xml:space="preserve"> </w:t>
      </w:r>
      <w:r w:rsidR="007D2B87" w:rsidRPr="007D2B87">
        <w:rPr>
          <w:rFonts w:ascii="TTE178EC28t00" w:hAnsi="TTE178EC28t00" w:cs="TTE178EC28t00"/>
          <w:color w:val="000000" w:themeColor="text1"/>
          <w:sz w:val="23"/>
          <w:szCs w:val="23"/>
        </w:rPr>
        <w:t xml:space="preserve">4 rue </w:t>
      </w:r>
      <w:proofErr w:type="spellStart"/>
      <w:r w:rsidR="007D2B87" w:rsidRPr="007D2B87">
        <w:rPr>
          <w:rFonts w:ascii="TTE178EC28t00" w:hAnsi="TTE178EC28t00" w:cs="TTE178EC28t00"/>
          <w:color w:val="000000" w:themeColor="text1"/>
          <w:sz w:val="23"/>
          <w:szCs w:val="23"/>
        </w:rPr>
        <w:t>Montel</w:t>
      </w:r>
      <w:proofErr w:type="spellEnd"/>
      <w:r w:rsidR="007D2B87" w:rsidRPr="007D2B87">
        <w:rPr>
          <w:rFonts w:ascii="TTE178EC28t00" w:hAnsi="TTE178EC28t00" w:cs="TTE178EC28t00"/>
          <w:color w:val="000000" w:themeColor="text1"/>
          <w:sz w:val="23"/>
          <w:szCs w:val="23"/>
        </w:rPr>
        <w:t xml:space="preserve"> 93250 Villemomble</w:t>
      </w: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A5CF0">
        <w:rPr>
          <w:rFonts w:ascii="TTE178EC28t00" w:hAnsi="TTE178EC28t00" w:cs="TTE178EC28t00"/>
          <w:color w:val="5B9BD5" w:themeColor="accent1"/>
          <w:sz w:val="25"/>
          <w:szCs w:val="25"/>
        </w:rPr>
        <w:t>Portée et limite de l’étude</w:t>
      </w:r>
    </w:p>
    <w:p w:rsidR="005A5CF0" w:rsidRPr="005A5CF0" w:rsidRDefault="005A5CF0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t>Description du projet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7D2B87" w:rsidRDefault="005A34FF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5A34FF">
        <w:rPr>
          <w:rFonts w:ascii="TTE1811300t00" w:hAnsi="TTE1811300t00" w:cs="TTE1811300t00"/>
          <w:color w:val="000000"/>
          <w:sz w:val="23"/>
          <w:szCs w:val="23"/>
        </w:rPr>
        <w:t>On se situe dans le cadre du développement d'une application de gestion d'un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 xml:space="preserve">aéroclub.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On aura accès aux informations sur c</w:t>
      </w:r>
      <w:r w:rsidRPr="005A34FF">
        <w:rPr>
          <w:rFonts w:ascii="TTE1811300t00" w:hAnsi="TTE1811300t00" w:cs="TTE1811300t00"/>
          <w:color w:val="000000"/>
          <w:sz w:val="23"/>
          <w:szCs w:val="23"/>
        </w:rPr>
        <w:t>haque avion, chaque pilote, chaque vol 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ffectué par les pilotes sur les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avions à partir de l’application.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</w:p>
    <w:p w:rsidR="00734D34" w:rsidRDefault="00734D34" w:rsidP="00734D34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t>Objectifs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L’objectif de ce projet est la mise en place d’un mini-logiciel de gestion d’un aéroclub, composé d’un programme principal et de sous-programmes.</w:t>
      </w: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7D2B87" w:rsidRDefault="007D2B87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7D2B87" w:rsidRDefault="007D2B87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7D2B87" w:rsidRDefault="007D2B87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lastRenderedPageBreak/>
        <w:t>L'application comprend les fonctionnalités suivantes :</w:t>
      </w:r>
    </w:p>
    <w:p w:rsidR="00AD415F" w:rsidRPr="00734D34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AD415F" w:rsidRPr="00734D34" w:rsidRDefault="00AD415F" w:rsidP="00AD415F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liste des avions à réviser et des pilotes malades (avec changement d'état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des avions et des pilotes)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dépôt d'un plan de vol (avec vérification des disponibilités des pilotes et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avions)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>e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nregistrement d'un vol (avec mise-à-jour des compteurs horaires)</w:t>
      </w:r>
    </w:p>
    <w:p w:rsidR="00AD415F" w:rsidRPr="00734D34" w:rsidRDefault="00AD415F" w:rsidP="00AD415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mise-à-jour des pilotes (ajout, suppression, modification), avec arrivée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possible d'un pilote d'un nouveau type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mise à jour des avions (ajout, suppression, modification), avec achat</w:t>
      </w:r>
      <w:r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r w:rsidRPr="00734D34">
        <w:rPr>
          <w:rFonts w:ascii="TTE1811300t00" w:hAnsi="TTE1811300t00" w:cs="TTE1811300t00"/>
          <w:color w:val="000000"/>
          <w:sz w:val="23"/>
          <w:szCs w:val="23"/>
        </w:rPr>
        <w:t>possible d'un avion d'un nouveau type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récapitulatif avions (avec informations sur les pilotes les ayant utilisés)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récapitulatif des pilotes (avec informations sur les avions pilotés)</w:t>
      </w:r>
    </w:p>
    <w:p w:rsidR="00AD415F" w:rsidRPr="00734D34" w:rsidRDefault="00AD415F" w:rsidP="00AD415F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 w:rsidRPr="00734D34">
        <w:rPr>
          <w:rFonts w:ascii="TTE1811300t00" w:hAnsi="TTE1811300t00" w:cs="TTE1811300t00"/>
          <w:color w:val="000000"/>
          <w:sz w:val="23"/>
          <w:szCs w:val="23"/>
        </w:rPr>
        <w:t>facturation des vols aux pilotes</w:t>
      </w:r>
    </w:p>
    <w:p w:rsidR="00AD415F" w:rsidRDefault="00AD415F" w:rsidP="00AD415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32DCD" w:rsidRDefault="00532DC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  <w:r w:rsidRPr="00532DCD">
        <w:rPr>
          <w:rFonts w:ascii="TTE178EC28t00" w:hAnsi="TTE178EC28t00" w:cs="TTE178EC28t00"/>
          <w:color w:val="00B050"/>
          <w:sz w:val="23"/>
          <w:szCs w:val="23"/>
        </w:rPr>
        <w:t>Exigences de qualité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00B050"/>
          <w:sz w:val="23"/>
          <w:szCs w:val="23"/>
        </w:rPr>
      </w:pPr>
    </w:p>
    <w:p w:rsidR="00D05180" w:rsidRDefault="00D05180" w:rsidP="007D2B87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Le client a particulièrement insisté </w:t>
      </w:r>
      <w:r w:rsidR="007D2B87">
        <w:rPr>
          <w:rFonts w:ascii="TTE1811300t00" w:hAnsi="TTE1811300t00" w:cs="TTE1811300t00"/>
          <w:color w:val="000000"/>
          <w:sz w:val="23"/>
          <w:szCs w:val="23"/>
        </w:rPr>
        <w:t>sur l’efficacité de l’application, la prise en compte des erreurs éventuellement commises par l’utilisateur lors de l’utilisation du système d</w:t>
      </w:r>
      <w:r w:rsidR="003B6D57">
        <w:rPr>
          <w:rFonts w:ascii="TTE1811300t00" w:hAnsi="TTE1811300t00" w:cs="TTE1811300t00"/>
          <w:color w:val="000000"/>
          <w:sz w:val="23"/>
          <w:szCs w:val="23"/>
        </w:rPr>
        <w:t>e gestion. De plus, il préconise une interface simple d’utilisation : ergonomique et intuitive.</w:t>
      </w:r>
    </w:p>
    <w:p w:rsidR="003B6D57" w:rsidRDefault="003B6D57" w:rsidP="007D2B87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A5CF0" w:rsidRDefault="005A5CF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A5CF0" w:rsidRDefault="00D05180" w:rsidP="005A34F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  <w:r w:rsidRPr="005A5CF0">
        <w:rPr>
          <w:rFonts w:ascii="TTE178EC28t00" w:hAnsi="TTE178EC28t00" w:cs="TTE178EC28t00"/>
          <w:color w:val="2E74B5" w:themeColor="accent1" w:themeShade="BF"/>
          <w:sz w:val="27"/>
          <w:szCs w:val="27"/>
        </w:rPr>
        <w:t>Planification</w:t>
      </w:r>
    </w:p>
    <w:p w:rsidR="005A5CF0" w:rsidRPr="005A5CF0" w:rsidRDefault="005A5CF0" w:rsidP="005A34FF">
      <w:pPr>
        <w:pStyle w:val="Paragraphedeliste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TE178EC28t00" w:hAnsi="TTE178EC28t00" w:cs="TTE178EC28t00"/>
          <w:color w:val="2E74B5" w:themeColor="accent1" w:themeShade="BF"/>
          <w:sz w:val="27"/>
          <w:szCs w:val="27"/>
        </w:rPr>
      </w:pPr>
    </w:p>
    <w:p w:rsidR="00532DCD" w:rsidRPr="00532DCD" w:rsidRDefault="00D05180" w:rsidP="005A34F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32DCD">
        <w:rPr>
          <w:rFonts w:ascii="TTE178EC28t00" w:hAnsi="TTE178EC28t00" w:cs="TTE178EC28t00"/>
          <w:color w:val="5B9BD5" w:themeColor="accent1"/>
          <w:sz w:val="25"/>
          <w:szCs w:val="25"/>
        </w:rPr>
        <w:t>Calendrier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tbl>
      <w:tblPr>
        <w:tblStyle w:val="Grilledutableau"/>
        <w:tblW w:w="9448" w:type="dxa"/>
        <w:tblLook w:val="04A0" w:firstRow="1" w:lastRow="0" w:firstColumn="1" w:lastColumn="0" w:noHBand="0" w:noVBand="1"/>
      </w:tblPr>
      <w:tblGrid>
        <w:gridCol w:w="4724"/>
        <w:gridCol w:w="4724"/>
      </w:tblGrid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Prise de connaissance du projet</w:t>
            </w:r>
          </w:p>
        </w:tc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Jeudi 31 mars 2016</w:t>
            </w:r>
          </w:p>
        </w:tc>
      </w:tr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Analyse et modélisation</w:t>
            </w:r>
          </w:p>
        </w:tc>
        <w:tc>
          <w:tcPr>
            <w:tcW w:w="4724" w:type="dxa"/>
          </w:tcPr>
          <w:p w:rsidR="003B6D57" w:rsidRDefault="000827FE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Du j</w:t>
            </w:r>
            <w:r w:rsidR="003B6D57">
              <w:rPr>
                <w:rFonts w:ascii="TTE1811300t00" w:hAnsi="TTE1811300t00" w:cs="TTE1811300t00"/>
                <w:color w:val="000000"/>
                <w:sz w:val="23"/>
                <w:szCs w:val="23"/>
              </w:rPr>
              <w:t xml:space="preserve">eudi 31 mars </w:t>
            </w: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au vendredi 1</w:t>
            </w:r>
            <w:r w:rsidRPr="000827FE">
              <w:rPr>
                <w:rFonts w:ascii="TTE1811300t00" w:hAnsi="TTE1811300t00" w:cs="TTE1811300t00"/>
                <w:color w:val="000000"/>
                <w:sz w:val="23"/>
                <w:szCs w:val="23"/>
                <w:vertAlign w:val="superscript"/>
              </w:rPr>
              <w:t>er</w:t>
            </w: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 xml:space="preserve"> avril </w:t>
            </w:r>
            <w:r w:rsidR="003B6D57">
              <w:rPr>
                <w:rFonts w:ascii="TTE1811300t00" w:hAnsi="TTE1811300t00" w:cs="TTE1811300t00"/>
                <w:color w:val="000000"/>
                <w:sz w:val="23"/>
                <w:szCs w:val="23"/>
              </w:rPr>
              <w:t>2016</w:t>
            </w:r>
          </w:p>
        </w:tc>
      </w:tr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Développement de l’application de gestion</w:t>
            </w:r>
          </w:p>
        </w:tc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Semaine du 4 avril 2016</w:t>
            </w:r>
          </w:p>
        </w:tc>
      </w:tr>
      <w:tr w:rsidR="003B6D57" w:rsidTr="000827FE">
        <w:trPr>
          <w:trHeight w:val="647"/>
        </w:trPr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Tests et mise en production</w:t>
            </w:r>
          </w:p>
        </w:tc>
        <w:tc>
          <w:tcPr>
            <w:tcW w:w="4724" w:type="dxa"/>
          </w:tcPr>
          <w:p w:rsidR="003B6D57" w:rsidRDefault="003B6D57" w:rsidP="000827FE">
            <w:pPr>
              <w:autoSpaceDE w:val="0"/>
              <w:autoSpaceDN w:val="0"/>
              <w:adjustRightInd w:val="0"/>
              <w:jc w:val="center"/>
              <w:rPr>
                <w:rFonts w:ascii="TTE1811300t00" w:hAnsi="TTE1811300t00" w:cs="TTE1811300t00"/>
                <w:color w:val="000000"/>
                <w:sz w:val="23"/>
                <w:szCs w:val="23"/>
              </w:rPr>
            </w:pPr>
            <w:r>
              <w:rPr>
                <w:rFonts w:ascii="TTE1811300t00" w:hAnsi="TTE1811300t00" w:cs="TTE1811300t00"/>
                <w:color w:val="000000"/>
                <w:sz w:val="23"/>
                <w:szCs w:val="23"/>
              </w:rPr>
              <w:t>Du vendredi 8 au lundi 11 avril 2016</w:t>
            </w:r>
          </w:p>
        </w:tc>
      </w:tr>
    </w:tbl>
    <w:p w:rsid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532DCD" w:rsidRDefault="00532DCD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p w:rsidR="00D05180" w:rsidRPr="00532DCD" w:rsidRDefault="00D05180" w:rsidP="005A34F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5B9BD5" w:themeColor="accent1"/>
          <w:sz w:val="25"/>
          <w:szCs w:val="25"/>
        </w:rPr>
      </w:pPr>
      <w:r w:rsidRPr="00532DCD">
        <w:rPr>
          <w:rFonts w:ascii="TTE178EC28t00" w:hAnsi="TTE178EC28t00" w:cs="TTE178EC28t00"/>
          <w:color w:val="5B9BD5" w:themeColor="accent1"/>
          <w:sz w:val="25"/>
          <w:szCs w:val="25"/>
        </w:rPr>
        <w:t>Budget</w:t>
      </w:r>
    </w:p>
    <w:p w:rsidR="00532DCD" w:rsidRPr="00532DCD" w:rsidRDefault="00532DCD" w:rsidP="005A34F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178EC28t00" w:hAnsi="TTE178EC28t00" w:cs="TTE178EC28t00"/>
          <w:color w:val="8064A3"/>
          <w:sz w:val="25"/>
          <w:szCs w:val="25"/>
        </w:rPr>
      </w:pPr>
    </w:p>
    <w:p w:rsidR="000827FE" w:rsidRPr="00D05180" w:rsidRDefault="00D05180" w:rsidP="000827FE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  <w:r>
        <w:rPr>
          <w:rFonts w:ascii="TTE1811300t00" w:hAnsi="TTE1811300t00" w:cs="TTE1811300t00"/>
          <w:color w:val="000000"/>
          <w:sz w:val="23"/>
          <w:szCs w:val="23"/>
        </w:rPr>
        <w:t xml:space="preserve">Le projet </w:t>
      </w:r>
      <w:r w:rsidR="000827FE">
        <w:rPr>
          <w:rFonts w:ascii="TTE1811300t00" w:hAnsi="TTE1811300t00" w:cs="TTE1811300t00"/>
          <w:color w:val="000000"/>
          <w:sz w:val="23"/>
          <w:szCs w:val="23"/>
        </w:rPr>
        <w:t xml:space="preserve">est entièrement pris en charge par le centre de formation AJC. Le matériel est fourni et le budget des ressources humaines est géré par l’entreprise </w:t>
      </w:r>
      <w:proofErr w:type="spellStart"/>
      <w:r w:rsidR="000827FE">
        <w:rPr>
          <w:rFonts w:ascii="TTE1811300t00" w:hAnsi="TTE1811300t00" w:cs="TTE1811300t00"/>
          <w:color w:val="000000"/>
          <w:sz w:val="23"/>
          <w:szCs w:val="23"/>
        </w:rPr>
        <w:t>Sopra</w:t>
      </w:r>
      <w:proofErr w:type="spellEnd"/>
      <w:r w:rsidR="000827FE">
        <w:rPr>
          <w:rFonts w:ascii="TTE1811300t00" w:hAnsi="TTE1811300t00" w:cs="TTE1811300t00"/>
          <w:color w:val="000000"/>
          <w:sz w:val="23"/>
          <w:szCs w:val="23"/>
        </w:rPr>
        <w:t xml:space="preserve"> </w:t>
      </w:r>
      <w:proofErr w:type="spellStart"/>
      <w:r w:rsidR="000827FE">
        <w:rPr>
          <w:rFonts w:ascii="TTE1811300t00" w:hAnsi="TTE1811300t00" w:cs="TTE1811300t00"/>
          <w:color w:val="000000"/>
          <w:sz w:val="23"/>
          <w:szCs w:val="23"/>
        </w:rPr>
        <w:t>Steria</w:t>
      </w:r>
      <w:proofErr w:type="spellEnd"/>
      <w:r w:rsidR="000827FE">
        <w:rPr>
          <w:rFonts w:ascii="TTE1811300t00" w:hAnsi="TTE1811300t00" w:cs="TTE1811300t00"/>
          <w:color w:val="000000"/>
          <w:sz w:val="23"/>
          <w:szCs w:val="23"/>
        </w:rPr>
        <w:t xml:space="preserve"> commanditaire de la formation Mainframe. Ce projet ne doit pas impliquer l’utilisation de matériel supplémentaire tout étant déjà présent sur place.</w:t>
      </w:r>
    </w:p>
    <w:p w:rsidR="00D05180" w:rsidRPr="00D05180" w:rsidRDefault="00D05180" w:rsidP="005A34FF">
      <w:pPr>
        <w:autoSpaceDE w:val="0"/>
        <w:autoSpaceDN w:val="0"/>
        <w:adjustRightInd w:val="0"/>
        <w:spacing w:after="0" w:line="240" w:lineRule="auto"/>
        <w:jc w:val="both"/>
        <w:rPr>
          <w:rFonts w:ascii="TTE1811300t00" w:hAnsi="TTE1811300t00" w:cs="TTE1811300t00"/>
          <w:color w:val="000000"/>
          <w:sz w:val="23"/>
          <w:szCs w:val="23"/>
        </w:rPr>
      </w:pPr>
    </w:p>
    <w:sectPr w:rsidR="00D05180" w:rsidRPr="00D0518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052" w:rsidRDefault="00505052" w:rsidP="00AD415F">
      <w:pPr>
        <w:spacing w:after="0" w:line="240" w:lineRule="auto"/>
      </w:pPr>
      <w:r>
        <w:separator/>
      </w:r>
    </w:p>
  </w:endnote>
  <w:endnote w:type="continuationSeparator" w:id="0">
    <w:p w:rsidR="00505052" w:rsidRDefault="00505052" w:rsidP="00AD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181130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78EC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052" w:rsidRDefault="00505052" w:rsidP="00AD415F">
      <w:pPr>
        <w:spacing w:after="0" w:line="240" w:lineRule="auto"/>
      </w:pPr>
      <w:r>
        <w:separator/>
      </w:r>
    </w:p>
  </w:footnote>
  <w:footnote w:type="continuationSeparator" w:id="0">
    <w:p w:rsidR="00505052" w:rsidRDefault="00505052" w:rsidP="00AD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15F" w:rsidRDefault="00AD415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762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76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D415F" w:rsidRDefault="00AD415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0;width:468.5pt;height:6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D415F" w:rsidRDefault="00AD415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3625"/>
    <w:multiLevelType w:val="hybridMultilevel"/>
    <w:tmpl w:val="5C8E4DC4"/>
    <w:lvl w:ilvl="0" w:tplc="89D65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98A"/>
    <w:multiLevelType w:val="hybridMultilevel"/>
    <w:tmpl w:val="44E8F57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C2483"/>
    <w:multiLevelType w:val="hybridMultilevel"/>
    <w:tmpl w:val="4A7E42E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D2CB0"/>
    <w:multiLevelType w:val="hybridMultilevel"/>
    <w:tmpl w:val="087CC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35EF3"/>
    <w:multiLevelType w:val="hybridMultilevel"/>
    <w:tmpl w:val="FA02C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B82228">
      <w:numFmt w:val="bullet"/>
      <w:lvlText w:val=""/>
      <w:lvlJc w:val="left"/>
      <w:pPr>
        <w:ind w:left="1440" w:hanging="360"/>
      </w:pPr>
      <w:rPr>
        <w:rFonts w:ascii="TTE1811300t00" w:eastAsiaTheme="minorHAnsi" w:hAnsi="TTE1811300t00" w:cs="TTE1811300t00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F6891"/>
    <w:multiLevelType w:val="hybridMultilevel"/>
    <w:tmpl w:val="F44C9D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72F03"/>
    <w:multiLevelType w:val="hybridMultilevel"/>
    <w:tmpl w:val="87F2F7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C28F3"/>
    <w:multiLevelType w:val="hybridMultilevel"/>
    <w:tmpl w:val="3C76E0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B82228">
      <w:numFmt w:val="bullet"/>
      <w:lvlText w:val=""/>
      <w:lvlJc w:val="left"/>
      <w:pPr>
        <w:ind w:left="1440" w:hanging="360"/>
      </w:pPr>
      <w:rPr>
        <w:rFonts w:ascii="TTE1811300t00" w:eastAsiaTheme="minorHAnsi" w:hAnsi="TTE1811300t00" w:cs="TTE1811300t00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86"/>
    <w:rsid w:val="000405EB"/>
    <w:rsid w:val="000827FE"/>
    <w:rsid w:val="000D3E97"/>
    <w:rsid w:val="002D340D"/>
    <w:rsid w:val="003B6D57"/>
    <w:rsid w:val="004056A8"/>
    <w:rsid w:val="00505052"/>
    <w:rsid w:val="00532DCD"/>
    <w:rsid w:val="0053686C"/>
    <w:rsid w:val="005A34FF"/>
    <w:rsid w:val="005A5CF0"/>
    <w:rsid w:val="005D6B73"/>
    <w:rsid w:val="00631F73"/>
    <w:rsid w:val="00734D34"/>
    <w:rsid w:val="007D2B87"/>
    <w:rsid w:val="007D5360"/>
    <w:rsid w:val="008B2375"/>
    <w:rsid w:val="009D2CF3"/>
    <w:rsid w:val="009D6486"/>
    <w:rsid w:val="00AD03CC"/>
    <w:rsid w:val="00AD415F"/>
    <w:rsid w:val="00C77EB6"/>
    <w:rsid w:val="00D05180"/>
    <w:rsid w:val="00E751C1"/>
    <w:rsid w:val="00E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CB3C3-18B7-4EF0-97D1-5C6D97C6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5180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D415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D4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15F"/>
  </w:style>
  <w:style w:type="paragraph" w:styleId="Pieddepage">
    <w:name w:val="footer"/>
    <w:basedOn w:val="Normal"/>
    <w:link w:val="PieddepageCar"/>
    <w:uiPriority w:val="99"/>
    <w:unhideWhenUsed/>
    <w:rsid w:val="00AD4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EC0D5-5083-48C9-AD89-6B72F4CF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8</cp:revision>
  <dcterms:created xsi:type="dcterms:W3CDTF">2016-03-31T11:00:00Z</dcterms:created>
  <dcterms:modified xsi:type="dcterms:W3CDTF">2016-04-12T09:59:00Z</dcterms:modified>
</cp:coreProperties>
</file>