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107网站工作室第三次考核作业</w:t>
      </w:r>
    </w:p>
    <w:p>
      <w:pPr>
        <w:pStyle w:val="12"/>
        <w:numPr>
          <w:ilvl w:val="0"/>
          <w:numId w:val="1"/>
        </w:numPr>
        <w:ind w:firstLineChars="0"/>
      </w:pPr>
      <w:r>
        <w:rPr>
          <w:rFonts w:hint="eastAsia"/>
        </w:rPr>
        <w:t>作业要求</w:t>
      </w:r>
    </w:p>
    <w:p>
      <w:pPr>
        <w:pStyle w:val="12"/>
        <w:bidi w:val="0"/>
      </w:pPr>
      <w:r>
        <w:rPr>
          <w:rFonts w:hint="eastAsia"/>
        </w:rPr>
        <w:t xml:space="preserve">访问 </w:t>
      </w:r>
      <w:r>
        <w:fldChar w:fldCharType="begin"/>
      </w:r>
      <w:r>
        <w:instrText xml:space="preserve"> HYPERLINK "http://tzb.henu.edu.cn/" </w:instrText>
      </w:r>
      <w:r>
        <w:fldChar w:fldCharType="separate"/>
      </w:r>
      <w:r>
        <w:rPr>
          <w:rStyle w:val="10"/>
        </w:rPr>
        <w:t>http://tzb.henu.edu.cn/</w:t>
      </w:r>
      <w:r>
        <w:rPr>
          <w:rStyle w:val="11"/>
        </w:rPr>
        <w:fldChar w:fldCharType="end"/>
      </w:r>
      <w:r>
        <w:rPr>
          <w:rFonts w:hint="eastAsia"/>
        </w:rPr>
        <w:t xml:space="preserve"> 查看动态效果，完成首页和内容页制作，</w:t>
      </w:r>
    </w:p>
    <w:p>
      <w:pPr>
        <w:pStyle w:val="12"/>
        <w:ind w:left="420" w:firstLine="0" w:firstLineChars="0"/>
      </w:pPr>
    </w:p>
    <w:p>
      <w:pPr>
        <w:pStyle w:val="12"/>
        <w:ind w:left="420" w:firstLine="0" w:firstLineChars="0"/>
        <w:rPr>
          <w:color w:val="FF0000"/>
        </w:rPr>
      </w:pPr>
      <w:r>
        <w:rPr>
          <w:rFonts w:hint="eastAsia"/>
        </w:rPr>
        <w:t>点击 关于我们下的</w:t>
      </w:r>
      <w:r>
        <w:rPr>
          <w:rFonts w:hint="eastAsia"/>
          <w:color w:val="FF0000"/>
        </w:rPr>
        <w:t>更多或文章链接</w:t>
      </w:r>
      <w:r>
        <w:rPr>
          <w:rFonts w:hint="eastAsia"/>
        </w:rPr>
        <w:t xml:space="preserve"> 可</w:t>
      </w:r>
      <w:r>
        <w:rPr>
          <w:rFonts w:hint="eastAsia"/>
          <w:color w:val="FF0000"/>
        </w:rPr>
        <w:t>跳转</w:t>
      </w:r>
      <w:r>
        <w:rPr>
          <w:rFonts w:hint="eastAsia"/>
        </w:rPr>
        <w:t>到</w:t>
      </w:r>
      <w:r>
        <w:rPr>
          <w:rFonts w:hint="eastAsia"/>
          <w:color w:val="FF0000"/>
        </w:rPr>
        <w:t>内容页（不要忘写/包括：列表页（点击more可见）、详情页（点击文章可见）、下载页面（下载专区可见）、留言页面（联系我们可见）注：内容页写</w:t>
      </w:r>
      <w:r>
        <w:rPr>
          <w:color w:val="FF0000"/>
        </w:rPr>
        <w:t>4</w:t>
      </w:r>
      <w:r>
        <w:rPr>
          <w:rFonts w:hint="eastAsia"/>
          <w:color w:val="FF0000"/>
        </w:rPr>
        <w:t>个就行，文字内容不做要求）</w:t>
      </w:r>
    </w:p>
    <w:p>
      <w:pPr>
        <w:pStyle w:val="12"/>
        <w:ind w:left="420" w:firstLine="0" w:firstLineChars="0"/>
        <w:rPr>
          <w:b/>
          <w:bCs/>
          <w:sz w:val="30"/>
          <w:szCs w:val="30"/>
        </w:rPr>
      </w:pPr>
      <w:r>
        <w:rPr>
          <w:rFonts w:hint="eastAsia"/>
          <w:b/>
          <w:bCs/>
          <w:color w:val="FF0000"/>
          <w:sz w:val="30"/>
          <w:szCs w:val="30"/>
        </w:rPr>
        <w:t>强调：不要只写首页</w:t>
      </w:r>
    </w:p>
    <w:p>
      <w:pPr>
        <w:pStyle w:val="12"/>
        <w:ind w:left="420" w:firstLine="0" w:firstLineChars="0"/>
      </w:pPr>
      <w:r>
        <w:drawing>
          <wp:inline distT="0" distB="0" distL="0" distR="0">
            <wp:extent cx="5274310" cy="41770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4177030"/>
                    </a:xfrm>
                    <a:prstGeom prst="rect">
                      <a:avLst/>
                    </a:prstGeom>
                    <a:noFill/>
                    <a:ln>
                      <a:noFill/>
                    </a:ln>
                  </pic:spPr>
                </pic:pic>
              </a:graphicData>
            </a:graphic>
          </wp:inline>
        </w:drawing>
      </w:r>
    </w:p>
    <w:p>
      <w:pPr>
        <w:pStyle w:val="12"/>
        <w:ind w:left="420" w:firstLine="0" w:firstLineChars="0"/>
        <w:rPr>
          <w:color w:val="FF0000"/>
        </w:rPr>
      </w:pPr>
      <w:r>
        <w:rPr>
          <w:rFonts w:hint="eastAsia"/>
          <w:color w:val="FF0000"/>
        </w:rPr>
        <w:t>首页小轮播换成横向滚动的，内容页轮播不变。（原理可参照文档末尾）</w:t>
      </w:r>
    </w:p>
    <w:p>
      <w:pPr>
        <w:pStyle w:val="12"/>
        <w:ind w:left="420" w:firstLine="0" w:firstLineChars="0"/>
        <w:rPr>
          <w:color w:val="FF0000"/>
        </w:rPr>
      </w:pPr>
      <w:r>
        <w:rPr>
          <w:rFonts w:hint="eastAsia"/>
          <w:color w:val="FF0000"/>
        </w:rPr>
        <w:t>首页加上一个浮动窗口效果，图片自选，内容不限；</w:t>
      </w:r>
      <w:r>
        <w:rPr>
          <w:rFonts w:hint="eastAsia"/>
        </w:rPr>
        <w:t>效果仿照</w:t>
      </w:r>
      <w:r>
        <w:fldChar w:fldCharType="begin"/>
      </w:r>
      <w:r>
        <w:instrText xml:space="preserve"> HYPERLINK "http://tujian.henu.edu.cn" </w:instrText>
      </w:r>
      <w:r>
        <w:fldChar w:fldCharType="separate"/>
      </w:r>
      <w:r>
        <w:rPr>
          <w:rStyle w:val="11"/>
          <w:color w:val="376092" w:themeColor="accent1" w:themeShade="BF"/>
        </w:rPr>
        <w:t>http://tujian.henu.edu.cn</w:t>
      </w:r>
      <w:r>
        <w:rPr>
          <w:rStyle w:val="11"/>
          <w:color w:val="376092" w:themeColor="accent1" w:themeShade="BF"/>
        </w:rPr>
        <w:fldChar w:fldCharType="end"/>
      </w:r>
      <w:r>
        <w:rPr>
          <w:rFonts w:hint="eastAsia"/>
          <w:color w:val="376092" w:themeColor="accent1" w:themeShade="BF"/>
        </w:rPr>
        <w:t xml:space="preserve"> </w:t>
      </w:r>
    </w:p>
    <w:p>
      <w:pPr>
        <w:pStyle w:val="12"/>
        <w:ind w:left="420" w:firstLine="0" w:firstLineChars="0"/>
      </w:pPr>
      <w:r>
        <w:drawing>
          <wp:inline distT="0" distB="0" distL="0" distR="0">
            <wp:extent cx="5274310" cy="10344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034415"/>
                    </a:xfrm>
                    <a:prstGeom prst="rect">
                      <a:avLst/>
                    </a:prstGeom>
                    <a:noFill/>
                    <a:ln>
                      <a:noFill/>
                    </a:ln>
                  </pic:spPr>
                </pic:pic>
              </a:graphicData>
            </a:graphic>
          </wp:inline>
        </w:drawing>
      </w:r>
    </w:p>
    <w:p>
      <w:pPr>
        <w:pStyle w:val="12"/>
        <w:ind w:left="420" w:firstLine="0" w:firstLineChars="0"/>
      </w:pPr>
    </w:p>
    <w:p>
      <w:pPr>
        <w:pStyle w:val="12"/>
        <w:ind w:left="420" w:firstLine="0" w:firstLineChars="0"/>
        <w:rPr>
          <w:color w:val="FF0000"/>
        </w:rPr>
      </w:pPr>
      <w:r>
        <w:rPr>
          <w:rFonts w:hint="eastAsia"/>
          <w:color w:val="FF0000"/>
        </w:rPr>
        <w:t>加一个回到顶部效果，要求点击后页面回到最顶部</w:t>
      </w:r>
      <w:r>
        <w:rPr>
          <w:rFonts w:hint="eastAsia"/>
        </w:rPr>
        <w:t xml:space="preserve"> 效果仿照</w:t>
      </w:r>
      <w:r>
        <w:fldChar w:fldCharType="begin"/>
      </w:r>
      <w:r>
        <w:instrText xml:space="preserve"> HYPERLINK "http://ai.henu.edu.cn/" </w:instrText>
      </w:r>
      <w:r>
        <w:fldChar w:fldCharType="separate"/>
      </w:r>
      <w:r>
        <w:rPr>
          <w:rStyle w:val="11"/>
        </w:rPr>
        <w:t>http://ai.henu.edu.cn/</w:t>
      </w:r>
      <w:r>
        <w:rPr>
          <w:rStyle w:val="11"/>
        </w:rPr>
        <w:fldChar w:fldCharType="end"/>
      </w:r>
    </w:p>
    <w:p>
      <w:pPr>
        <w:pStyle w:val="12"/>
        <w:ind w:left="420" w:firstLine="0" w:firstLineChars="0"/>
        <w:rPr>
          <w:color w:val="FF0000"/>
        </w:rPr>
      </w:pPr>
      <w:r>
        <w:drawing>
          <wp:inline distT="0" distB="0" distL="0" distR="0">
            <wp:extent cx="845820" cy="7391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845893" cy="739204"/>
                    </a:xfrm>
                    <a:prstGeom prst="rect">
                      <a:avLst/>
                    </a:prstGeom>
                  </pic:spPr>
                </pic:pic>
              </a:graphicData>
            </a:graphic>
          </wp:inline>
        </w:drawing>
      </w:r>
    </w:p>
    <w:p>
      <w:pPr>
        <w:pStyle w:val="12"/>
        <w:ind w:left="420" w:firstLine="0" w:firstLineChars="0"/>
        <w:rPr>
          <w:color w:val="FF0000"/>
        </w:rPr>
      </w:pPr>
      <w:r>
        <w:rPr>
          <w:rFonts w:hint="eastAsia"/>
          <w:color w:val="FF0000"/>
        </w:rPr>
        <w:t>留言板点击我要发言，显示编辑发言内容的留言板（可以不和原网站一样弹出，在当前页面显示即可）。</w:t>
      </w:r>
    </w:p>
    <w:p>
      <w:pPr>
        <w:pStyle w:val="12"/>
        <w:ind w:left="420" w:firstLine="0" w:firstLineChars="0"/>
        <w:rPr>
          <w:color w:val="FF0000"/>
        </w:rPr>
      </w:pPr>
      <w:r>
        <w:drawing>
          <wp:inline distT="0" distB="0" distL="0" distR="0">
            <wp:extent cx="3429000" cy="3227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37810" cy="3235415"/>
                    </a:xfrm>
                    <a:prstGeom prst="rect">
                      <a:avLst/>
                    </a:prstGeom>
                  </pic:spPr>
                </pic:pic>
              </a:graphicData>
            </a:graphic>
          </wp:inline>
        </w:drawing>
      </w:r>
    </w:p>
    <w:p>
      <w:pPr>
        <w:pStyle w:val="12"/>
        <w:ind w:left="420" w:firstLine="0" w:firstLineChars="0"/>
        <w:rPr>
          <w:color w:val="FF0000"/>
        </w:rPr>
      </w:pPr>
    </w:p>
    <w:p>
      <w:pPr>
        <w:pStyle w:val="12"/>
        <w:ind w:left="420" w:firstLine="0" w:firstLineChars="0"/>
        <w:rPr>
          <w:color w:val="FF0000"/>
        </w:rPr>
      </w:pPr>
      <w:r>
        <w:rPr>
          <w:rFonts w:hint="eastAsia"/>
        </w:rPr>
        <w:t>其他要求：1、</w:t>
      </w:r>
      <w:r>
        <w:rPr>
          <w:rFonts w:hint="eastAsia"/>
          <w:color w:val="FF0000"/>
        </w:rPr>
        <w:t>页面布局思路要清晰，</w:t>
      </w:r>
      <w:r>
        <w:rPr>
          <w:rFonts w:hint="eastAsia"/>
          <w:color w:val="FF0000"/>
          <w:u w:val="single"/>
        </w:rPr>
        <w:t>做到缩放排版不乱</w:t>
      </w:r>
      <w:r>
        <w:rPr>
          <w:rFonts w:hint="eastAsia"/>
          <w:color w:val="FF0000"/>
        </w:rPr>
        <w:t>，整体排版不受屏幕分辨率响</w:t>
      </w:r>
    </w:p>
    <w:p>
      <w:pPr>
        <w:pStyle w:val="12"/>
        <w:ind w:left="210" w:hanging="210" w:hangingChars="100"/>
        <w:rPr>
          <w:color w:val="FF0000"/>
        </w:rPr>
      </w:pPr>
      <w:r>
        <w:rPr>
          <w:rFonts w:hint="eastAsia"/>
          <w:color w:val="FF0000"/>
        </w:rPr>
        <w:t xml:space="preserve"> </w:t>
      </w:r>
      <w:r>
        <w:rPr>
          <w:color w:val="FF0000"/>
        </w:rPr>
        <w:t xml:space="preserve">         </w:t>
      </w:r>
      <w:r>
        <w:rPr>
          <w:rFonts w:hint="eastAsia"/>
          <w:color w:val="FF0000"/>
        </w:rPr>
        <w:t>所有文件夹放到一个文件夹里打包命名为“姓名”打包交上来，注意把css、js</w:t>
      </w:r>
    </w:p>
    <w:p>
      <w:pPr>
        <w:pStyle w:val="12"/>
        <w:ind w:left="1050" w:hanging="1050" w:hangingChars="500"/>
        <w:rPr>
          <w:color w:val="FF0000"/>
        </w:rPr>
      </w:pPr>
      <w:r>
        <w:rPr>
          <w:color w:val="FF0000"/>
        </w:rPr>
        <w:t xml:space="preserve">          </w:t>
      </w:r>
      <w:r>
        <w:rPr>
          <w:rFonts w:hint="eastAsia"/>
          <w:color w:val="FF0000"/>
        </w:rPr>
        <w:t>放在各自文件夹里还有图片放一块放到文件夹里，不要一解压一堆文件。。</w:t>
      </w:r>
    </w:p>
    <w:p>
      <w:pPr>
        <w:pStyle w:val="12"/>
        <w:ind w:left="1050" w:leftChars="500" w:firstLine="0" w:firstLineChars="0"/>
        <w:rPr>
          <w:color w:val="FF0000"/>
        </w:rPr>
      </w:pPr>
      <w:r>
        <w:rPr>
          <w:rFonts w:hint="eastAsia"/>
          <w:color w:val="FF0000"/>
        </w:rPr>
        <w:t>2、本次作业尽可能做的好一点，后面可能还会用到。</w:t>
      </w:r>
    </w:p>
    <w:p>
      <w:pPr>
        <w:pStyle w:val="12"/>
        <w:ind w:left="1050" w:leftChars="500" w:firstLine="0" w:firstLineChars="0"/>
        <w:rPr>
          <w:color w:val="FF0000"/>
        </w:rPr>
      </w:pPr>
      <w:r>
        <w:rPr>
          <w:rFonts w:hint="eastAsia"/>
          <w:color w:val="FF0000"/>
        </w:rPr>
        <w:t>3、一定要自己写，不要抄其他人的或者直接抄源码。</w:t>
      </w:r>
    </w:p>
    <w:p>
      <w:pPr>
        <w:pStyle w:val="12"/>
        <w:ind w:left="1050" w:leftChars="500" w:firstLine="0" w:firstLineChars="0"/>
        <w:rPr>
          <w:color w:val="FF0000"/>
        </w:rPr>
      </w:pPr>
      <w:r>
        <w:rPr>
          <w:rFonts w:hint="eastAsia"/>
          <w:color w:val="FF0000"/>
        </w:rPr>
        <w:t>4、所有功能要求自己完成，不要使用其他插件或框架。</w:t>
      </w:r>
    </w:p>
    <w:p>
      <w:r>
        <w:rPr>
          <w:rFonts w:hint="eastAsia"/>
        </w:rPr>
        <w:t>二、作业时间：</w:t>
      </w:r>
    </w:p>
    <w:p>
      <w:pPr>
        <w:ind w:firstLine="1680" w:firstLineChars="800"/>
        <w:rPr>
          <w:rFonts w:hint="default"/>
          <w:lang w:val="en-US" w:eastAsia="zh-CN"/>
        </w:rPr>
      </w:pPr>
      <w:r>
        <w:rPr>
          <w:rFonts w:hint="eastAsia"/>
          <w:lang w:val="en-US" w:eastAsia="zh-CN"/>
        </w:rPr>
        <w:t>你们寒假开学前，发给我qq邮箱:3127287081@qq.com</w:t>
      </w:r>
    </w:p>
    <w:p>
      <w:r>
        <w:rPr>
          <w:rFonts w:hint="eastAsia"/>
        </w:rPr>
        <w:t>三、参考资料</w:t>
      </w:r>
    </w:p>
    <w:p>
      <w:pPr>
        <w:ind w:firstLine="420"/>
      </w:pPr>
      <w:r>
        <w:rPr>
          <w:rFonts w:hint="eastAsia"/>
        </w:rPr>
        <w:t>参照第二次作业提供的参考资料，学会jquery基础，知道自己写的代码什么意思，不要只是简单的对着视频敲。遇到不会的可以先百度，查资料，自己解决不了可以问同学或在群里和其他同学交流，也可以问群里的学长学姐。</w:t>
      </w:r>
    </w:p>
    <w:p/>
    <w:p>
      <w:pPr>
        <w:pStyle w:val="3"/>
        <w:ind w:left="840" w:firstLine="420"/>
        <w:jc w:val="center"/>
      </w:pPr>
      <w:r>
        <w:rPr>
          <w:rFonts w:hint="eastAsia"/>
        </w:rPr>
        <w:t>第二次中横向全屏轮播图实现原理</w:t>
      </w:r>
    </w:p>
    <w:p>
      <w:pPr>
        <w:pStyle w:val="7"/>
        <w:shd w:val="clear" w:color="auto" w:fill="FFFFFF"/>
        <w:spacing w:before="0" w:beforeAutospacing="0" w:after="240" w:afterAutospacing="0" w:line="390" w:lineRule="atLeast"/>
        <w:jc w:val="both"/>
        <w:rPr>
          <w:rFonts w:ascii="微软雅黑" w:hAnsi="微软雅黑" w:eastAsia="微软雅黑"/>
          <w:color w:val="4F4F4F"/>
        </w:rPr>
      </w:pPr>
      <w:r>
        <w:rPr>
          <w:rFonts w:hint="eastAsia" w:ascii="微软雅黑" w:hAnsi="微软雅黑" w:eastAsia="微软雅黑"/>
          <w:color w:val="4F4F4F"/>
        </w:rPr>
        <w:t>焦点轮播图原理如下图：</w:t>
      </w:r>
      <w:r>
        <w:rPr>
          <w:rFonts w:hint="eastAsia" w:ascii="微软雅黑" w:hAnsi="微软雅黑" w:eastAsia="微软雅黑"/>
          <w:color w:val="999999"/>
          <w:sz w:val="15"/>
          <w:szCs w:val="15"/>
        </w:rPr>
        <w:t>（以四张图片组成的轮播图为例）</w:t>
      </w:r>
    </w:p>
    <w:p>
      <w:pPr>
        <w:pStyle w:val="7"/>
        <w:shd w:val="clear" w:color="auto" w:fill="FFFFFF"/>
        <w:spacing w:before="0" w:beforeAutospacing="0" w:after="240" w:afterAutospacing="0" w:line="390" w:lineRule="atLeast"/>
        <w:jc w:val="both"/>
        <w:rPr>
          <w:rFonts w:ascii="微软雅黑" w:hAnsi="微软雅黑" w:eastAsia="微软雅黑"/>
          <w:color w:val="4F4F4F"/>
        </w:rPr>
      </w:pPr>
      <w:r>
        <w:rPr>
          <w:rFonts w:ascii="微软雅黑" w:hAnsi="微软雅黑" w:eastAsia="微软雅黑"/>
          <w:color w:val="4F4F4F"/>
        </w:rPr>
        <w:drawing>
          <wp:inline distT="0" distB="0" distL="0" distR="0">
            <wp:extent cx="4866005" cy="1228090"/>
            <wp:effectExtent l="0" t="0" r="0" b="0"/>
            <wp:docPr id="7" name="图片 7" descr="https://img-blog.csdn.net/2018022118535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802211853534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77761" cy="1231052"/>
                    </a:xfrm>
                    <a:prstGeom prst="rect">
                      <a:avLst/>
                    </a:prstGeom>
                    <a:noFill/>
                    <a:ln>
                      <a:noFill/>
                    </a:ln>
                  </pic:spPr>
                </pic:pic>
              </a:graphicData>
            </a:graphic>
          </wp:inline>
        </w:drawing>
      </w:r>
      <w:bookmarkStart w:id="0" w:name="_GoBack"/>
      <w:bookmarkEnd w:id="0"/>
    </w:p>
    <w:p>
      <w:pPr>
        <w:pStyle w:val="7"/>
        <w:shd w:val="clear" w:color="auto" w:fill="FFFFFF"/>
        <w:spacing w:before="0" w:beforeAutospacing="0" w:after="240" w:afterAutospacing="0" w:line="390" w:lineRule="atLeast"/>
        <w:jc w:val="both"/>
        <w:rPr>
          <w:rFonts w:ascii="微软雅黑" w:hAnsi="微软雅黑" w:eastAsia="微软雅黑"/>
          <w:color w:val="4F4F4F"/>
        </w:rPr>
      </w:pPr>
      <w:r>
        <w:rPr>
          <w:rFonts w:hint="eastAsia" w:ascii="微软雅黑" w:hAnsi="微软雅黑" w:eastAsia="微软雅黑"/>
          <w:color w:val="4F4F4F"/>
        </w:rPr>
        <w:t>简单来说就是将这几张图片设置相同的宽度后横向排列组成一个长盒子，然后将这个长盒子每次向左移动 一个图片的宽 的距离</w:t>
      </w:r>
      <w:r>
        <w:rPr>
          <w:rFonts w:hint="eastAsia" w:ascii="微软雅黑" w:hAnsi="微软雅黑" w:eastAsia="微软雅黑"/>
          <w:color w:val="CCCCCC"/>
          <w:sz w:val="18"/>
          <w:szCs w:val="18"/>
        </w:rPr>
        <w:t>(假如每张图片宽200px，即每次将长盒子向左移动200px)</w:t>
      </w:r>
      <w:r>
        <w:rPr>
          <w:rFonts w:hint="eastAsia" w:ascii="微软雅黑" w:hAnsi="微软雅黑" w:eastAsia="微软雅黑"/>
          <w:color w:val="4F4F4F"/>
          <w:sz w:val="18"/>
          <w:szCs w:val="18"/>
        </w:rPr>
        <w:t>，</w:t>
      </w:r>
      <w:r>
        <w:rPr>
          <w:rFonts w:hint="eastAsia" w:ascii="微软雅黑" w:hAnsi="微软雅黑" w:eastAsia="微软雅黑"/>
          <w:color w:val="4F4F4F"/>
          <w:sz w:val="21"/>
          <w:szCs w:val="21"/>
        </w:rPr>
        <w:t>当移动到最后一张图片时，再把长盒子的left值归0，重新进行上述操作。</w:t>
      </w:r>
    </w:p>
    <w:p>
      <w:pPr>
        <w:pStyle w:val="7"/>
        <w:shd w:val="clear" w:color="auto" w:fill="FFFFFF"/>
        <w:spacing w:before="0" w:beforeAutospacing="0" w:after="240" w:afterAutospacing="0" w:line="390" w:lineRule="atLeast"/>
        <w:jc w:val="both"/>
        <w:rPr>
          <w:rFonts w:ascii="微软雅黑" w:hAnsi="微软雅黑" w:eastAsia="微软雅黑"/>
          <w:color w:val="4F4F4F"/>
        </w:rPr>
      </w:pPr>
      <w:r>
        <w:rPr>
          <w:rFonts w:hint="eastAsia" w:ascii="微软雅黑" w:hAnsi="微软雅黑" w:eastAsia="微软雅黑"/>
          <w:color w:val="4F4F4F"/>
          <w:sz w:val="21"/>
          <w:szCs w:val="21"/>
        </w:rPr>
        <w:t>然而，要想改变元素的left值就要给元素添加position属性，这样我们给图上黑盒子添加position：</w:t>
      </w:r>
      <w:r>
        <w:rPr>
          <w:rFonts w:hint="eastAsia" w:ascii="微软雅黑" w:hAnsi="微软雅黑" w:eastAsia="微软雅黑"/>
          <w:color w:val="333333"/>
          <w:sz w:val="21"/>
          <w:szCs w:val="21"/>
        </w:rPr>
        <w:t>relative使其相对定位</w:t>
      </w:r>
      <w:r>
        <w:rPr>
          <w:rFonts w:hint="eastAsia" w:ascii="微软雅黑" w:hAnsi="微软雅黑" w:eastAsia="微软雅黑"/>
          <w:color w:val="4F4F4F"/>
          <w:sz w:val="21"/>
          <w:szCs w:val="21"/>
        </w:rPr>
        <w:t>，再给存放四张图片的长盒子添加position：absolute使其相对于黑盒子绝对定位</w:t>
      </w:r>
      <w:r>
        <w:rPr>
          <w:rFonts w:hint="eastAsia" w:ascii="微软雅黑" w:hAnsi="微软雅黑" w:eastAsia="微软雅黑"/>
          <w:color w:val="CCCCCC"/>
          <w:sz w:val="15"/>
          <w:szCs w:val="15"/>
        </w:rPr>
        <w:t>（这样定位的好处是可以通过改变黑盒子的left,top值来改变轮播图的位置）</w:t>
      </w:r>
      <w:r>
        <w:rPr>
          <w:rFonts w:hint="eastAsia" w:ascii="微软雅黑" w:hAnsi="微软雅黑" w:eastAsia="微软雅黑"/>
          <w:color w:val="4F4F4F"/>
          <w:sz w:val="21"/>
          <w:szCs w:val="21"/>
        </w:rPr>
        <w:t>，然后就可以通过改变长盒子的left值使其向左轮播</w:t>
      </w:r>
      <w:r>
        <w:rPr>
          <w:rFonts w:hint="eastAsia" w:ascii="微软雅黑" w:hAnsi="微软雅黑" w:eastAsia="微软雅黑"/>
          <w:color w:val="CCCCCC"/>
          <w:sz w:val="18"/>
          <w:szCs w:val="18"/>
        </w:rPr>
        <w:t>（当然也可以改变长盒子right值使其向右轮播）</w:t>
      </w:r>
      <w:r>
        <w:rPr>
          <w:rFonts w:hint="eastAsia" w:ascii="微软雅黑" w:hAnsi="微软雅黑" w:eastAsia="微软雅黑"/>
          <w:color w:val="000000"/>
          <w:sz w:val="18"/>
          <w:szCs w:val="18"/>
        </w:rPr>
        <w:t>,</w:t>
      </w:r>
      <w:r>
        <w:rPr>
          <w:rFonts w:hint="eastAsia" w:ascii="微软雅黑" w:hAnsi="微软雅黑" w:eastAsia="微软雅黑"/>
          <w:color w:val="000000"/>
          <w:sz w:val="21"/>
          <w:szCs w:val="21"/>
        </w:rPr>
        <w:t>当然我们还需要给黑盒子加一个overflow：hidden使超出黑盒子的部分隐藏。</w:t>
      </w:r>
    </w:p>
    <w:p>
      <w:pPr>
        <w:pStyle w:val="7"/>
        <w:shd w:val="clear" w:color="auto" w:fill="FFFFFF"/>
        <w:spacing w:before="0" w:beforeAutospacing="0" w:after="240" w:afterAutospacing="0" w:line="390" w:lineRule="atLeast"/>
        <w:jc w:val="both"/>
        <w:rPr>
          <w:rFonts w:ascii="微软雅黑" w:hAnsi="微软雅黑" w:eastAsia="微软雅黑"/>
          <w:color w:val="333333"/>
          <w:sz w:val="21"/>
          <w:szCs w:val="21"/>
        </w:rPr>
      </w:pPr>
      <w:r>
        <w:rPr>
          <w:rFonts w:hint="eastAsia" w:ascii="微软雅黑" w:hAnsi="微软雅黑" w:eastAsia="微软雅黑"/>
          <w:color w:val="000000"/>
          <w:sz w:val="21"/>
          <w:szCs w:val="21"/>
        </w:rPr>
        <w:t>但是，要想使图片横向铺满屏就要使每张图片宽度</w:t>
      </w:r>
      <w:r>
        <w:rPr>
          <w:rFonts w:hint="eastAsia" w:ascii="微软雅黑" w:hAnsi="微软雅黑" w:eastAsia="微软雅黑"/>
          <w:color w:val="333333"/>
          <w:sz w:val="21"/>
          <w:szCs w:val="21"/>
        </w:rPr>
        <w:t>相对于</w:t>
      </w:r>
      <w:r>
        <w:rPr>
          <w:rFonts w:hint="eastAsia" w:ascii="微软雅黑" w:hAnsi="微软雅黑" w:eastAsia="微软雅黑"/>
          <w:color w:val="3366FF"/>
          <w:sz w:val="21"/>
          <w:szCs w:val="21"/>
        </w:rPr>
        <w:t>浏览器视窗</w:t>
      </w:r>
      <w:r>
        <w:rPr>
          <w:rFonts w:hint="eastAsia" w:ascii="微软雅黑" w:hAnsi="微软雅黑" w:eastAsia="微软雅黑"/>
          <w:color w:val="333333"/>
          <w:sz w:val="21"/>
          <w:szCs w:val="21"/>
        </w:rPr>
        <w:t>为100%。因为css中百分比单位是相对于父元素而言的，所以我们可以给黑盒子的宽度设置为100%，给长盒子的宽度设置为400% 即四个浏览器视窗的宽度，再给每张图片的宽度设置为25%，这样 每张图片的宽度相对于</w:t>
      </w:r>
      <w:r>
        <w:rPr>
          <w:rFonts w:hint="eastAsia" w:ascii="微软雅黑" w:hAnsi="微软雅黑" w:eastAsia="微软雅黑"/>
          <w:color w:val="3366FF"/>
          <w:sz w:val="21"/>
          <w:szCs w:val="21"/>
        </w:rPr>
        <w:t>宽度为400%的长盒子</w:t>
      </w:r>
      <w:r>
        <w:rPr>
          <w:rFonts w:hint="eastAsia" w:ascii="微软雅黑" w:hAnsi="微软雅黑" w:eastAsia="微软雅黑"/>
          <w:color w:val="333333"/>
          <w:sz w:val="21"/>
          <w:szCs w:val="21"/>
        </w:rPr>
        <w:t>为25%，则每张图片相对于</w:t>
      </w:r>
      <w:r>
        <w:rPr>
          <w:rFonts w:hint="eastAsia" w:ascii="微软雅黑" w:hAnsi="微软雅黑" w:eastAsia="微软雅黑"/>
          <w:color w:val="3366FF"/>
          <w:sz w:val="21"/>
          <w:szCs w:val="21"/>
        </w:rPr>
        <w:t>浏览器视窗</w:t>
      </w:r>
      <w:r>
        <w:rPr>
          <w:rFonts w:hint="eastAsia" w:ascii="微软雅黑" w:hAnsi="微软雅黑" w:eastAsia="微软雅黑"/>
          <w:color w:val="333333"/>
          <w:sz w:val="21"/>
          <w:szCs w:val="21"/>
        </w:rPr>
        <w:t>的宽度为（400%*25%）=100%，然后每次让长盒子的值减去100%就能使其横向铺满屏轮播了。</w:t>
      </w:r>
    </w:p>
    <w:p>
      <w:pPr>
        <w:pStyle w:val="7"/>
        <w:shd w:val="clear" w:color="auto" w:fill="FFFFFF"/>
        <w:spacing w:before="0" w:beforeAutospacing="0" w:after="240" w:afterAutospacing="0" w:line="390" w:lineRule="atLeast"/>
        <w:jc w:val="both"/>
        <w:rPr>
          <w:rFonts w:ascii="微软雅黑" w:hAnsi="微软雅黑" w:eastAsia="微软雅黑"/>
          <w:color w:val="4F4F4F"/>
        </w:rPr>
      </w:pPr>
      <w:r>
        <w:rPr>
          <w:rFonts w:hint="eastAsia" w:ascii="微软雅黑" w:hAnsi="微软雅黑" w:eastAsia="微软雅黑"/>
          <w:color w:val="333333"/>
          <w:sz w:val="21"/>
          <w:szCs w:val="21"/>
        </w:rPr>
        <w:t>对照着第二次作业和这个原理理解一下这种效果。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86269"/>
    <w:multiLevelType w:val="multilevel"/>
    <w:tmpl w:val="4AE86269"/>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WQ5NDkxYTQzOTk4ZmM5MDYxZWNmMDFlODM3NjAifQ=="/>
  </w:docVars>
  <w:rsids>
    <w:rsidRoot w:val="00274687"/>
    <w:rsid w:val="000103C0"/>
    <w:rsid w:val="000125C6"/>
    <w:rsid w:val="00040535"/>
    <w:rsid w:val="000B1D7D"/>
    <w:rsid w:val="000C44B7"/>
    <w:rsid w:val="00155839"/>
    <w:rsid w:val="001763F4"/>
    <w:rsid w:val="001A774D"/>
    <w:rsid w:val="001D7E60"/>
    <w:rsid w:val="001E0BFD"/>
    <w:rsid w:val="00204AD0"/>
    <w:rsid w:val="00274687"/>
    <w:rsid w:val="002E11E4"/>
    <w:rsid w:val="00315026"/>
    <w:rsid w:val="0033125D"/>
    <w:rsid w:val="003441C7"/>
    <w:rsid w:val="00424D51"/>
    <w:rsid w:val="004801A3"/>
    <w:rsid w:val="00492174"/>
    <w:rsid w:val="004C4FF9"/>
    <w:rsid w:val="004E16BC"/>
    <w:rsid w:val="004E5934"/>
    <w:rsid w:val="005327B4"/>
    <w:rsid w:val="005338CE"/>
    <w:rsid w:val="00536CA8"/>
    <w:rsid w:val="00573C56"/>
    <w:rsid w:val="005818C4"/>
    <w:rsid w:val="0058478E"/>
    <w:rsid w:val="005B5CC3"/>
    <w:rsid w:val="005E3C4F"/>
    <w:rsid w:val="006E53A1"/>
    <w:rsid w:val="006F687B"/>
    <w:rsid w:val="006F6B3D"/>
    <w:rsid w:val="00752D53"/>
    <w:rsid w:val="00776649"/>
    <w:rsid w:val="007C446E"/>
    <w:rsid w:val="007F7185"/>
    <w:rsid w:val="008129C7"/>
    <w:rsid w:val="008D0D2D"/>
    <w:rsid w:val="00925A14"/>
    <w:rsid w:val="00962ACE"/>
    <w:rsid w:val="00A53698"/>
    <w:rsid w:val="00A628A8"/>
    <w:rsid w:val="00B067F2"/>
    <w:rsid w:val="00B24E44"/>
    <w:rsid w:val="00B468A7"/>
    <w:rsid w:val="00B52B1F"/>
    <w:rsid w:val="00BA0CF1"/>
    <w:rsid w:val="00BE0D04"/>
    <w:rsid w:val="00C83F87"/>
    <w:rsid w:val="00C92165"/>
    <w:rsid w:val="00CC1336"/>
    <w:rsid w:val="00D638F8"/>
    <w:rsid w:val="00DC638A"/>
    <w:rsid w:val="00DF7C0F"/>
    <w:rsid w:val="00E31907"/>
    <w:rsid w:val="00E75127"/>
    <w:rsid w:val="00EA6C87"/>
    <w:rsid w:val="00EF1942"/>
    <w:rsid w:val="00F01F26"/>
    <w:rsid w:val="00F1480F"/>
    <w:rsid w:val="00F95169"/>
    <w:rsid w:val="00FA75F5"/>
    <w:rsid w:val="00FC5D58"/>
    <w:rsid w:val="00FD06C1"/>
    <w:rsid w:val="0143304E"/>
    <w:rsid w:val="07FF1FBF"/>
    <w:rsid w:val="089E237B"/>
    <w:rsid w:val="11EF7A2A"/>
    <w:rsid w:val="1AD81BEC"/>
    <w:rsid w:val="319770C5"/>
    <w:rsid w:val="3D9129F2"/>
    <w:rsid w:val="5E444C9B"/>
    <w:rsid w:val="7751149A"/>
    <w:rsid w:val="7962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FollowedHyperlink"/>
    <w:basedOn w:val="9"/>
    <w:semiHidden/>
    <w:unhideWhenUsed/>
    <w:uiPriority w:val="99"/>
    <w:rPr>
      <w:color w:val="800080"/>
      <w:u w:val="single"/>
    </w:rPr>
  </w:style>
  <w:style w:type="character" w:styleId="11">
    <w:name w:val="Hyperlink"/>
    <w:basedOn w:val="9"/>
    <w:unhideWhenUsed/>
    <w:uiPriority w:val="99"/>
    <w:rPr>
      <w:color w:val="0000FF" w:themeColor="hyperlink"/>
      <w:u w:val="single"/>
      <w14:textFill>
        <w14:solidFill>
          <w14:schemeClr w14:val="hlink"/>
        </w14:solidFill>
      </w14:textFill>
    </w:rPr>
  </w:style>
  <w:style w:type="paragraph" w:styleId="12">
    <w:name w:val="List Paragraph"/>
    <w:basedOn w:val="1"/>
    <w:qFormat/>
    <w:uiPriority w:val="34"/>
    <w:pPr>
      <w:ind w:firstLine="420" w:firstLineChars="200"/>
    </w:pPr>
  </w:style>
  <w:style w:type="character" w:customStyle="1" w:styleId="13">
    <w:name w:val="批注框文本 字符"/>
    <w:basedOn w:val="9"/>
    <w:link w:val="4"/>
    <w:semiHidden/>
    <w:uiPriority w:val="99"/>
    <w:rPr>
      <w:sz w:val="18"/>
      <w:szCs w:val="18"/>
    </w:rPr>
  </w:style>
  <w:style w:type="character" w:customStyle="1" w:styleId="14">
    <w:name w:val="标题 2 字符"/>
    <w:basedOn w:val="9"/>
    <w:link w:val="3"/>
    <w:uiPriority w:val="9"/>
    <w:rPr>
      <w:rFonts w:asciiTheme="majorHAnsi" w:hAnsiTheme="majorHAnsi" w:eastAsiaTheme="majorEastAsia" w:cstheme="majorBidi"/>
      <w:b/>
      <w:bCs/>
      <w:sz w:val="32"/>
      <w:szCs w:val="32"/>
    </w:rPr>
  </w:style>
  <w:style w:type="character" w:customStyle="1" w:styleId="15">
    <w:name w:val="页眉 字符"/>
    <w:basedOn w:val="9"/>
    <w:link w:val="6"/>
    <w:uiPriority w:val="99"/>
    <w:rPr>
      <w:kern w:val="2"/>
      <w:sz w:val="18"/>
      <w:szCs w:val="18"/>
    </w:rPr>
  </w:style>
  <w:style w:type="character" w:customStyle="1" w:styleId="16">
    <w:name w:val="页脚 字符"/>
    <w:basedOn w:val="9"/>
    <w:link w:val="5"/>
    <w:uiPriority w:val="99"/>
    <w:rPr>
      <w:kern w:val="2"/>
      <w:sz w:val="18"/>
      <w:szCs w:val="18"/>
    </w:rPr>
  </w:style>
  <w:style w:type="character" w:customStyle="1" w:styleId="17">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FE05-209B-4460-93E2-B7CB8A8D1F8C}">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225</Words>
  <Characters>1287</Characters>
  <Lines>10</Lines>
  <Paragraphs>3</Paragraphs>
  <TotalTime>233</TotalTime>
  <ScaleCrop>false</ScaleCrop>
  <LinksUpToDate>false</LinksUpToDate>
  <CharactersWithSpaces>1509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2018-04-16T04:08:00Z</dcterms:created>
  <dc:creator>Windows User</dc:creator>
  <cp:lastModifiedBy>#⃣号</cp:lastModifiedBy>
  <dcterms:modified xsi:type="dcterms:W3CDTF">2024-01-20T10:18:17Z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36AD87F7203C47B8BB414EA6738B601A_12</vt:lpwstr>
  </property>
</Properties>
</file>