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27A" w:rsidRDefault="009826F5">
      <w:pPr>
        <w:pStyle w:val="BodyText"/>
        <w:ind w:left="5392"/>
        <w:rPr>
          <w:rFonts w:ascii="Times New Roman"/>
          <w:sz w:val="20"/>
        </w:rPr>
      </w:pPr>
      <w:r>
        <w:pict>
          <v:rect id="_x0000_s2052" alt="" style="position:absolute;left:0;text-align:left;margin-left:99.25pt;margin-top:353.2pt;width:495.7pt;height:9pt;z-index:15728640;mso-wrap-edited:f;mso-width-percent:0;mso-height-percent:0;mso-position-horizontal-relative:page;mso-position-vertical-relative:page;mso-width-percent:0;mso-height-percent:0" fillcolor="#339" stroked="f">
            <w10:wrap anchorx="page" anchory="page"/>
          </v:rect>
        </w:pict>
      </w:r>
      <w:r>
        <w:pict>
          <v:rect id="_x0000_s2051" alt="" style="position:absolute;left:0;text-align:left;margin-left:99.25pt;margin-top:240pt;width:495.7pt;height:3pt;z-index:-15890944;mso-wrap-edited:f;mso-width-percent:0;mso-height-percent:0;mso-position-horizontal-relative:page;mso-position-vertical-relative:page;mso-width-percent:0;mso-height-percent:0" fillcolor="#339" stroked="f">
            <w10:wrap anchorx="page" anchory="page"/>
          </v:rect>
        </w:pict>
      </w:r>
      <w:r w:rsidR="007607B2">
        <w:rPr>
          <w:rFonts w:ascii="Times New Roman"/>
          <w:noProof/>
          <w:sz w:val="20"/>
        </w:rPr>
        <w:drawing>
          <wp:inline distT="0" distB="0" distL="0" distR="0">
            <wp:extent cx="2592554" cy="843724"/>
            <wp:effectExtent l="0" t="0" r="0" b="0"/>
            <wp:docPr id="1" name="image1.png" descr="Description: 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92554" cy="843724"/>
                    </a:xfrm>
                    <a:prstGeom prst="rect">
                      <a:avLst/>
                    </a:prstGeom>
                  </pic:spPr>
                </pic:pic>
              </a:graphicData>
            </a:graphic>
          </wp:inline>
        </w:drawing>
      </w: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rPr>
          <w:rFonts w:ascii="Times New Roman"/>
          <w:sz w:val="20"/>
        </w:rPr>
      </w:pPr>
    </w:p>
    <w:p w:rsidR="00A1727A" w:rsidRDefault="00A1727A">
      <w:pPr>
        <w:pStyle w:val="BodyText"/>
        <w:spacing w:before="9"/>
        <w:rPr>
          <w:rFonts w:ascii="Times New Roman"/>
          <w:sz w:val="18"/>
        </w:rPr>
      </w:pPr>
    </w:p>
    <w:p w:rsidR="00A1727A" w:rsidRDefault="00000000">
      <w:pPr>
        <w:pStyle w:val="Title"/>
      </w:pPr>
      <w:proofErr w:type="spellStart"/>
      <w:r>
        <w:t>Maths</w:t>
      </w:r>
      <w:proofErr w:type="spellEnd"/>
      <w:r>
        <w:rPr>
          <w:spacing w:val="-1"/>
        </w:rPr>
        <w:t xml:space="preserve"> </w:t>
      </w:r>
      <w:r>
        <w:t>for Data Science</w:t>
      </w:r>
    </w:p>
    <w:p w:rsidR="00A1727A" w:rsidRDefault="00000000">
      <w:pPr>
        <w:spacing w:before="1"/>
        <w:ind w:right="814"/>
        <w:jc w:val="right"/>
        <w:rPr>
          <w:rFonts w:ascii="Arial"/>
          <w:b/>
          <w:sz w:val="44"/>
        </w:rPr>
      </w:pPr>
      <w:r>
        <w:rPr>
          <w:rFonts w:ascii="Arial"/>
          <w:b/>
          <w:sz w:val="44"/>
        </w:rPr>
        <w:t>CT4031</w:t>
      </w:r>
    </w:p>
    <w:p w:rsidR="00AC7928" w:rsidRDefault="00AC7928">
      <w:pPr>
        <w:spacing w:before="1"/>
        <w:ind w:right="814"/>
        <w:jc w:val="right"/>
        <w:rPr>
          <w:rFonts w:ascii="Arial"/>
          <w:b/>
          <w:sz w:val="44"/>
        </w:rPr>
      </w:pPr>
      <w:r>
        <w:rPr>
          <w:rFonts w:ascii="Arial"/>
          <w:b/>
          <w:sz w:val="44"/>
        </w:rPr>
        <w:t>2023 - 2024</w:t>
      </w:r>
    </w:p>
    <w:p w:rsidR="00A1727A" w:rsidRDefault="00A1727A">
      <w:pPr>
        <w:pStyle w:val="BodyText"/>
        <w:rPr>
          <w:rFonts w:ascii="Arial"/>
          <w:b/>
          <w:sz w:val="48"/>
        </w:rPr>
      </w:pPr>
    </w:p>
    <w:p w:rsidR="00A1727A" w:rsidRDefault="00A1727A">
      <w:pPr>
        <w:pStyle w:val="BodyText"/>
        <w:rPr>
          <w:rFonts w:ascii="Arial"/>
          <w:b/>
          <w:sz w:val="48"/>
        </w:rPr>
      </w:pPr>
    </w:p>
    <w:p w:rsidR="00A1727A" w:rsidRDefault="00A1727A">
      <w:pPr>
        <w:pStyle w:val="BodyText"/>
        <w:spacing w:before="5"/>
        <w:rPr>
          <w:rFonts w:ascii="Arial"/>
          <w:b/>
          <w:sz w:val="65"/>
        </w:rPr>
      </w:pPr>
    </w:p>
    <w:p w:rsidR="00A1727A" w:rsidRDefault="00000000">
      <w:pPr>
        <w:ind w:left="7009" w:right="817" w:firstLine="247"/>
        <w:jc w:val="right"/>
        <w:rPr>
          <w:sz w:val="26"/>
        </w:rPr>
      </w:pPr>
      <w:r>
        <w:rPr>
          <w:sz w:val="26"/>
        </w:rPr>
        <w:t>Zainab</w:t>
      </w:r>
      <w:r>
        <w:rPr>
          <w:spacing w:val="-16"/>
          <w:sz w:val="26"/>
        </w:rPr>
        <w:t xml:space="preserve"> </w:t>
      </w:r>
      <w:proofErr w:type="spellStart"/>
      <w:r>
        <w:rPr>
          <w:sz w:val="26"/>
        </w:rPr>
        <w:t>Loukil</w:t>
      </w:r>
      <w:proofErr w:type="spellEnd"/>
      <w:r>
        <w:rPr>
          <w:spacing w:val="-69"/>
          <w:sz w:val="26"/>
        </w:rPr>
        <w:t xml:space="preserve"> </w:t>
      </w:r>
      <w:r w:rsidR="00AC7928">
        <w:rPr>
          <w:spacing w:val="-1"/>
          <w:sz w:val="26"/>
        </w:rPr>
        <w:t xml:space="preserve">Kamal </w:t>
      </w:r>
      <w:proofErr w:type="spellStart"/>
      <w:r w:rsidR="00AC7928">
        <w:rPr>
          <w:spacing w:val="-1"/>
          <w:sz w:val="26"/>
        </w:rPr>
        <w:t>Zidan</w:t>
      </w:r>
      <w:proofErr w:type="spellEnd"/>
    </w:p>
    <w:p w:rsidR="00A1727A" w:rsidRDefault="00000000">
      <w:pPr>
        <w:ind w:right="818"/>
        <w:jc w:val="right"/>
        <w:rPr>
          <w:sz w:val="26"/>
        </w:rPr>
      </w:pPr>
      <w:r>
        <w:rPr>
          <w:sz w:val="26"/>
        </w:rPr>
        <w:t>School</w:t>
      </w:r>
      <w:r>
        <w:rPr>
          <w:spacing w:val="-1"/>
          <w:sz w:val="26"/>
        </w:rPr>
        <w:t xml:space="preserve"> </w:t>
      </w:r>
      <w:r>
        <w:rPr>
          <w:sz w:val="26"/>
        </w:rPr>
        <w:t>of</w:t>
      </w:r>
      <w:r>
        <w:rPr>
          <w:spacing w:val="-2"/>
          <w:sz w:val="26"/>
        </w:rPr>
        <w:t xml:space="preserve"> </w:t>
      </w:r>
      <w:r w:rsidR="00AC7928">
        <w:rPr>
          <w:sz w:val="26"/>
        </w:rPr>
        <w:t>Business</w:t>
      </w:r>
      <w:r w:rsidR="00817AB3">
        <w:rPr>
          <w:sz w:val="26"/>
        </w:rPr>
        <w:t xml:space="preserve">, Computing, and Social Science </w:t>
      </w: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rPr>
          <w:sz w:val="20"/>
        </w:rPr>
      </w:pPr>
    </w:p>
    <w:p w:rsidR="00A1727A" w:rsidRDefault="00A1727A">
      <w:pPr>
        <w:spacing w:before="10"/>
      </w:pPr>
    </w:p>
    <w:p w:rsidR="00A1727A" w:rsidRDefault="00000000">
      <w:pPr>
        <w:pStyle w:val="Heading2"/>
        <w:spacing w:before="91"/>
        <w:ind w:left="2440" w:right="2543"/>
        <w:jc w:val="center"/>
      </w:pPr>
      <w:r>
        <w:t>University</w:t>
      </w:r>
      <w:r>
        <w:rPr>
          <w:spacing w:val="-9"/>
        </w:rPr>
        <w:t xml:space="preserve"> </w:t>
      </w:r>
      <w:r>
        <w:t>of Gloucestershire</w:t>
      </w:r>
      <w:r>
        <w:rPr>
          <w:spacing w:val="-1"/>
        </w:rPr>
        <w:t xml:space="preserve"> </w:t>
      </w:r>
      <w:r>
        <w:t>2023</w:t>
      </w:r>
    </w:p>
    <w:p w:rsidR="00A1727A" w:rsidRDefault="00000000">
      <w:pPr>
        <w:spacing w:before="192"/>
        <w:ind w:left="1210" w:right="1320" w:hanging="5"/>
        <w:jc w:val="center"/>
        <w:rPr>
          <w:sz w:val="18"/>
        </w:rPr>
      </w:pPr>
      <w:r>
        <w:rPr>
          <w:sz w:val="18"/>
        </w:rPr>
        <w:t>All</w:t>
      </w:r>
      <w:r>
        <w:rPr>
          <w:spacing w:val="3"/>
          <w:sz w:val="18"/>
        </w:rPr>
        <w:t xml:space="preserve"> </w:t>
      </w:r>
      <w:r>
        <w:rPr>
          <w:sz w:val="18"/>
        </w:rPr>
        <w:t>rights</w:t>
      </w:r>
      <w:r>
        <w:rPr>
          <w:spacing w:val="2"/>
          <w:sz w:val="18"/>
        </w:rPr>
        <w:t xml:space="preserve"> </w:t>
      </w:r>
      <w:r>
        <w:rPr>
          <w:sz w:val="18"/>
        </w:rPr>
        <w:t>reserved.</w:t>
      </w:r>
      <w:r>
        <w:rPr>
          <w:spacing w:val="4"/>
          <w:sz w:val="18"/>
        </w:rPr>
        <w:t xml:space="preserve"> </w:t>
      </w:r>
      <w:r>
        <w:rPr>
          <w:sz w:val="18"/>
        </w:rPr>
        <w:t>No</w:t>
      </w:r>
      <w:r>
        <w:rPr>
          <w:spacing w:val="1"/>
          <w:sz w:val="18"/>
        </w:rPr>
        <w:t xml:space="preserve"> </w:t>
      </w:r>
      <w:r>
        <w:rPr>
          <w:sz w:val="18"/>
        </w:rPr>
        <w:t>part</w:t>
      </w:r>
      <w:r>
        <w:rPr>
          <w:spacing w:val="2"/>
          <w:sz w:val="18"/>
        </w:rPr>
        <w:t xml:space="preserve"> </w:t>
      </w:r>
      <w:r>
        <w:rPr>
          <w:sz w:val="18"/>
        </w:rPr>
        <w:t>of</w:t>
      </w:r>
      <w:r>
        <w:rPr>
          <w:spacing w:val="3"/>
          <w:sz w:val="18"/>
        </w:rPr>
        <w:t xml:space="preserve"> </w:t>
      </w:r>
      <w:r>
        <w:rPr>
          <w:sz w:val="18"/>
        </w:rPr>
        <w:t>this</w:t>
      </w:r>
      <w:r>
        <w:rPr>
          <w:spacing w:val="2"/>
          <w:sz w:val="18"/>
        </w:rPr>
        <w:t xml:space="preserve"> </w:t>
      </w:r>
      <w:r>
        <w:rPr>
          <w:sz w:val="18"/>
        </w:rPr>
        <w:t>publication</w:t>
      </w:r>
      <w:r>
        <w:rPr>
          <w:spacing w:val="4"/>
          <w:sz w:val="18"/>
        </w:rPr>
        <w:t xml:space="preserve"> </w:t>
      </w:r>
      <w:r>
        <w:rPr>
          <w:sz w:val="18"/>
        </w:rPr>
        <w:t>may</w:t>
      </w:r>
      <w:r>
        <w:rPr>
          <w:spacing w:val="1"/>
          <w:sz w:val="18"/>
        </w:rPr>
        <w:t xml:space="preserve"> </w:t>
      </w:r>
      <w:r>
        <w:rPr>
          <w:sz w:val="18"/>
        </w:rPr>
        <w:t>be</w:t>
      </w:r>
      <w:r>
        <w:rPr>
          <w:spacing w:val="4"/>
          <w:sz w:val="18"/>
        </w:rPr>
        <w:t xml:space="preserve"> </w:t>
      </w:r>
      <w:r>
        <w:rPr>
          <w:sz w:val="18"/>
        </w:rPr>
        <w:t>reproduced,</w:t>
      </w:r>
      <w:r>
        <w:rPr>
          <w:spacing w:val="1"/>
          <w:sz w:val="18"/>
        </w:rPr>
        <w:t xml:space="preserve"> </w:t>
      </w:r>
      <w:r>
        <w:rPr>
          <w:sz w:val="18"/>
        </w:rPr>
        <w:t>stored</w:t>
      </w:r>
      <w:r>
        <w:rPr>
          <w:spacing w:val="4"/>
          <w:sz w:val="18"/>
        </w:rPr>
        <w:t xml:space="preserve"> </w:t>
      </w:r>
      <w:r>
        <w:rPr>
          <w:sz w:val="18"/>
        </w:rPr>
        <w:t>or transmitted</w:t>
      </w:r>
      <w:r>
        <w:rPr>
          <w:spacing w:val="1"/>
          <w:sz w:val="18"/>
        </w:rPr>
        <w:t xml:space="preserve"> </w:t>
      </w:r>
      <w:r>
        <w:rPr>
          <w:sz w:val="18"/>
        </w:rPr>
        <w:t>in any form or by any means, including – but not limited to – photocopy, recording, or any</w:t>
      </w:r>
      <w:r>
        <w:rPr>
          <w:spacing w:val="-47"/>
          <w:sz w:val="18"/>
        </w:rPr>
        <w:t xml:space="preserve"> </w:t>
      </w:r>
      <w:r>
        <w:rPr>
          <w:sz w:val="18"/>
        </w:rPr>
        <w:t>information storage and retrieval system, without the specific prior written permission of</w:t>
      </w:r>
      <w:r>
        <w:rPr>
          <w:spacing w:val="1"/>
          <w:sz w:val="18"/>
        </w:rPr>
        <w:t xml:space="preserve"> </w:t>
      </w:r>
      <w:r>
        <w:rPr>
          <w:sz w:val="18"/>
        </w:rPr>
        <w:t>University</w:t>
      </w:r>
      <w:r>
        <w:rPr>
          <w:spacing w:val="-2"/>
          <w:sz w:val="18"/>
        </w:rPr>
        <w:t xml:space="preserve"> </w:t>
      </w:r>
      <w:r>
        <w:rPr>
          <w:sz w:val="18"/>
        </w:rPr>
        <w:t>of</w:t>
      </w:r>
      <w:r>
        <w:rPr>
          <w:spacing w:val="-2"/>
          <w:sz w:val="18"/>
        </w:rPr>
        <w:t xml:space="preserve"> </w:t>
      </w:r>
      <w:r>
        <w:rPr>
          <w:sz w:val="18"/>
        </w:rPr>
        <w:t>Gloucestershire.</w:t>
      </w:r>
    </w:p>
    <w:p w:rsidR="00A1727A" w:rsidRDefault="00A1727A">
      <w:pPr>
        <w:jc w:val="center"/>
        <w:rPr>
          <w:sz w:val="18"/>
        </w:rPr>
        <w:sectPr w:rsidR="00A1727A">
          <w:type w:val="continuous"/>
          <w:pgSz w:w="11900" w:h="16850"/>
          <w:pgMar w:top="420" w:right="600" w:bottom="280" w:left="1680" w:header="720" w:footer="720" w:gutter="0"/>
          <w:cols w:space="720"/>
        </w:sectPr>
      </w:pPr>
    </w:p>
    <w:p w:rsidR="00A1727A" w:rsidRDefault="00000000">
      <w:pPr>
        <w:pStyle w:val="Heading1"/>
        <w:tabs>
          <w:tab w:val="left" w:pos="8474"/>
        </w:tabs>
        <w:rPr>
          <w:u w:val="none"/>
        </w:rPr>
      </w:pPr>
      <w:r>
        <w:lastRenderedPageBreak/>
        <w:t>Learning</w:t>
      </w:r>
      <w:r>
        <w:rPr>
          <w:spacing w:val="-3"/>
        </w:rPr>
        <w:t xml:space="preserve"> </w:t>
      </w:r>
      <w:r>
        <w:t>Outcomes</w:t>
      </w:r>
      <w:r>
        <w:tab/>
      </w:r>
    </w:p>
    <w:p w:rsidR="00A1727A" w:rsidRDefault="00A1727A">
      <w:pPr>
        <w:pStyle w:val="BodyText"/>
        <w:spacing w:before="1"/>
        <w:rPr>
          <w:rFonts w:ascii="Arial"/>
          <w:b/>
          <w:sz w:val="29"/>
        </w:rPr>
      </w:pPr>
    </w:p>
    <w:p w:rsidR="00A1727A" w:rsidRDefault="00000000">
      <w:pPr>
        <w:pStyle w:val="BodyText"/>
        <w:spacing w:before="93"/>
        <w:ind w:left="140"/>
        <w:rPr>
          <w:rFonts w:ascii="Arial MT"/>
        </w:rPr>
      </w:pPr>
      <w:r>
        <w:rPr>
          <w:rFonts w:ascii="Arial MT"/>
        </w:rPr>
        <w:t>On</w:t>
      </w:r>
      <w:r>
        <w:rPr>
          <w:rFonts w:ascii="Arial MT"/>
          <w:spacing w:val="-1"/>
        </w:rPr>
        <w:t xml:space="preserve"> </w:t>
      </w:r>
      <w:r>
        <w:rPr>
          <w:rFonts w:ascii="Arial MT"/>
        </w:rPr>
        <w:t>successful</w:t>
      </w:r>
      <w:r>
        <w:rPr>
          <w:rFonts w:ascii="Arial MT"/>
          <w:spacing w:val="-2"/>
        </w:rPr>
        <w:t xml:space="preserve"> </w:t>
      </w:r>
      <w:r>
        <w:rPr>
          <w:rFonts w:ascii="Arial MT"/>
        </w:rPr>
        <w:t>completion</w:t>
      </w:r>
      <w:r>
        <w:rPr>
          <w:rFonts w:ascii="Arial MT"/>
          <w:spacing w:val="-1"/>
        </w:rPr>
        <w:t xml:space="preserve"> </w:t>
      </w:r>
      <w:r>
        <w:rPr>
          <w:rFonts w:ascii="Arial MT"/>
        </w:rPr>
        <w:t>of</w:t>
      </w:r>
      <w:r>
        <w:rPr>
          <w:rFonts w:ascii="Arial MT"/>
          <w:spacing w:val="-1"/>
        </w:rPr>
        <w:t xml:space="preserve"> </w:t>
      </w:r>
      <w:r>
        <w:rPr>
          <w:rFonts w:ascii="Arial MT"/>
        </w:rPr>
        <w:t>this</w:t>
      </w:r>
      <w:r>
        <w:rPr>
          <w:rFonts w:ascii="Arial MT"/>
          <w:spacing w:val="-5"/>
        </w:rPr>
        <w:t xml:space="preserve"> </w:t>
      </w:r>
      <w:r>
        <w:rPr>
          <w:rFonts w:ascii="Arial MT"/>
        </w:rPr>
        <w:t>module,</w:t>
      </w:r>
      <w:r>
        <w:rPr>
          <w:rFonts w:ascii="Arial MT"/>
          <w:spacing w:val="-4"/>
        </w:rPr>
        <w:t xml:space="preserve"> </w:t>
      </w:r>
      <w:r>
        <w:rPr>
          <w:rFonts w:ascii="Arial MT"/>
        </w:rPr>
        <w:t>students</w:t>
      </w:r>
      <w:r>
        <w:rPr>
          <w:rFonts w:ascii="Arial MT"/>
          <w:spacing w:val="-3"/>
        </w:rPr>
        <w:t xml:space="preserve"> </w:t>
      </w:r>
      <w:r>
        <w:rPr>
          <w:rFonts w:ascii="Arial MT"/>
        </w:rPr>
        <w:t>should</w:t>
      </w:r>
      <w:r>
        <w:rPr>
          <w:rFonts w:ascii="Arial MT"/>
          <w:spacing w:val="-2"/>
        </w:rPr>
        <w:t xml:space="preserve"> </w:t>
      </w:r>
      <w:r>
        <w:rPr>
          <w:rFonts w:ascii="Arial MT"/>
        </w:rPr>
        <w:t>be</w:t>
      </w:r>
      <w:r>
        <w:rPr>
          <w:rFonts w:ascii="Arial MT"/>
          <w:spacing w:val="-2"/>
        </w:rPr>
        <w:t xml:space="preserve"> </w:t>
      </w:r>
      <w:r>
        <w:rPr>
          <w:rFonts w:ascii="Arial MT"/>
        </w:rPr>
        <w:t>able</w:t>
      </w:r>
      <w:r>
        <w:rPr>
          <w:rFonts w:ascii="Arial MT"/>
          <w:spacing w:val="-1"/>
        </w:rPr>
        <w:t xml:space="preserve"> </w:t>
      </w:r>
      <w:r>
        <w:rPr>
          <w:rFonts w:ascii="Arial MT"/>
        </w:rPr>
        <w:t>to:</w:t>
      </w:r>
    </w:p>
    <w:p w:rsidR="00A1727A" w:rsidRDefault="00A1727A">
      <w:pPr>
        <w:rPr>
          <w:sz w:val="24"/>
        </w:rPr>
      </w:pPr>
    </w:p>
    <w:p w:rsidR="00A1727A" w:rsidRDefault="00000000">
      <w:pPr>
        <w:pStyle w:val="ListParagraph"/>
        <w:numPr>
          <w:ilvl w:val="0"/>
          <w:numId w:val="3"/>
        </w:numPr>
        <w:tabs>
          <w:tab w:val="left" w:pos="860"/>
          <w:tab w:val="left" w:pos="861"/>
        </w:tabs>
        <w:spacing w:line="292" w:lineRule="exact"/>
        <w:ind w:hanging="361"/>
        <w:rPr>
          <w:rFonts w:ascii="Arial MT" w:hAnsi="Arial MT"/>
          <w:sz w:val="24"/>
        </w:rPr>
      </w:pPr>
      <w:r>
        <w:rPr>
          <w:rFonts w:ascii="Arial MT" w:hAnsi="Arial MT"/>
          <w:sz w:val="24"/>
        </w:rPr>
        <w:t>Demonstrate</w:t>
      </w:r>
      <w:r>
        <w:rPr>
          <w:rFonts w:ascii="Arial MT" w:hAnsi="Arial MT"/>
          <w:spacing w:val="-3"/>
          <w:sz w:val="24"/>
        </w:rPr>
        <w:t xml:space="preserve"> </w:t>
      </w:r>
      <w:r>
        <w:rPr>
          <w:rFonts w:ascii="Arial MT" w:hAnsi="Arial MT"/>
          <w:sz w:val="24"/>
        </w:rPr>
        <w:t>an</w:t>
      </w:r>
      <w:r>
        <w:rPr>
          <w:rFonts w:ascii="Arial MT" w:hAnsi="Arial MT"/>
          <w:spacing w:val="-4"/>
          <w:sz w:val="24"/>
        </w:rPr>
        <w:t xml:space="preserve"> </w:t>
      </w:r>
      <w:r>
        <w:rPr>
          <w:rFonts w:ascii="Arial MT" w:hAnsi="Arial MT"/>
          <w:sz w:val="24"/>
        </w:rPr>
        <w:t>understanding</w:t>
      </w:r>
      <w:r>
        <w:rPr>
          <w:rFonts w:ascii="Arial MT" w:hAnsi="Arial MT"/>
          <w:spacing w:val="-3"/>
          <w:sz w:val="24"/>
        </w:rPr>
        <w:t xml:space="preserve"> </w:t>
      </w:r>
      <w:r>
        <w:rPr>
          <w:rFonts w:ascii="Arial MT" w:hAnsi="Arial MT"/>
          <w:sz w:val="24"/>
        </w:rPr>
        <w:t>of</w:t>
      </w:r>
      <w:r>
        <w:rPr>
          <w:rFonts w:ascii="Arial MT" w:hAnsi="Arial MT"/>
          <w:spacing w:val="-2"/>
          <w:sz w:val="24"/>
        </w:rPr>
        <w:t xml:space="preserve"> </w:t>
      </w:r>
      <w:r>
        <w:rPr>
          <w:rFonts w:ascii="Arial MT" w:hAnsi="Arial MT"/>
          <w:sz w:val="24"/>
        </w:rPr>
        <w:t>mathematical</w:t>
      </w:r>
      <w:r>
        <w:rPr>
          <w:rFonts w:ascii="Arial MT" w:hAnsi="Arial MT"/>
          <w:spacing w:val="-1"/>
          <w:sz w:val="24"/>
        </w:rPr>
        <w:t xml:space="preserve"> </w:t>
      </w:r>
      <w:r>
        <w:rPr>
          <w:rFonts w:ascii="Arial MT" w:hAnsi="Arial MT"/>
          <w:sz w:val="24"/>
        </w:rPr>
        <w:t>and</w:t>
      </w:r>
      <w:r>
        <w:rPr>
          <w:rFonts w:ascii="Arial MT" w:hAnsi="Arial MT"/>
          <w:spacing w:val="-2"/>
          <w:sz w:val="24"/>
        </w:rPr>
        <w:t xml:space="preserve"> </w:t>
      </w:r>
      <w:r>
        <w:rPr>
          <w:rFonts w:ascii="Arial MT" w:hAnsi="Arial MT"/>
          <w:sz w:val="24"/>
        </w:rPr>
        <w:t>statistical</w:t>
      </w:r>
      <w:r>
        <w:rPr>
          <w:rFonts w:ascii="Arial MT" w:hAnsi="Arial MT"/>
          <w:spacing w:val="-2"/>
          <w:sz w:val="24"/>
        </w:rPr>
        <w:t xml:space="preserve"> </w:t>
      </w:r>
      <w:r>
        <w:rPr>
          <w:rFonts w:ascii="Arial MT" w:hAnsi="Arial MT"/>
          <w:sz w:val="24"/>
        </w:rPr>
        <w:t>concepts.</w:t>
      </w:r>
    </w:p>
    <w:p w:rsidR="00A1727A" w:rsidRDefault="00000000">
      <w:pPr>
        <w:pStyle w:val="ListParagraph"/>
        <w:numPr>
          <w:ilvl w:val="0"/>
          <w:numId w:val="3"/>
        </w:numPr>
        <w:tabs>
          <w:tab w:val="left" w:pos="860"/>
          <w:tab w:val="left" w:pos="861"/>
        </w:tabs>
        <w:spacing w:line="292" w:lineRule="exact"/>
        <w:ind w:hanging="361"/>
        <w:rPr>
          <w:rFonts w:ascii="Arial MT" w:hAnsi="Arial MT"/>
          <w:sz w:val="24"/>
        </w:rPr>
      </w:pPr>
      <w:r>
        <w:rPr>
          <w:rFonts w:ascii="Arial MT" w:hAnsi="Arial MT"/>
          <w:sz w:val="24"/>
        </w:rPr>
        <w:t>Develop code</w:t>
      </w:r>
      <w:r>
        <w:rPr>
          <w:rFonts w:ascii="Arial MT" w:hAnsi="Arial MT"/>
          <w:spacing w:val="-3"/>
          <w:sz w:val="24"/>
        </w:rPr>
        <w:t xml:space="preserve"> </w:t>
      </w:r>
      <w:r>
        <w:rPr>
          <w:rFonts w:ascii="Arial MT" w:hAnsi="Arial MT"/>
          <w:sz w:val="24"/>
        </w:rPr>
        <w:t>to</w:t>
      </w:r>
      <w:r>
        <w:rPr>
          <w:rFonts w:ascii="Arial MT" w:hAnsi="Arial MT"/>
          <w:spacing w:val="-1"/>
          <w:sz w:val="24"/>
        </w:rPr>
        <w:t xml:space="preserve"> </w:t>
      </w:r>
      <w:proofErr w:type="spellStart"/>
      <w:r>
        <w:rPr>
          <w:rFonts w:ascii="Arial MT" w:hAnsi="Arial MT"/>
          <w:sz w:val="24"/>
        </w:rPr>
        <w:t>visualise</w:t>
      </w:r>
      <w:proofErr w:type="spellEnd"/>
      <w:r>
        <w:rPr>
          <w:rFonts w:ascii="Arial MT" w:hAnsi="Arial MT"/>
          <w:sz w:val="24"/>
        </w:rPr>
        <w:t>,</w:t>
      </w:r>
      <w:r>
        <w:rPr>
          <w:rFonts w:ascii="Arial MT" w:hAnsi="Arial MT"/>
          <w:spacing w:val="-1"/>
          <w:sz w:val="24"/>
        </w:rPr>
        <w:t xml:space="preserve"> </w:t>
      </w:r>
      <w:proofErr w:type="spellStart"/>
      <w:r>
        <w:rPr>
          <w:rFonts w:ascii="Arial MT" w:hAnsi="Arial MT"/>
          <w:sz w:val="24"/>
        </w:rPr>
        <w:t>analyse</w:t>
      </w:r>
      <w:proofErr w:type="spellEnd"/>
      <w:r>
        <w:rPr>
          <w:rFonts w:ascii="Arial MT" w:hAnsi="Arial MT"/>
          <w:spacing w:val="-1"/>
          <w:sz w:val="24"/>
        </w:rPr>
        <w:t xml:space="preserve"> </w:t>
      </w:r>
      <w:r>
        <w:rPr>
          <w:rFonts w:ascii="Arial MT" w:hAnsi="Arial MT"/>
          <w:sz w:val="24"/>
        </w:rPr>
        <w:t>and</w:t>
      </w:r>
      <w:r>
        <w:rPr>
          <w:rFonts w:ascii="Arial MT" w:hAnsi="Arial MT"/>
          <w:spacing w:val="-3"/>
          <w:sz w:val="24"/>
        </w:rPr>
        <w:t xml:space="preserve"> </w:t>
      </w:r>
      <w:r>
        <w:rPr>
          <w:rFonts w:ascii="Arial MT" w:hAnsi="Arial MT"/>
          <w:sz w:val="24"/>
        </w:rPr>
        <w:t>manipulate</w:t>
      </w:r>
      <w:r>
        <w:rPr>
          <w:rFonts w:ascii="Arial MT" w:hAnsi="Arial MT"/>
          <w:spacing w:val="-3"/>
          <w:sz w:val="24"/>
        </w:rPr>
        <w:t xml:space="preserve"> </w:t>
      </w:r>
      <w:r>
        <w:rPr>
          <w:rFonts w:ascii="Arial MT" w:hAnsi="Arial MT"/>
          <w:sz w:val="24"/>
        </w:rPr>
        <w:t>data.</w:t>
      </w:r>
    </w:p>
    <w:p w:rsidR="00A1727A" w:rsidRDefault="00000000">
      <w:pPr>
        <w:pStyle w:val="ListParagraph"/>
        <w:numPr>
          <w:ilvl w:val="0"/>
          <w:numId w:val="3"/>
        </w:numPr>
        <w:tabs>
          <w:tab w:val="left" w:pos="860"/>
          <w:tab w:val="left" w:pos="861"/>
        </w:tabs>
        <w:spacing w:line="293" w:lineRule="exact"/>
        <w:ind w:hanging="361"/>
        <w:rPr>
          <w:rFonts w:ascii="Arial MT" w:hAnsi="Arial MT"/>
          <w:sz w:val="24"/>
        </w:rPr>
      </w:pPr>
      <w:r>
        <w:rPr>
          <w:rFonts w:ascii="Arial MT" w:hAnsi="Arial MT"/>
          <w:sz w:val="24"/>
        </w:rPr>
        <w:t>Demonstrate</w:t>
      </w:r>
      <w:r>
        <w:rPr>
          <w:rFonts w:ascii="Arial MT" w:hAnsi="Arial MT"/>
          <w:spacing w:val="-3"/>
          <w:sz w:val="24"/>
        </w:rPr>
        <w:t xml:space="preserve"> </w:t>
      </w:r>
      <w:r>
        <w:rPr>
          <w:rFonts w:ascii="Arial MT" w:hAnsi="Arial MT"/>
          <w:sz w:val="24"/>
        </w:rPr>
        <w:t>a</w:t>
      </w:r>
      <w:r>
        <w:rPr>
          <w:rFonts w:ascii="Arial MT" w:hAnsi="Arial MT"/>
          <w:spacing w:val="-1"/>
          <w:sz w:val="24"/>
        </w:rPr>
        <w:t xml:space="preserve"> </w:t>
      </w:r>
      <w:r>
        <w:rPr>
          <w:rFonts w:ascii="Arial MT" w:hAnsi="Arial MT"/>
          <w:sz w:val="24"/>
        </w:rPr>
        <w:t>sound</w:t>
      </w:r>
      <w:r>
        <w:rPr>
          <w:rFonts w:ascii="Arial MT" w:hAnsi="Arial MT"/>
          <w:spacing w:val="-4"/>
          <w:sz w:val="24"/>
        </w:rPr>
        <w:t xml:space="preserve"> </w:t>
      </w:r>
      <w:r>
        <w:rPr>
          <w:rFonts w:ascii="Arial MT" w:hAnsi="Arial MT"/>
          <w:sz w:val="24"/>
        </w:rPr>
        <w:t>understanding</w:t>
      </w:r>
      <w:r>
        <w:rPr>
          <w:rFonts w:ascii="Arial MT" w:hAnsi="Arial MT"/>
          <w:spacing w:val="-3"/>
          <w:sz w:val="24"/>
        </w:rPr>
        <w:t xml:space="preserve"> </w:t>
      </w:r>
      <w:r>
        <w:rPr>
          <w:rFonts w:ascii="Arial MT" w:hAnsi="Arial MT"/>
          <w:sz w:val="24"/>
        </w:rPr>
        <w:t>in</w:t>
      </w:r>
      <w:r>
        <w:rPr>
          <w:rFonts w:ascii="Arial MT" w:hAnsi="Arial MT"/>
          <w:spacing w:val="-2"/>
          <w:sz w:val="24"/>
        </w:rPr>
        <w:t xml:space="preserve"> </w:t>
      </w:r>
      <w:r>
        <w:rPr>
          <w:rFonts w:ascii="Arial MT" w:hAnsi="Arial MT"/>
          <w:sz w:val="24"/>
        </w:rPr>
        <w:t>probability</w:t>
      </w:r>
      <w:r>
        <w:rPr>
          <w:rFonts w:ascii="Arial MT" w:hAnsi="Arial MT"/>
          <w:spacing w:val="-4"/>
          <w:sz w:val="24"/>
        </w:rPr>
        <w:t xml:space="preserve"> </w:t>
      </w:r>
      <w:r>
        <w:rPr>
          <w:rFonts w:ascii="Arial MT" w:hAnsi="Arial MT"/>
          <w:sz w:val="24"/>
        </w:rPr>
        <w:t>theory.</w:t>
      </w:r>
    </w:p>
    <w:p w:rsidR="00A1727A" w:rsidRDefault="00000000">
      <w:pPr>
        <w:pStyle w:val="ListParagraph"/>
        <w:numPr>
          <w:ilvl w:val="0"/>
          <w:numId w:val="3"/>
        </w:numPr>
        <w:tabs>
          <w:tab w:val="left" w:pos="860"/>
          <w:tab w:val="left" w:pos="861"/>
        </w:tabs>
        <w:ind w:right="833"/>
        <w:rPr>
          <w:rFonts w:ascii="Arial MT" w:hAnsi="Arial MT"/>
          <w:sz w:val="24"/>
        </w:rPr>
      </w:pPr>
      <w:r>
        <w:rPr>
          <w:rFonts w:ascii="Arial MT" w:hAnsi="Arial MT"/>
          <w:sz w:val="24"/>
        </w:rPr>
        <w:t>Demonstrate</w:t>
      </w:r>
      <w:r>
        <w:rPr>
          <w:rFonts w:ascii="Arial MT" w:hAnsi="Arial MT"/>
          <w:spacing w:val="-6"/>
          <w:sz w:val="24"/>
        </w:rPr>
        <w:t xml:space="preserve"> </w:t>
      </w:r>
      <w:r>
        <w:rPr>
          <w:rFonts w:ascii="Arial MT" w:hAnsi="Arial MT"/>
          <w:sz w:val="24"/>
        </w:rPr>
        <w:t>knowledge</w:t>
      </w:r>
      <w:r>
        <w:rPr>
          <w:rFonts w:ascii="Arial MT" w:hAnsi="Arial MT"/>
          <w:spacing w:val="-4"/>
          <w:sz w:val="24"/>
        </w:rPr>
        <w:t xml:space="preserve"> </w:t>
      </w:r>
      <w:r>
        <w:rPr>
          <w:rFonts w:ascii="Arial MT" w:hAnsi="Arial MT"/>
          <w:sz w:val="24"/>
        </w:rPr>
        <w:t>of</w:t>
      </w:r>
      <w:r>
        <w:rPr>
          <w:rFonts w:ascii="Arial MT" w:hAnsi="Arial MT"/>
          <w:spacing w:val="-4"/>
          <w:sz w:val="24"/>
        </w:rPr>
        <w:t xml:space="preserve"> </w:t>
      </w:r>
      <w:r>
        <w:rPr>
          <w:rFonts w:ascii="Arial MT" w:hAnsi="Arial MT"/>
          <w:sz w:val="24"/>
        </w:rPr>
        <w:t>statistical</w:t>
      </w:r>
      <w:r>
        <w:rPr>
          <w:rFonts w:ascii="Arial MT" w:hAnsi="Arial MT"/>
          <w:spacing w:val="-7"/>
          <w:sz w:val="24"/>
        </w:rPr>
        <w:t xml:space="preserve"> </w:t>
      </w:r>
      <w:r>
        <w:rPr>
          <w:rFonts w:ascii="Arial MT" w:hAnsi="Arial MT"/>
          <w:sz w:val="24"/>
        </w:rPr>
        <w:t>inference,</w:t>
      </w:r>
      <w:r>
        <w:rPr>
          <w:rFonts w:ascii="Arial MT" w:hAnsi="Arial MT"/>
          <w:spacing w:val="-4"/>
          <w:sz w:val="24"/>
        </w:rPr>
        <w:t xml:space="preserve"> </w:t>
      </w:r>
      <w:r>
        <w:rPr>
          <w:rFonts w:ascii="Arial MT" w:hAnsi="Arial MT"/>
          <w:sz w:val="24"/>
        </w:rPr>
        <w:t>distribution</w:t>
      </w:r>
      <w:r>
        <w:rPr>
          <w:rFonts w:ascii="Arial MT" w:hAnsi="Arial MT"/>
          <w:spacing w:val="-7"/>
          <w:sz w:val="24"/>
        </w:rPr>
        <w:t xml:space="preserve"> </w:t>
      </w:r>
      <w:r>
        <w:rPr>
          <w:rFonts w:ascii="Arial MT" w:hAnsi="Arial MT"/>
          <w:sz w:val="24"/>
        </w:rPr>
        <w:t>and</w:t>
      </w:r>
      <w:r>
        <w:rPr>
          <w:rFonts w:ascii="Arial MT" w:hAnsi="Arial MT"/>
          <w:spacing w:val="-4"/>
          <w:sz w:val="24"/>
        </w:rPr>
        <w:t xml:space="preserve"> </w:t>
      </w:r>
      <w:r>
        <w:rPr>
          <w:rFonts w:ascii="Arial MT" w:hAnsi="Arial MT"/>
          <w:sz w:val="24"/>
        </w:rPr>
        <w:t>hypothesis</w:t>
      </w:r>
      <w:r>
        <w:rPr>
          <w:rFonts w:ascii="Arial MT" w:hAnsi="Arial MT"/>
          <w:spacing w:val="-63"/>
          <w:sz w:val="24"/>
        </w:rPr>
        <w:t xml:space="preserve"> </w:t>
      </w:r>
      <w:r>
        <w:rPr>
          <w:rFonts w:ascii="Arial MT" w:hAnsi="Arial MT"/>
          <w:sz w:val="24"/>
        </w:rPr>
        <w:t>testing.</w:t>
      </w:r>
    </w:p>
    <w:p w:rsidR="00A1727A" w:rsidRDefault="00000000">
      <w:pPr>
        <w:pStyle w:val="ListParagraph"/>
        <w:numPr>
          <w:ilvl w:val="0"/>
          <w:numId w:val="3"/>
        </w:numPr>
        <w:tabs>
          <w:tab w:val="left" w:pos="860"/>
          <w:tab w:val="left" w:pos="861"/>
        </w:tabs>
        <w:spacing w:line="237" w:lineRule="auto"/>
        <w:ind w:right="841"/>
        <w:rPr>
          <w:rFonts w:ascii="Arial MT" w:hAnsi="Arial MT"/>
          <w:sz w:val="24"/>
        </w:rPr>
      </w:pPr>
      <w:r>
        <w:rPr>
          <w:rFonts w:ascii="Arial MT" w:hAnsi="Arial MT"/>
          <w:sz w:val="24"/>
        </w:rPr>
        <w:t>Apply</w:t>
      </w:r>
      <w:r>
        <w:rPr>
          <w:rFonts w:ascii="Arial MT" w:hAnsi="Arial MT"/>
          <w:spacing w:val="45"/>
          <w:sz w:val="24"/>
        </w:rPr>
        <w:t xml:space="preserve"> </w:t>
      </w:r>
      <w:r>
        <w:rPr>
          <w:rFonts w:ascii="Arial MT" w:hAnsi="Arial MT"/>
          <w:sz w:val="24"/>
        </w:rPr>
        <w:t>skills</w:t>
      </w:r>
      <w:r>
        <w:rPr>
          <w:rFonts w:ascii="Arial MT" w:hAnsi="Arial MT"/>
          <w:spacing w:val="47"/>
          <w:sz w:val="24"/>
        </w:rPr>
        <w:t xml:space="preserve"> </w:t>
      </w:r>
      <w:r>
        <w:rPr>
          <w:rFonts w:ascii="Arial MT" w:hAnsi="Arial MT"/>
          <w:sz w:val="24"/>
        </w:rPr>
        <w:t>relevant</w:t>
      </w:r>
      <w:r>
        <w:rPr>
          <w:rFonts w:ascii="Arial MT" w:hAnsi="Arial MT"/>
          <w:spacing w:val="46"/>
          <w:sz w:val="24"/>
        </w:rPr>
        <w:t xml:space="preserve"> </w:t>
      </w:r>
      <w:r>
        <w:rPr>
          <w:rFonts w:ascii="Arial MT" w:hAnsi="Arial MT"/>
          <w:sz w:val="24"/>
        </w:rPr>
        <w:t>for</w:t>
      </w:r>
      <w:r>
        <w:rPr>
          <w:rFonts w:ascii="Arial MT" w:hAnsi="Arial MT"/>
          <w:spacing w:val="48"/>
          <w:sz w:val="24"/>
        </w:rPr>
        <w:t xml:space="preserve"> </w:t>
      </w:r>
      <w:r>
        <w:rPr>
          <w:rFonts w:ascii="Arial MT" w:hAnsi="Arial MT"/>
          <w:sz w:val="24"/>
        </w:rPr>
        <w:t>academic</w:t>
      </w:r>
      <w:r>
        <w:rPr>
          <w:rFonts w:ascii="Arial MT" w:hAnsi="Arial MT"/>
          <w:spacing w:val="45"/>
          <w:sz w:val="24"/>
        </w:rPr>
        <w:t xml:space="preserve"> </w:t>
      </w:r>
      <w:r>
        <w:rPr>
          <w:rFonts w:ascii="Arial MT" w:hAnsi="Arial MT"/>
          <w:sz w:val="24"/>
        </w:rPr>
        <w:t>progression</w:t>
      </w:r>
      <w:r>
        <w:rPr>
          <w:rFonts w:ascii="Arial MT" w:hAnsi="Arial MT"/>
          <w:spacing w:val="49"/>
          <w:sz w:val="24"/>
        </w:rPr>
        <w:t xml:space="preserve"> </w:t>
      </w:r>
      <w:r>
        <w:rPr>
          <w:rFonts w:ascii="Arial MT" w:hAnsi="Arial MT"/>
          <w:sz w:val="24"/>
        </w:rPr>
        <w:t>and</w:t>
      </w:r>
      <w:r>
        <w:rPr>
          <w:rFonts w:ascii="Arial MT" w:hAnsi="Arial MT"/>
          <w:spacing w:val="47"/>
          <w:sz w:val="24"/>
        </w:rPr>
        <w:t xml:space="preserve"> </w:t>
      </w:r>
      <w:r>
        <w:rPr>
          <w:rFonts w:ascii="Arial MT" w:hAnsi="Arial MT"/>
          <w:sz w:val="24"/>
        </w:rPr>
        <w:t>career</w:t>
      </w:r>
      <w:r>
        <w:rPr>
          <w:rFonts w:ascii="Arial MT" w:hAnsi="Arial MT"/>
          <w:spacing w:val="47"/>
          <w:sz w:val="24"/>
        </w:rPr>
        <w:t xml:space="preserve"> </w:t>
      </w:r>
      <w:r>
        <w:rPr>
          <w:rFonts w:ascii="Arial MT" w:hAnsi="Arial MT"/>
          <w:sz w:val="24"/>
        </w:rPr>
        <w:t>development</w:t>
      </w:r>
      <w:r>
        <w:rPr>
          <w:rFonts w:ascii="Arial MT" w:hAnsi="Arial MT"/>
          <w:spacing w:val="-64"/>
          <w:sz w:val="24"/>
        </w:rPr>
        <w:t xml:space="preserve"> </w:t>
      </w:r>
      <w:r>
        <w:rPr>
          <w:rFonts w:ascii="Arial MT" w:hAnsi="Arial MT"/>
          <w:sz w:val="24"/>
        </w:rPr>
        <w:t>within</w:t>
      </w:r>
      <w:r>
        <w:rPr>
          <w:rFonts w:ascii="Arial MT" w:hAnsi="Arial MT"/>
          <w:spacing w:val="-1"/>
          <w:sz w:val="24"/>
        </w:rPr>
        <w:t xml:space="preserve"> </w:t>
      </w:r>
      <w:r>
        <w:rPr>
          <w:rFonts w:ascii="Arial MT" w:hAnsi="Arial MT"/>
          <w:sz w:val="24"/>
        </w:rPr>
        <w:t>the sector.</w:t>
      </w:r>
    </w:p>
    <w:p w:rsidR="00A1727A" w:rsidRDefault="00A1727A">
      <w:pPr>
        <w:spacing w:line="237" w:lineRule="auto"/>
        <w:rPr>
          <w:sz w:val="24"/>
        </w:rPr>
        <w:sectPr w:rsidR="00A1727A">
          <w:footerReference w:type="default" r:id="rId8"/>
          <w:pgSz w:w="12240" w:h="15840"/>
          <w:pgMar w:top="1380" w:right="960" w:bottom="1520" w:left="1660" w:header="0" w:footer="1327" w:gutter="0"/>
          <w:pgNumType w:start="1"/>
          <w:cols w:space="720"/>
        </w:sectPr>
      </w:pPr>
    </w:p>
    <w:p w:rsidR="00A1727A" w:rsidRDefault="00000000">
      <w:pPr>
        <w:pStyle w:val="Heading1"/>
        <w:rPr>
          <w:u w:val="none"/>
        </w:rPr>
      </w:pPr>
      <w:r>
        <w:rPr>
          <w:u w:val="none"/>
        </w:rPr>
        <w:lastRenderedPageBreak/>
        <w:t>Scheme</w:t>
      </w:r>
      <w:r>
        <w:rPr>
          <w:spacing w:val="1"/>
          <w:u w:val="none"/>
        </w:rPr>
        <w:t xml:space="preserve"> </w:t>
      </w:r>
      <w:r>
        <w:rPr>
          <w:u w:val="none"/>
        </w:rPr>
        <w:t>of</w:t>
      </w:r>
      <w:r>
        <w:rPr>
          <w:spacing w:val="-3"/>
          <w:u w:val="none"/>
        </w:rPr>
        <w:t xml:space="preserve"> </w:t>
      </w:r>
      <w:r>
        <w:rPr>
          <w:u w:val="none"/>
        </w:rPr>
        <w:t>work</w:t>
      </w:r>
    </w:p>
    <w:p w:rsidR="00A1727A" w:rsidRDefault="009826F5">
      <w:pPr>
        <w:pStyle w:val="BodyText"/>
        <w:spacing w:before="7"/>
        <w:rPr>
          <w:rFonts w:ascii="Arial"/>
          <w:b/>
          <w:sz w:val="12"/>
        </w:rPr>
      </w:pPr>
      <w:r>
        <w:pict>
          <v:rect id="_x0000_s2050" alt="" style="position:absolute;margin-left:88.6pt;margin-top:9.2pt;width:418.15pt;height:.5pt;z-index:-15727616;mso-wrap-edited:f;mso-width-percent:0;mso-height-percent:0;mso-wrap-distance-left:0;mso-wrap-distance-right:0;mso-position-horizontal-relative:page;mso-width-percent:0;mso-height-percent:0" fillcolor="black" stroked="f">
            <w10:wrap type="topAndBottom" anchorx="page"/>
          </v:rect>
        </w:pict>
      </w:r>
    </w:p>
    <w:p w:rsidR="00A1727A" w:rsidRDefault="00A1727A">
      <w:pPr>
        <w:pStyle w:val="BodyText"/>
        <w:spacing w:before="5"/>
        <w:rPr>
          <w:rFonts w:ascii="Arial"/>
          <w:b/>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539"/>
        <w:gridCol w:w="3684"/>
      </w:tblGrid>
      <w:tr w:rsidR="00A1727A">
        <w:trPr>
          <w:trHeight w:val="349"/>
        </w:trPr>
        <w:tc>
          <w:tcPr>
            <w:tcW w:w="1128" w:type="dxa"/>
            <w:shd w:val="clear" w:color="auto" w:fill="C0C0C0"/>
          </w:tcPr>
          <w:p w:rsidR="00A1727A" w:rsidRDefault="00000000">
            <w:pPr>
              <w:pStyle w:val="TableParagraph"/>
              <w:spacing w:before="48"/>
              <w:ind w:left="107"/>
              <w:rPr>
                <w:rFonts w:ascii="Arial"/>
                <w:b/>
              </w:rPr>
            </w:pPr>
            <w:r>
              <w:rPr>
                <w:rFonts w:ascii="Arial"/>
                <w:b/>
              </w:rPr>
              <w:t>Date</w:t>
            </w:r>
            <w:r>
              <w:rPr>
                <w:rFonts w:ascii="Arial"/>
                <w:b/>
                <w:spacing w:val="-3"/>
              </w:rPr>
              <w:t xml:space="preserve"> </w:t>
            </w:r>
            <w:r>
              <w:rPr>
                <w:rFonts w:ascii="Arial"/>
                <w:b/>
              </w:rPr>
              <w:t>w/c</w:t>
            </w:r>
          </w:p>
        </w:tc>
        <w:tc>
          <w:tcPr>
            <w:tcW w:w="4539" w:type="dxa"/>
            <w:shd w:val="clear" w:color="auto" w:fill="C0C0C0"/>
          </w:tcPr>
          <w:p w:rsidR="00A1727A" w:rsidRDefault="00000000">
            <w:pPr>
              <w:pStyle w:val="TableParagraph"/>
              <w:spacing w:before="48"/>
              <w:ind w:left="107"/>
              <w:rPr>
                <w:rFonts w:ascii="Arial"/>
                <w:b/>
              </w:rPr>
            </w:pPr>
            <w:r>
              <w:rPr>
                <w:rFonts w:ascii="Arial"/>
                <w:b/>
              </w:rPr>
              <w:t>Topic(s)</w:t>
            </w:r>
          </w:p>
        </w:tc>
        <w:tc>
          <w:tcPr>
            <w:tcW w:w="3684" w:type="dxa"/>
            <w:shd w:val="clear" w:color="auto" w:fill="C0C0C0"/>
          </w:tcPr>
          <w:p w:rsidR="00A1727A" w:rsidRDefault="00000000">
            <w:pPr>
              <w:pStyle w:val="TableParagraph"/>
              <w:spacing w:before="48"/>
              <w:ind w:left="105"/>
              <w:rPr>
                <w:rFonts w:ascii="Arial"/>
                <w:b/>
              </w:rPr>
            </w:pPr>
            <w:r>
              <w:rPr>
                <w:rFonts w:ascii="Arial"/>
                <w:b/>
              </w:rPr>
              <w:t>Practical</w:t>
            </w:r>
            <w:r>
              <w:rPr>
                <w:rFonts w:ascii="Arial"/>
                <w:b/>
                <w:spacing w:val="-3"/>
              </w:rPr>
              <w:t xml:space="preserve"> </w:t>
            </w:r>
            <w:r>
              <w:rPr>
                <w:rFonts w:ascii="Arial"/>
                <w:b/>
              </w:rPr>
              <w:t>work(s)</w:t>
            </w:r>
          </w:p>
        </w:tc>
      </w:tr>
      <w:tr w:rsidR="00A1727A">
        <w:trPr>
          <w:trHeight w:val="827"/>
        </w:trPr>
        <w:tc>
          <w:tcPr>
            <w:tcW w:w="1128" w:type="dxa"/>
          </w:tcPr>
          <w:p w:rsidR="00A1727A" w:rsidRDefault="00A1727A">
            <w:pPr>
              <w:pStyle w:val="TableParagraph"/>
              <w:ind w:left="0"/>
              <w:rPr>
                <w:rFonts w:ascii="Arial"/>
                <w:b/>
                <w:sz w:val="25"/>
              </w:rPr>
            </w:pPr>
          </w:p>
          <w:p w:rsidR="00A1727A" w:rsidRDefault="00000000">
            <w:pPr>
              <w:pStyle w:val="TableParagraph"/>
              <w:ind w:left="189"/>
            </w:pPr>
            <w:r>
              <w:t>Week</w:t>
            </w:r>
            <w:r>
              <w:rPr>
                <w:spacing w:val="1"/>
              </w:rPr>
              <w:t xml:space="preserve"> </w:t>
            </w:r>
            <w:r>
              <w:t>1</w:t>
            </w:r>
          </w:p>
        </w:tc>
        <w:tc>
          <w:tcPr>
            <w:tcW w:w="4539" w:type="dxa"/>
          </w:tcPr>
          <w:p w:rsidR="00A1727A" w:rsidRDefault="00000000">
            <w:pPr>
              <w:pStyle w:val="TableParagraph"/>
              <w:spacing w:before="137"/>
              <w:ind w:left="760"/>
              <w:rPr>
                <w:sz w:val="24"/>
              </w:rPr>
            </w:pPr>
            <w:r>
              <w:rPr>
                <w:sz w:val="24"/>
              </w:rPr>
              <w:t>Introduction</w:t>
            </w:r>
            <w:r>
              <w:rPr>
                <w:spacing w:val="-4"/>
                <w:sz w:val="24"/>
              </w:rPr>
              <w:t xml:space="preserve"> </w:t>
            </w:r>
            <w:r>
              <w:rPr>
                <w:sz w:val="24"/>
              </w:rPr>
              <w:t>to</w:t>
            </w:r>
            <w:r>
              <w:rPr>
                <w:spacing w:val="-1"/>
                <w:sz w:val="24"/>
              </w:rPr>
              <w:t xml:space="preserve"> </w:t>
            </w:r>
            <w:r>
              <w:rPr>
                <w:sz w:val="24"/>
              </w:rPr>
              <w:t>Data</w:t>
            </w:r>
            <w:r>
              <w:rPr>
                <w:spacing w:val="-3"/>
                <w:sz w:val="24"/>
              </w:rPr>
              <w:t xml:space="preserve"> </w:t>
            </w:r>
            <w:r>
              <w:rPr>
                <w:sz w:val="24"/>
              </w:rPr>
              <w:t>Science</w:t>
            </w:r>
          </w:p>
        </w:tc>
        <w:tc>
          <w:tcPr>
            <w:tcW w:w="3684" w:type="dxa"/>
          </w:tcPr>
          <w:p w:rsidR="00A1727A" w:rsidRDefault="00000000">
            <w:pPr>
              <w:pStyle w:val="TableParagraph"/>
              <w:spacing w:line="270" w:lineRule="atLeast"/>
              <w:ind w:left="250" w:right="245"/>
              <w:jc w:val="center"/>
              <w:rPr>
                <w:sz w:val="24"/>
              </w:rPr>
            </w:pPr>
            <w:r>
              <w:rPr>
                <w:sz w:val="24"/>
              </w:rPr>
              <w:t>Recap - Python I (variables,</w:t>
            </w:r>
            <w:r>
              <w:rPr>
                <w:spacing w:val="-64"/>
                <w:sz w:val="24"/>
              </w:rPr>
              <w:t xml:space="preserve"> </w:t>
            </w:r>
            <w:r>
              <w:rPr>
                <w:sz w:val="24"/>
              </w:rPr>
              <w:t>conditional statements and</w:t>
            </w:r>
            <w:r>
              <w:rPr>
                <w:spacing w:val="1"/>
                <w:sz w:val="24"/>
              </w:rPr>
              <w:t xml:space="preserve"> </w:t>
            </w:r>
            <w:r>
              <w:rPr>
                <w:sz w:val="24"/>
              </w:rPr>
              <w:t>loops)</w:t>
            </w:r>
          </w:p>
        </w:tc>
      </w:tr>
      <w:tr w:rsidR="00A1727A">
        <w:trPr>
          <w:trHeight w:val="827"/>
        </w:trPr>
        <w:tc>
          <w:tcPr>
            <w:tcW w:w="1128" w:type="dxa"/>
          </w:tcPr>
          <w:p w:rsidR="00A1727A" w:rsidRDefault="00A1727A">
            <w:pPr>
              <w:pStyle w:val="TableParagraph"/>
              <w:ind w:left="0"/>
              <w:rPr>
                <w:rFonts w:ascii="Arial"/>
                <w:b/>
                <w:sz w:val="25"/>
              </w:rPr>
            </w:pPr>
          </w:p>
          <w:p w:rsidR="00A1727A" w:rsidRDefault="00000000">
            <w:pPr>
              <w:pStyle w:val="TableParagraph"/>
              <w:ind w:left="189"/>
            </w:pPr>
            <w:r>
              <w:t>Week</w:t>
            </w:r>
            <w:r>
              <w:rPr>
                <w:spacing w:val="1"/>
              </w:rPr>
              <w:t xml:space="preserve"> </w:t>
            </w:r>
            <w:r>
              <w:t>2</w:t>
            </w:r>
          </w:p>
        </w:tc>
        <w:tc>
          <w:tcPr>
            <w:tcW w:w="4539" w:type="dxa"/>
          </w:tcPr>
          <w:p w:rsidR="00A1727A" w:rsidRDefault="00000000">
            <w:pPr>
              <w:pStyle w:val="TableParagraph"/>
              <w:spacing w:before="136"/>
              <w:ind w:left="1159" w:right="343" w:hanging="795"/>
              <w:rPr>
                <w:sz w:val="24"/>
              </w:rPr>
            </w:pPr>
            <w:proofErr w:type="spellStart"/>
            <w:r>
              <w:rPr>
                <w:sz w:val="24"/>
              </w:rPr>
              <w:t>Maths</w:t>
            </w:r>
            <w:proofErr w:type="spellEnd"/>
            <w:r>
              <w:rPr>
                <w:sz w:val="24"/>
              </w:rPr>
              <w:t>, Data Science and Computer</w:t>
            </w:r>
            <w:r>
              <w:rPr>
                <w:spacing w:val="-64"/>
                <w:sz w:val="24"/>
              </w:rPr>
              <w:t xml:space="preserve"> </w:t>
            </w:r>
            <w:r>
              <w:rPr>
                <w:sz w:val="24"/>
              </w:rPr>
              <w:t>Science</w:t>
            </w:r>
            <w:r>
              <w:rPr>
                <w:spacing w:val="-3"/>
                <w:sz w:val="24"/>
              </w:rPr>
              <w:t xml:space="preserve"> </w:t>
            </w:r>
            <w:r>
              <w:rPr>
                <w:sz w:val="24"/>
              </w:rPr>
              <w:t>Applications</w:t>
            </w:r>
          </w:p>
        </w:tc>
        <w:tc>
          <w:tcPr>
            <w:tcW w:w="3684" w:type="dxa"/>
          </w:tcPr>
          <w:p w:rsidR="00A1727A" w:rsidRDefault="00000000">
            <w:pPr>
              <w:pStyle w:val="TableParagraph"/>
              <w:spacing w:line="270" w:lineRule="atLeast"/>
              <w:ind w:left="252" w:right="245"/>
              <w:jc w:val="center"/>
              <w:rPr>
                <w:sz w:val="24"/>
              </w:rPr>
            </w:pPr>
            <w:r>
              <w:rPr>
                <w:sz w:val="24"/>
              </w:rPr>
              <w:t>Recap - Python II (data types,</w:t>
            </w:r>
            <w:r>
              <w:rPr>
                <w:spacing w:val="-65"/>
                <w:sz w:val="24"/>
              </w:rPr>
              <w:t xml:space="preserve"> </w:t>
            </w:r>
            <w:r>
              <w:rPr>
                <w:sz w:val="24"/>
              </w:rPr>
              <w:t>collections, file I/O, string</w:t>
            </w:r>
            <w:r>
              <w:rPr>
                <w:spacing w:val="1"/>
                <w:sz w:val="24"/>
              </w:rPr>
              <w:t xml:space="preserve"> </w:t>
            </w:r>
            <w:r>
              <w:rPr>
                <w:sz w:val="24"/>
              </w:rPr>
              <w:t>manipulation,</w:t>
            </w:r>
            <w:r>
              <w:rPr>
                <w:spacing w:val="-3"/>
                <w:sz w:val="24"/>
              </w:rPr>
              <w:t xml:space="preserve"> </w:t>
            </w:r>
            <w:r>
              <w:rPr>
                <w:sz w:val="24"/>
              </w:rPr>
              <w:t>functions)</w:t>
            </w:r>
          </w:p>
        </w:tc>
      </w:tr>
      <w:tr w:rsidR="00A1727A">
        <w:trPr>
          <w:trHeight w:val="312"/>
        </w:trPr>
        <w:tc>
          <w:tcPr>
            <w:tcW w:w="1128" w:type="dxa"/>
          </w:tcPr>
          <w:p w:rsidR="00A1727A" w:rsidRDefault="00000000">
            <w:pPr>
              <w:pStyle w:val="TableParagraph"/>
              <w:spacing w:before="30"/>
              <w:ind w:left="189"/>
            </w:pPr>
            <w:r>
              <w:t>Week</w:t>
            </w:r>
            <w:r>
              <w:rPr>
                <w:spacing w:val="1"/>
              </w:rPr>
              <w:t xml:space="preserve"> </w:t>
            </w:r>
            <w:r>
              <w:t>3</w:t>
            </w:r>
          </w:p>
        </w:tc>
        <w:tc>
          <w:tcPr>
            <w:tcW w:w="4539" w:type="dxa"/>
          </w:tcPr>
          <w:p w:rsidR="00A1727A" w:rsidRDefault="00000000">
            <w:pPr>
              <w:pStyle w:val="TableParagraph"/>
              <w:spacing w:before="19" w:line="275" w:lineRule="exact"/>
              <w:ind w:left="1507"/>
              <w:rPr>
                <w:sz w:val="24"/>
              </w:rPr>
            </w:pPr>
            <w:r>
              <w:rPr>
                <w:sz w:val="24"/>
              </w:rPr>
              <w:t>Data</w:t>
            </w:r>
            <w:r>
              <w:rPr>
                <w:spacing w:val="-1"/>
                <w:sz w:val="24"/>
              </w:rPr>
              <w:t xml:space="preserve"> </w:t>
            </w:r>
            <w:r>
              <w:rPr>
                <w:sz w:val="24"/>
              </w:rPr>
              <w:t>Cleaning</w:t>
            </w:r>
          </w:p>
        </w:tc>
        <w:tc>
          <w:tcPr>
            <w:tcW w:w="3684" w:type="dxa"/>
          </w:tcPr>
          <w:p w:rsidR="00A1727A" w:rsidRDefault="00000000">
            <w:pPr>
              <w:pStyle w:val="TableParagraph"/>
              <w:spacing w:before="19" w:line="275" w:lineRule="exact"/>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374"/>
        </w:trPr>
        <w:tc>
          <w:tcPr>
            <w:tcW w:w="1128" w:type="dxa"/>
          </w:tcPr>
          <w:p w:rsidR="00A1727A" w:rsidRDefault="00000000">
            <w:pPr>
              <w:pStyle w:val="TableParagraph"/>
              <w:spacing w:before="60"/>
              <w:ind w:left="189"/>
            </w:pPr>
            <w:r>
              <w:t>Week</w:t>
            </w:r>
            <w:r>
              <w:rPr>
                <w:spacing w:val="1"/>
              </w:rPr>
              <w:t xml:space="preserve"> </w:t>
            </w:r>
            <w:r>
              <w:t>4</w:t>
            </w:r>
          </w:p>
        </w:tc>
        <w:tc>
          <w:tcPr>
            <w:tcW w:w="4539" w:type="dxa"/>
          </w:tcPr>
          <w:p w:rsidR="00A1727A" w:rsidRDefault="00000000">
            <w:pPr>
              <w:pStyle w:val="TableParagraph"/>
              <w:spacing w:before="49"/>
              <w:ind w:left="1080"/>
              <w:rPr>
                <w:sz w:val="24"/>
              </w:rPr>
            </w:pPr>
            <w:r>
              <w:rPr>
                <w:sz w:val="24"/>
              </w:rPr>
              <w:t>EDA</w:t>
            </w:r>
            <w:r>
              <w:rPr>
                <w:spacing w:val="-2"/>
                <w:sz w:val="24"/>
              </w:rPr>
              <w:t xml:space="preserve"> </w:t>
            </w:r>
            <w:r>
              <w:rPr>
                <w:sz w:val="24"/>
              </w:rPr>
              <w:t xml:space="preserve">and </w:t>
            </w:r>
            <w:proofErr w:type="spellStart"/>
            <w:r>
              <w:rPr>
                <w:sz w:val="24"/>
              </w:rPr>
              <w:t>Visualisation</w:t>
            </w:r>
            <w:proofErr w:type="spellEnd"/>
          </w:p>
        </w:tc>
        <w:tc>
          <w:tcPr>
            <w:tcW w:w="3684" w:type="dxa"/>
          </w:tcPr>
          <w:p w:rsidR="00A1727A" w:rsidRDefault="00000000">
            <w:pPr>
              <w:pStyle w:val="TableParagraph"/>
              <w:spacing w:before="1"/>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551"/>
        </w:trPr>
        <w:tc>
          <w:tcPr>
            <w:tcW w:w="1128" w:type="dxa"/>
          </w:tcPr>
          <w:p w:rsidR="00A1727A" w:rsidRDefault="00000000">
            <w:pPr>
              <w:pStyle w:val="TableParagraph"/>
              <w:spacing w:before="148"/>
              <w:ind w:left="189"/>
            </w:pPr>
            <w:r>
              <w:t>Week</w:t>
            </w:r>
            <w:r>
              <w:rPr>
                <w:spacing w:val="1"/>
              </w:rPr>
              <w:t xml:space="preserve"> </w:t>
            </w:r>
            <w:r>
              <w:t>5</w:t>
            </w:r>
          </w:p>
        </w:tc>
        <w:tc>
          <w:tcPr>
            <w:tcW w:w="4539" w:type="dxa"/>
          </w:tcPr>
          <w:p w:rsidR="00A1727A" w:rsidRDefault="00000000">
            <w:pPr>
              <w:pStyle w:val="TableParagraph"/>
              <w:spacing w:line="270" w:lineRule="atLeast"/>
              <w:ind w:left="1639" w:right="722" w:hanging="894"/>
              <w:rPr>
                <w:sz w:val="24"/>
              </w:rPr>
            </w:pPr>
            <w:r>
              <w:rPr>
                <w:sz w:val="24"/>
              </w:rPr>
              <w:t>Probability Theory – Part 1 –</w:t>
            </w:r>
            <w:r>
              <w:rPr>
                <w:spacing w:val="-64"/>
                <w:sz w:val="24"/>
              </w:rPr>
              <w:t xml:space="preserve"> </w:t>
            </w:r>
            <w:r>
              <w:rPr>
                <w:sz w:val="24"/>
              </w:rPr>
              <w:t>Introduction</w:t>
            </w:r>
          </w:p>
        </w:tc>
        <w:tc>
          <w:tcPr>
            <w:tcW w:w="3684" w:type="dxa"/>
          </w:tcPr>
          <w:p w:rsidR="00A1727A" w:rsidRDefault="00000000">
            <w:pPr>
              <w:pStyle w:val="TableParagraph"/>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551"/>
        </w:trPr>
        <w:tc>
          <w:tcPr>
            <w:tcW w:w="1128" w:type="dxa"/>
          </w:tcPr>
          <w:p w:rsidR="00A1727A" w:rsidRDefault="00000000">
            <w:pPr>
              <w:pStyle w:val="TableParagraph"/>
              <w:spacing w:before="150"/>
              <w:ind w:left="189"/>
            </w:pPr>
            <w:r>
              <w:t>Week</w:t>
            </w:r>
            <w:r>
              <w:rPr>
                <w:spacing w:val="1"/>
              </w:rPr>
              <w:t xml:space="preserve"> </w:t>
            </w:r>
            <w:r>
              <w:t>6</w:t>
            </w:r>
          </w:p>
        </w:tc>
        <w:tc>
          <w:tcPr>
            <w:tcW w:w="4539" w:type="dxa"/>
          </w:tcPr>
          <w:p w:rsidR="00A1727A" w:rsidRDefault="00000000">
            <w:pPr>
              <w:pStyle w:val="TableParagraph"/>
              <w:spacing w:line="270" w:lineRule="atLeast"/>
              <w:ind w:left="472" w:right="465" w:firstLine="273"/>
              <w:rPr>
                <w:sz w:val="24"/>
              </w:rPr>
            </w:pPr>
            <w:r>
              <w:rPr>
                <w:sz w:val="24"/>
              </w:rPr>
              <w:t>Probability Theory – Part 2 –</w:t>
            </w:r>
            <w:r>
              <w:rPr>
                <w:spacing w:val="1"/>
                <w:sz w:val="24"/>
              </w:rPr>
              <w:t xml:space="preserve"> </w:t>
            </w:r>
            <w:r>
              <w:rPr>
                <w:sz w:val="24"/>
              </w:rPr>
              <w:t>Uncertainty</w:t>
            </w:r>
            <w:r>
              <w:rPr>
                <w:spacing w:val="-7"/>
                <w:sz w:val="24"/>
              </w:rPr>
              <w:t xml:space="preserve"> </w:t>
            </w:r>
            <w:r>
              <w:rPr>
                <w:sz w:val="24"/>
              </w:rPr>
              <w:t>and</w:t>
            </w:r>
            <w:r>
              <w:rPr>
                <w:spacing w:val="-4"/>
                <w:sz w:val="24"/>
              </w:rPr>
              <w:t xml:space="preserve"> </w:t>
            </w:r>
            <w:r>
              <w:rPr>
                <w:sz w:val="24"/>
              </w:rPr>
              <w:t>Bayes</w:t>
            </w:r>
            <w:r>
              <w:rPr>
                <w:spacing w:val="-6"/>
                <w:sz w:val="24"/>
              </w:rPr>
              <w:t xml:space="preserve"> </w:t>
            </w:r>
            <w:r>
              <w:rPr>
                <w:sz w:val="24"/>
              </w:rPr>
              <w:t>Classifiers</w:t>
            </w:r>
          </w:p>
        </w:tc>
        <w:tc>
          <w:tcPr>
            <w:tcW w:w="3684" w:type="dxa"/>
          </w:tcPr>
          <w:p w:rsidR="00A1727A" w:rsidRDefault="00000000">
            <w:pPr>
              <w:pStyle w:val="TableParagraph"/>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550"/>
        </w:trPr>
        <w:tc>
          <w:tcPr>
            <w:tcW w:w="1128" w:type="dxa"/>
          </w:tcPr>
          <w:p w:rsidR="00A1727A" w:rsidRDefault="00000000">
            <w:pPr>
              <w:pStyle w:val="TableParagraph"/>
              <w:spacing w:before="150"/>
              <w:ind w:left="189"/>
            </w:pPr>
            <w:r>
              <w:t>Week</w:t>
            </w:r>
            <w:r>
              <w:rPr>
                <w:spacing w:val="1"/>
              </w:rPr>
              <w:t xml:space="preserve"> </w:t>
            </w:r>
            <w:r>
              <w:t>7</w:t>
            </w:r>
          </w:p>
        </w:tc>
        <w:tc>
          <w:tcPr>
            <w:tcW w:w="4539" w:type="dxa"/>
          </w:tcPr>
          <w:p w:rsidR="00A1727A" w:rsidRDefault="00000000">
            <w:pPr>
              <w:pStyle w:val="TableParagraph"/>
              <w:spacing w:line="276" w:lineRule="exact"/>
              <w:ind w:left="2081" w:right="195" w:hanging="1863"/>
              <w:rPr>
                <w:sz w:val="24"/>
              </w:rPr>
            </w:pPr>
            <w:r>
              <w:rPr>
                <w:sz w:val="24"/>
              </w:rPr>
              <w:t>Probability Theory – Part 3 – Bayesian</w:t>
            </w:r>
            <w:r>
              <w:rPr>
                <w:spacing w:val="-64"/>
                <w:sz w:val="24"/>
              </w:rPr>
              <w:t xml:space="preserve"> </w:t>
            </w:r>
            <w:r>
              <w:rPr>
                <w:sz w:val="24"/>
              </w:rPr>
              <w:t>Net</w:t>
            </w:r>
          </w:p>
        </w:tc>
        <w:tc>
          <w:tcPr>
            <w:tcW w:w="3684" w:type="dxa"/>
          </w:tcPr>
          <w:p w:rsidR="00A1727A" w:rsidRDefault="00000000">
            <w:pPr>
              <w:pStyle w:val="TableParagraph"/>
              <w:spacing w:line="276" w:lineRule="exact"/>
              <w:ind w:left="0" w:right="644"/>
              <w:jc w:val="right"/>
              <w:rPr>
                <w:sz w:val="24"/>
              </w:rPr>
            </w:pPr>
            <w:r>
              <w:rPr>
                <w:sz w:val="24"/>
              </w:rPr>
              <w:t>Practical</w:t>
            </w:r>
            <w:r>
              <w:rPr>
                <w:spacing w:val="-1"/>
                <w:sz w:val="24"/>
              </w:rPr>
              <w:t xml:space="preserve"> </w:t>
            </w:r>
            <w:r>
              <w:rPr>
                <w:sz w:val="24"/>
              </w:rPr>
              <w:t>using</w:t>
            </w:r>
            <w:r>
              <w:rPr>
                <w:spacing w:val="-2"/>
                <w:sz w:val="24"/>
              </w:rPr>
              <w:t xml:space="preserve"> </w:t>
            </w:r>
            <w:r>
              <w:rPr>
                <w:sz w:val="24"/>
              </w:rPr>
              <w:t>Python</w:t>
            </w:r>
          </w:p>
        </w:tc>
      </w:tr>
      <w:tr w:rsidR="00A1727A">
        <w:trPr>
          <w:trHeight w:val="552"/>
        </w:trPr>
        <w:tc>
          <w:tcPr>
            <w:tcW w:w="1128" w:type="dxa"/>
          </w:tcPr>
          <w:p w:rsidR="00A1727A" w:rsidRDefault="00000000">
            <w:pPr>
              <w:pStyle w:val="TableParagraph"/>
              <w:spacing w:before="150"/>
              <w:ind w:left="189"/>
            </w:pPr>
            <w:r>
              <w:t>Week</w:t>
            </w:r>
            <w:r>
              <w:rPr>
                <w:spacing w:val="1"/>
              </w:rPr>
              <w:t xml:space="preserve"> </w:t>
            </w:r>
            <w:r>
              <w:t>8</w:t>
            </w:r>
          </w:p>
        </w:tc>
        <w:tc>
          <w:tcPr>
            <w:tcW w:w="4539" w:type="dxa"/>
          </w:tcPr>
          <w:p w:rsidR="00A1727A" w:rsidRDefault="00000000">
            <w:pPr>
              <w:pStyle w:val="TableParagraph"/>
              <w:spacing w:line="270" w:lineRule="atLeast"/>
              <w:ind w:left="1920" w:right="296" w:hanging="1602"/>
              <w:rPr>
                <w:sz w:val="24"/>
              </w:rPr>
            </w:pPr>
            <w:r>
              <w:rPr>
                <w:sz w:val="24"/>
              </w:rPr>
              <w:t>Probability Theory – Part 4 – Markov</w:t>
            </w:r>
            <w:r>
              <w:rPr>
                <w:spacing w:val="-64"/>
                <w:sz w:val="24"/>
              </w:rPr>
              <w:t xml:space="preserve"> </w:t>
            </w:r>
            <w:r>
              <w:rPr>
                <w:sz w:val="24"/>
              </w:rPr>
              <w:t>chains</w:t>
            </w:r>
          </w:p>
        </w:tc>
        <w:tc>
          <w:tcPr>
            <w:tcW w:w="3684" w:type="dxa"/>
          </w:tcPr>
          <w:p w:rsidR="00A1727A" w:rsidRDefault="00000000">
            <w:pPr>
              <w:pStyle w:val="TableParagraph"/>
              <w:spacing w:before="1"/>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275"/>
        </w:trPr>
        <w:tc>
          <w:tcPr>
            <w:tcW w:w="1128" w:type="dxa"/>
          </w:tcPr>
          <w:p w:rsidR="00A1727A" w:rsidRDefault="00000000">
            <w:pPr>
              <w:pStyle w:val="TableParagraph"/>
              <w:ind w:left="189"/>
            </w:pPr>
            <w:r>
              <w:t>Week</w:t>
            </w:r>
            <w:r>
              <w:rPr>
                <w:spacing w:val="1"/>
              </w:rPr>
              <w:t xml:space="preserve"> </w:t>
            </w:r>
            <w:r>
              <w:t>9</w:t>
            </w:r>
          </w:p>
        </w:tc>
        <w:tc>
          <w:tcPr>
            <w:tcW w:w="4539" w:type="dxa"/>
          </w:tcPr>
          <w:p w:rsidR="00A1727A" w:rsidRDefault="00000000">
            <w:pPr>
              <w:pStyle w:val="TableParagraph"/>
              <w:spacing w:line="255" w:lineRule="exact"/>
              <w:ind w:left="566"/>
              <w:rPr>
                <w:sz w:val="24"/>
              </w:rPr>
            </w:pPr>
            <w:r>
              <w:rPr>
                <w:sz w:val="24"/>
              </w:rPr>
              <w:t>Hypothesis</w:t>
            </w:r>
            <w:r>
              <w:rPr>
                <w:spacing w:val="-3"/>
                <w:sz w:val="24"/>
              </w:rPr>
              <w:t xml:space="preserve"> </w:t>
            </w:r>
            <w:r>
              <w:rPr>
                <w:sz w:val="24"/>
              </w:rPr>
              <w:t>and</w:t>
            </w:r>
            <w:r>
              <w:rPr>
                <w:spacing w:val="-2"/>
                <w:sz w:val="24"/>
              </w:rPr>
              <w:t xml:space="preserve"> </w:t>
            </w:r>
            <w:r>
              <w:rPr>
                <w:sz w:val="24"/>
              </w:rPr>
              <w:t>Statistical</w:t>
            </w:r>
            <w:r>
              <w:rPr>
                <w:spacing w:val="-2"/>
                <w:sz w:val="24"/>
              </w:rPr>
              <w:t xml:space="preserve"> </w:t>
            </w:r>
            <w:r>
              <w:rPr>
                <w:sz w:val="24"/>
              </w:rPr>
              <w:t>Tests</w:t>
            </w:r>
          </w:p>
        </w:tc>
        <w:tc>
          <w:tcPr>
            <w:tcW w:w="3684" w:type="dxa"/>
          </w:tcPr>
          <w:p w:rsidR="00A1727A" w:rsidRDefault="00000000">
            <w:pPr>
              <w:pStyle w:val="TableParagraph"/>
              <w:spacing w:line="255" w:lineRule="exact"/>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275"/>
        </w:trPr>
        <w:tc>
          <w:tcPr>
            <w:tcW w:w="1128" w:type="dxa"/>
          </w:tcPr>
          <w:p w:rsidR="00A1727A" w:rsidRDefault="00000000">
            <w:pPr>
              <w:pStyle w:val="TableParagraph"/>
              <w:ind w:left="129"/>
            </w:pPr>
            <w:r>
              <w:t>Week</w:t>
            </w:r>
            <w:r>
              <w:rPr>
                <w:spacing w:val="1"/>
              </w:rPr>
              <w:t xml:space="preserve"> </w:t>
            </w:r>
            <w:r>
              <w:t>10</w:t>
            </w:r>
          </w:p>
        </w:tc>
        <w:tc>
          <w:tcPr>
            <w:tcW w:w="4539" w:type="dxa"/>
          </w:tcPr>
          <w:p w:rsidR="00A1727A" w:rsidRDefault="00000000">
            <w:pPr>
              <w:pStyle w:val="TableParagraph"/>
              <w:spacing w:line="255" w:lineRule="exact"/>
              <w:ind w:left="438"/>
              <w:rPr>
                <w:sz w:val="24"/>
              </w:rPr>
            </w:pPr>
            <w:r>
              <w:rPr>
                <w:sz w:val="24"/>
              </w:rPr>
              <w:t>Introduction</w:t>
            </w:r>
            <w:r>
              <w:rPr>
                <w:spacing w:val="-5"/>
                <w:sz w:val="24"/>
              </w:rPr>
              <w:t xml:space="preserve"> </w:t>
            </w:r>
            <w:r>
              <w:rPr>
                <w:sz w:val="24"/>
              </w:rPr>
              <w:t>to</w:t>
            </w:r>
            <w:r>
              <w:rPr>
                <w:spacing w:val="-2"/>
                <w:sz w:val="24"/>
              </w:rPr>
              <w:t xml:space="preserve"> </w:t>
            </w:r>
            <w:r>
              <w:rPr>
                <w:sz w:val="24"/>
              </w:rPr>
              <w:t>Mathematical</w:t>
            </w:r>
            <w:r>
              <w:rPr>
                <w:spacing w:val="-3"/>
                <w:sz w:val="24"/>
              </w:rPr>
              <w:t xml:space="preserve"> </w:t>
            </w:r>
            <w:r>
              <w:rPr>
                <w:sz w:val="24"/>
              </w:rPr>
              <w:t>Proof</w:t>
            </w:r>
          </w:p>
        </w:tc>
        <w:tc>
          <w:tcPr>
            <w:tcW w:w="3684" w:type="dxa"/>
          </w:tcPr>
          <w:p w:rsidR="00A1727A" w:rsidRDefault="00000000">
            <w:pPr>
              <w:pStyle w:val="TableParagraph"/>
              <w:spacing w:line="255" w:lineRule="exact"/>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350"/>
        </w:trPr>
        <w:tc>
          <w:tcPr>
            <w:tcW w:w="1128" w:type="dxa"/>
          </w:tcPr>
          <w:p w:rsidR="00A1727A" w:rsidRDefault="00000000">
            <w:pPr>
              <w:pStyle w:val="TableParagraph"/>
              <w:spacing w:before="24"/>
              <w:ind w:left="129"/>
            </w:pPr>
            <w:r>
              <w:t>Week</w:t>
            </w:r>
            <w:r>
              <w:rPr>
                <w:spacing w:val="1"/>
              </w:rPr>
              <w:t xml:space="preserve"> </w:t>
            </w:r>
            <w:r>
              <w:t>11</w:t>
            </w:r>
          </w:p>
        </w:tc>
        <w:tc>
          <w:tcPr>
            <w:tcW w:w="4539" w:type="dxa"/>
          </w:tcPr>
          <w:p w:rsidR="00A1727A" w:rsidRDefault="00000000">
            <w:pPr>
              <w:pStyle w:val="TableParagraph"/>
              <w:spacing w:before="24"/>
              <w:ind w:left="832"/>
              <w:rPr>
                <w:sz w:val="24"/>
              </w:rPr>
            </w:pPr>
            <w:r>
              <w:rPr>
                <w:sz w:val="24"/>
              </w:rPr>
              <w:t>Introduction</w:t>
            </w:r>
            <w:r>
              <w:rPr>
                <w:spacing w:val="-4"/>
                <w:sz w:val="24"/>
              </w:rPr>
              <w:t xml:space="preserve"> </w:t>
            </w:r>
            <w:r>
              <w:rPr>
                <w:sz w:val="24"/>
              </w:rPr>
              <w:t>to</w:t>
            </w:r>
            <w:r>
              <w:rPr>
                <w:spacing w:val="-2"/>
                <w:sz w:val="24"/>
              </w:rPr>
              <w:t xml:space="preserve"> </w:t>
            </w:r>
            <w:r>
              <w:rPr>
                <w:sz w:val="24"/>
              </w:rPr>
              <w:t>Data</w:t>
            </w:r>
            <w:r>
              <w:rPr>
                <w:spacing w:val="-1"/>
                <w:sz w:val="24"/>
              </w:rPr>
              <w:t xml:space="preserve"> </w:t>
            </w:r>
            <w:r>
              <w:rPr>
                <w:sz w:val="24"/>
              </w:rPr>
              <w:t>Mining</w:t>
            </w:r>
          </w:p>
        </w:tc>
        <w:tc>
          <w:tcPr>
            <w:tcW w:w="3684" w:type="dxa"/>
          </w:tcPr>
          <w:p w:rsidR="00A1727A" w:rsidRDefault="00000000">
            <w:pPr>
              <w:pStyle w:val="TableParagraph"/>
              <w:spacing w:before="24"/>
              <w:ind w:left="0" w:right="645"/>
              <w:jc w:val="right"/>
              <w:rPr>
                <w:sz w:val="24"/>
              </w:rPr>
            </w:pPr>
            <w:r>
              <w:rPr>
                <w:sz w:val="24"/>
              </w:rPr>
              <w:t>Practical</w:t>
            </w:r>
            <w:r>
              <w:rPr>
                <w:spacing w:val="-2"/>
                <w:sz w:val="24"/>
              </w:rPr>
              <w:t xml:space="preserve"> </w:t>
            </w:r>
            <w:r>
              <w:rPr>
                <w:sz w:val="24"/>
              </w:rPr>
              <w:t>using</w:t>
            </w:r>
            <w:r>
              <w:rPr>
                <w:spacing w:val="-2"/>
                <w:sz w:val="24"/>
              </w:rPr>
              <w:t xml:space="preserve"> </w:t>
            </w:r>
            <w:r>
              <w:rPr>
                <w:sz w:val="24"/>
              </w:rPr>
              <w:t>Python</w:t>
            </w:r>
          </w:p>
        </w:tc>
      </w:tr>
      <w:tr w:rsidR="00A1727A">
        <w:trPr>
          <w:trHeight w:val="328"/>
        </w:trPr>
        <w:tc>
          <w:tcPr>
            <w:tcW w:w="1128" w:type="dxa"/>
          </w:tcPr>
          <w:p w:rsidR="00A1727A" w:rsidRDefault="00000000">
            <w:pPr>
              <w:pStyle w:val="TableParagraph"/>
              <w:spacing w:before="24"/>
              <w:ind w:left="129"/>
            </w:pPr>
            <w:r>
              <w:t>Week</w:t>
            </w:r>
            <w:r>
              <w:rPr>
                <w:spacing w:val="1"/>
              </w:rPr>
              <w:t xml:space="preserve"> </w:t>
            </w:r>
            <w:r>
              <w:t>12</w:t>
            </w:r>
          </w:p>
        </w:tc>
        <w:tc>
          <w:tcPr>
            <w:tcW w:w="4539" w:type="dxa"/>
          </w:tcPr>
          <w:p w:rsidR="00A1727A" w:rsidRDefault="00000000">
            <w:pPr>
              <w:pStyle w:val="TableParagraph"/>
              <w:spacing w:before="27"/>
              <w:ind w:left="1094"/>
              <w:rPr>
                <w:sz w:val="24"/>
              </w:rPr>
            </w:pPr>
            <w:r>
              <w:rPr>
                <w:sz w:val="24"/>
              </w:rPr>
              <w:t>Assignment</w:t>
            </w:r>
            <w:r>
              <w:rPr>
                <w:spacing w:val="-4"/>
                <w:sz w:val="24"/>
              </w:rPr>
              <w:t xml:space="preserve"> </w:t>
            </w:r>
            <w:r>
              <w:rPr>
                <w:sz w:val="24"/>
              </w:rPr>
              <w:t>workshop</w:t>
            </w:r>
          </w:p>
        </w:tc>
        <w:tc>
          <w:tcPr>
            <w:tcW w:w="3684" w:type="dxa"/>
          </w:tcPr>
          <w:p w:rsidR="00A1727A" w:rsidRDefault="00000000">
            <w:pPr>
              <w:pStyle w:val="TableParagraph"/>
              <w:spacing w:before="27"/>
              <w:ind w:left="0" w:right="657"/>
              <w:jc w:val="right"/>
              <w:rPr>
                <w:sz w:val="24"/>
              </w:rPr>
            </w:pPr>
            <w:r>
              <w:rPr>
                <w:sz w:val="24"/>
              </w:rPr>
              <w:t>Assignment</w:t>
            </w:r>
            <w:r>
              <w:rPr>
                <w:spacing w:val="-4"/>
                <w:sz w:val="24"/>
              </w:rPr>
              <w:t xml:space="preserve"> </w:t>
            </w:r>
            <w:r>
              <w:rPr>
                <w:sz w:val="24"/>
              </w:rPr>
              <w:t>workshop</w:t>
            </w:r>
          </w:p>
        </w:tc>
      </w:tr>
    </w:tbl>
    <w:p w:rsidR="00A1727A" w:rsidRDefault="00A1727A">
      <w:pPr>
        <w:jc w:val="right"/>
        <w:rPr>
          <w:sz w:val="24"/>
        </w:rPr>
        <w:sectPr w:rsidR="00A1727A">
          <w:pgSz w:w="12240" w:h="15840"/>
          <w:pgMar w:top="1380" w:right="960" w:bottom="1520" w:left="1660" w:header="0" w:footer="1327" w:gutter="0"/>
          <w:cols w:space="720"/>
        </w:sectPr>
      </w:pPr>
    </w:p>
    <w:p w:rsidR="00A1727A" w:rsidRDefault="00000000">
      <w:pPr>
        <w:tabs>
          <w:tab w:val="left" w:pos="8474"/>
        </w:tabs>
        <w:spacing w:before="60"/>
        <w:ind w:left="140"/>
        <w:rPr>
          <w:rFonts w:ascii="Arial"/>
          <w:b/>
          <w:sz w:val="56"/>
        </w:rPr>
      </w:pPr>
      <w:r>
        <w:rPr>
          <w:rFonts w:ascii="Arial"/>
          <w:b/>
          <w:sz w:val="56"/>
          <w:u w:val="single"/>
        </w:rPr>
        <w:lastRenderedPageBreak/>
        <w:t>Assessment 1</w:t>
      </w:r>
      <w:r>
        <w:rPr>
          <w:rFonts w:ascii="Arial"/>
          <w:b/>
          <w:sz w:val="56"/>
          <w:u w:val="single"/>
        </w:rPr>
        <w:tab/>
      </w:r>
    </w:p>
    <w:p w:rsidR="00A1727A" w:rsidRDefault="00A1727A">
      <w:pPr>
        <w:pStyle w:val="BodyText"/>
        <w:rPr>
          <w:rFonts w:ascii="Arial"/>
          <w:b/>
          <w:sz w:val="20"/>
        </w:rPr>
      </w:pPr>
    </w:p>
    <w:p w:rsidR="00A1727A" w:rsidRDefault="00A1727A">
      <w:pPr>
        <w:pStyle w:val="BodyText"/>
        <w:spacing w:before="6"/>
        <w:rPr>
          <w:rFonts w:ascii="Arial"/>
          <w:b/>
          <w:sz w:val="22"/>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7"/>
        <w:gridCol w:w="5669"/>
      </w:tblGrid>
      <w:tr w:rsidR="00A1727A">
        <w:trPr>
          <w:trHeight w:val="397"/>
        </w:trPr>
        <w:tc>
          <w:tcPr>
            <w:tcW w:w="3377" w:type="dxa"/>
          </w:tcPr>
          <w:p w:rsidR="00A1727A" w:rsidRDefault="00000000">
            <w:pPr>
              <w:pStyle w:val="TableParagraph"/>
              <w:spacing w:before="62"/>
              <w:rPr>
                <w:rFonts w:ascii="Arial"/>
                <w:b/>
                <w:sz w:val="24"/>
              </w:rPr>
            </w:pPr>
            <w:r>
              <w:rPr>
                <w:rFonts w:ascii="Arial"/>
                <w:b/>
                <w:sz w:val="24"/>
              </w:rPr>
              <w:t>1.</w:t>
            </w:r>
            <w:r>
              <w:rPr>
                <w:rFonts w:ascii="Arial"/>
                <w:b/>
                <w:spacing w:val="65"/>
                <w:sz w:val="24"/>
              </w:rPr>
              <w:t xml:space="preserve"> </w:t>
            </w:r>
            <w:r>
              <w:rPr>
                <w:rFonts w:ascii="Arial"/>
                <w:b/>
                <w:sz w:val="24"/>
              </w:rPr>
              <w:t>Module</w:t>
            </w:r>
            <w:r>
              <w:rPr>
                <w:rFonts w:ascii="Arial"/>
                <w:b/>
                <w:spacing w:val="-2"/>
                <w:sz w:val="24"/>
              </w:rPr>
              <w:t xml:space="preserve"> </w:t>
            </w:r>
            <w:r>
              <w:rPr>
                <w:rFonts w:ascii="Arial"/>
                <w:b/>
                <w:sz w:val="24"/>
              </w:rPr>
              <w:t>code</w:t>
            </w:r>
            <w:r>
              <w:rPr>
                <w:rFonts w:ascii="Arial"/>
                <w:b/>
                <w:spacing w:val="-1"/>
                <w:sz w:val="24"/>
              </w:rPr>
              <w:t xml:space="preserve"> </w:t>
            </w:r>
            <w:r>
              <w:rPr>
                <w:rFonts w:ascii="Arial"/>
                <w:b/>
                <w:sz w:val="24"/>
              </w:rPr>
              <w:t>and</w:t>
            </w:r>
            <w:r>
              <w:rPr>
                <w:rFonts w:ascii="Arial"/>
                <w:b/>
                <w:spacing w:val="-1"/>
                <w:sz w:val="24"/>
              </w:rPr>
              <w:t xml:space="preserve"> </w:t>
            </w:r>
            <w:r>
              <w:rPr>
                <w:rFonts w:ascii="Arial"/>
                <w:b/>
                <w:sz w:val="24"/>
              </w:rPr>
              <w:t>title</w:t>
            </w:r>
          </w:p>
        </w:tc>
        <w:tc>
          <w:tcPr>
            <w:tcW w:w="5669" w:type="dxa"/>
          </w:tcPr>
          <w:p w:rsidR="00A1727A" w:rsidRDefault="00000000">
            <w:pPr>
              <w:pStyle w:val="TableParagraph"/>
              <w:spacing w:before="2"/>
              <w:rPr>
                <w:rFonts w:ascii="Arial"/>
                <w:b/>
                <w:sz w:val="24"/>
              </w:rPr>
            </w:pPr>
            <w:r>
              <w:rPr>
                <w:rFonts w:ascii="Arial"/>
                <w:b/>
                <w:sz w:val="24"/>
              </w:rPr>
              <w:t>CT4031</w:t>
            </w:r>
            <w:r>
              <w:rPr>
                <w:rFonts w:ascii="Arial"/>
                <w:b/>
                <w:spacing w:val="-2"/>
                <w:sz w:val="24"/>
              </w:rPr>
              <w:t xml:space="preserve"> </w:t>
            </w:r>
            <w:proofErr w:type="spellStart"/>
            <w:r>
              <w:rPr>
                <w:rFonts w:ascii="Arial"/>
                <w:b/>
                <w:sz w:val="24"/>
              </w:rPr>
              <w:t>Maths</w:t>
            </w:r>
            <w:proofErr w:type="spellEnd"/>
            <w:r>
              <w:rPr>
                <w:rFonts w:ascii="Arial"/>
                <w:b/>
                <w:spacing w:val="-3"/>
                <w:sz w:val="24"/>
              </w:rPr>
              <w:t xml:space="preserve"> </w:t>
            </w:r>
            <w:r>
              <w:rPr>
                <w:rFonts w:ascii="Arial"/>
                <w:b/>
                <w:sz w:val="24"/>
              </w:rPr>
              <w:t>for</w:t>
            </w:r>
            <w:r>
              <w:rPr>
                <w:rFonts w:ascii="Arial"/>
                <w:b/>
                <w:spacing w:val="-1"/>
                <w:sz w:val="24"/>
              </w:rPr>
              <w:t xml:space="preserve"> </w:t>
            </w:r>
            <w:r>
              <w:rPr>
                <w:rFonts w:ascii="Arial"/>
                <w:b/>
                <w:sz w:val="24"/>
              </w:rPr>
              <w:t>Data</w:t>
            </w:r>
            <w:r>
              <w:rPr>
                <w:rFonts w:ascii="Arial"/>
                <w:b/>
                <w:spacing w:val="-1"/>
                <w:sz w:val="24"/>
              </w:rPr>
              <w:t xml:space="preserve"> </w:t>
            </w:r>
            <w:r>
              <w:rPr>
                <w:rFonts w:ascii="Arial"/>
                <w:b/>
                <w:sz w:val="24"/>
              </w:rPr>
              <w:t>Science</w:t>
            </w:r>
          </w:p>
        </w:tc>
      </w:tr>
      <w:tr w:rsidR="00A1727A">
        <w:trPr>
          <w:trHeight w:val="395"/>
        </w:trPr>
        <w:tc>
          <w:tcPr>
            <w:tcW w:w="3377" w:type="dxa"/>
          </w:tcPr>
          <w:p w:rsidR="00A1727A" w:rsidRDefault="00000000">
            <w:pPr>
              <w:pStyle w:val="TableParagraph"/>
              <w:spacing w:before="60"/>
              <w:rPr>
                <w:rFonts w:ascii="Arial"/>
                <w:b/>
                <w:sz w:val="24"/>
              </w:rPr>
            </w:pPr>
            <w:r>
              <w:rPr>
                <w:rFonts w:ascii="Arial"/>
                <w:b/>
                <w:sz w:val="24"/>
              </w:rPr>
              <w:t>2.</w:t>
            </w:r>
            <w:r>
              <w:rPr>
                <w:rFonts w:ascii="Arial"/>
                <w:b/>
                <w:spacing w:val="65"/>
                <w:sz w:val="24"/>
              </w:rPr>
              <w:t xml:space="preserve"> </w:t>
            </w:r>
            <w:r>
              <w:rPr>
                <w:rFonts w:ascii="Arial"/>
                <w:b/>
                <w:sz w:val="24"/>
              </w:rPr>
              <w:t>Module tutor</w:t>
            </w:r>
          </w:p>
        </w:tc>
        <w:tc>
          <w:tcPr>
            <w:tcW w:w="5669" w:type="dxa"/>
          </w:tcPr>
          <w:p w:rsidR="00A1727A" w:rsidRDefault="00000000">
            <w:pPr>
              <w:pStyle w:val="TableParagraph"/>
              <w:spacing w:before="60"/>
              <w:rPr>
                <w:sz w:val="24"/>
              </w:rPr>
            </w:pPr>
            <w:r>
              <w:rPr>
                <w:sz w:val="24"/>
              </w:rPr>
              <w:t>Zainab</w:t>
            </w:r>
            <w:r>
              <w:rPr>
                <w:spacing w:val="-3"/>
                <w:sz w:val="24"/>
              </w:rPr>
              <w:t xml:space="preserve"> </w:t>
            </w:r>
            <w:proofErr w:type="spellStart"/>
            <w:r>
              <w:rPr>
                <w:sz w:val="24"/>
              </w:rPr>
              <w:t>Loukil</w:t>
            </w:r>
            <w:proofErr w:type="spellEnd"/>
          </w:p>
        </w:tc>
      </w:tr>
      <w:tr w:rsidR="00A1727A">
        <w:trPr>
          <w:trHeight w:val="731"/>
        </w:trPr>
        <w:tc>
          <w:tcPr>
            <w:tcW w:w="3377" w:type="dxa"/>
          </w:tcPr>
          <w:p w:rsidR="00A1727A" w:rsidRDefault="00000000">
            <w:pPr>
              <w:pStyle w:val="TableParagraph"/>
              <w:spacing w:before="60"/>
              <w:rPr>
                <w:rFonts w:ascii="Arial"/>
                <w:b/>
                <w:sz w:val="24"/>
              </w:rPr>
            </w:pPr>
            <w:r>
              <w:rPr>
                <w:rFonts w:ascii="Arial"/>
                <w:b/>
                <w:sz w:val="24"/>
              </w:rPr>
              <w:t>3.</w:t>
            </w:r>
            <w:r>
              <w:rPr>
                <w:rFonts w:ascii="Arial"/>
                <w:b/>
                <w:spacing w:val="1"/>
                <w:sz w:val="24"/>
              </w:rPr>
              <w:t xml:space="preserve"> </w:t>
            </w:r>
            <w:r>
              <w:rPr>
                <w:rFonts w:ascii="Arial"/>
                <w:b/>
                <w:sz w:val="24"/>
              </w:rPr>
              <w:t>Tutor with responsibility</w:t>
            </w:r>
            <w:r>
              <w:rPr>
                <w:rFonts w:ascii="Arial"/>
                <w:b/>
                <w:spacing w:val="-64"/>
                <w:sz w:val="24"/>
              </w:rPr>
              <w:t xml:space="preserve"> </w:t>
            </w:r>
            <w:r>
              <w:rPr>
                <w:rFonts w:ascii="Arial"/>
                <w:b/>
                <w:sz w:val="24"/>
              </w:rPr>
              <w:t>for</w:t>
            </w:r>
            <w:r>
              <w:rPr>
                <w:rFonts w:ascii="Arial"/>
                <w:b/>
                <w:spacing w:val="-1"/>
                <w:sz w:val="24"/>
              </w:rPr>
              <w:t xml:space="preserve"> </w:t>
            </w:r>
            <w:r>
              <w:rPr>
                <w:rFonts w:ascii="Arial"/>
                <w:b/>
                <w:sz w:val="24"/>
              </w:rPr>
              <w:t>this</w:t>
            </w:r>
            <w:r>
              <w:rPr>
                <w:rFonts w:ascii="Arial"/>
                <w:b/>
                <w:spacing w:val="2"/>
                <w:sz w:val="24"/>
              </w:rPr>
              <w:t xml:space="preserve"> </w:t>
            </w:r>
            <w:r>
              <w:rPr>
                <w:rFonts w:ascii="Arial"/>
                <w:b/>
                <w:sz w:val="24"/>
              </w:rPr>
              <w:t>Assessment</w:t>
            </w:r>
          </w:p>
        </w:tc>
        <w:tc>
          <w:tcPr>
            <w:tcW w:w="5669" w:type="dxa"/>
          </w:tcPr>
          <w:p w:rsidR="00A1727A" w:rsidRDefault="00000000">
            <w:pPr>
              <w:pStyle w:val="TableParagraph"/>
              <w:spacing w:before="60"/>
              <w:rPr>
                <w:sz w:val="24"/>
              </w:rPr>
            </w:pPr>
            <w:r>
              <w:rPr>
                <w:sz w:val="24"/>
              </w:rPr>
              <w:t>Zainab</w:t>
            </w:r>
            <w:r>
              <w:rPr>
                <w:spacing w:val="-3"/>
                <w:sz w:val="24"/>
              </w:rPr>
              <w:t xml:space="preserve"> </w:t>
            </w:r>
            <w:proofErr w:type="spellStart"/>
            <w:r>
              <w:rPr>
                <w:sz w:val="24"/>
              </w:rPr>
              <w:t>Loukil</w:t>
            </w:r>
            <w:proofErr w:type="spellEnd"/>
          </w:p>
          <w:p w:rsidR="00A1727A" w:rsidRDefault="00000000">
            <w:pPr>
              <w:pStyle w:val="TableParagraph"/>
              <w:spacing w:before="60"/>
              <w:rPr>
                <w:rFonts w:ascii="Arial"/>
                <w:b/>
                <w:sz w:val="24"/>
              </w:rPr>
            </w:pPr>
            <w:r>
              <w:rPr>
                <w:rFonts w:ascii="Arial"/>
                <w:b/>
                <w:sz w:val="24"/>
              </w:rPr>
              <w:t>This</w:t>
            </w:r>
            <w:r>
              <w:rPr>
                <w:rFonts w:ascii="Arial"/>
                <w:b/>
                <w:spacing w:val="-1"/>
                <w:sz w:val="24"/>
              </w:rPr>
              <w:t xml:space="preserve"> </w:t>
            </w:r>
            <w:r>
              <w:rPr>
                <w:rFonts w:ascii="Arial"/>
                <w:b/>
                <w:sz w:val="24"/>
              </w:rPr>
              <w:t>is your</w:t>
            </w:r>
            <w:r>
              <w:rPr>
                <w:rFonts w:ascii="Arial"/>
                <w:b/>
                <w:spacing w:val="-1"/>
                <w:sz w:val="24"/>
              </w:rPr>
              <w:t xml:space="preserve"> </w:t>
            </w:r>
            <w:r>
              <w:rPr>
                <w:rFonts w:ascii="Arial"/>
                <w:b/>
                <w:sz w:val="24"/>
              </w:rPr>
              <w:t>first</w:t>
            </w:r>
            <w:r>
              <w:rPr>
                <w:rFonts w:ascii="Arial"/>
                <w:b/>
                <w:spacing w:val="-1"/>
                <w:sz w:val="24"/>
              </w:rPr>
              <w:t xml:space="preserve"> </w:t>
            </w:r>
            <w:r>
              <w:rPr>
                <w:rFonts w:ascii="Arial"/>
                <w:b/>
                <w:sz w:val="24"/>
              </w:rPr>
              <w:t>point</w:t>
            </w:r>
            <w:r>
              <w:rPr>
                <w:rFonts w:ascii="Arial"/>
                <w:b/>
                <w:spacing w:val="-1"/>
                <w:sz w:val="24"/>
              </w:rPr>
              <w:t xml:space="preserve"> </w:t>
            </w:r>
            <w:r>
              <w:rPr>
                <w:rFonts w:ascii="Arial"/>
                <w:b/>
                <w:sz w:val="24"/>
              </w:rPr>
              <w:t>of</w:t>
            </w:r>
            <w:r>
              <w:rPr>
                <w:rFonts w:ascii="Arial"/>
                <w:b/>
                <w:spacing w:val="-3"/>
                <w:sz w:val="24"/>
              </w:rPr>
              <w:t xml:space="preserve"> </w:t>
            </w:r>
            <w:r>
              <w:rPr>
                <w:rFonts w:ascii="Arial"/>
                <w:b/>
                <w:sz w:val="24"/>
              </w:rPr>
              <w:t>contact.</w:t>
            </w:r>
          </w:p>
        </w:tc>
      </w:tr>
      <w:tr w:rsidR="00A1727A">
        <w:trPr>
          <w:trHeight w:val="1224"/>
        </w:trPr>
        <w:tc>
          <w:tcPr>
            <w:tcW w:w="3377" w:type="dxa"/>
          </w:tcPr>
          <w:p w:rsidR="00A1727A" w:rsidRDefault="00000000">
            <w:pPr>
              <w:pStyle w:val="TableParagraph"/>
              <w:spacing w:before="60"/>
              <w:rPr>
                <w:rFonts w:ascii="Arial"/>
                <w:b/>
                <w:sz w:val="24"/>
              </w:rPr>
            </w:pPr>
            <w:r>
              <w:rPr>
                <w:rFonts w:ascii="Arial"/>
                <w:b/>
                <w:sz w:val="24"/>
              </w:rPr>
              <w:t>4.</w:t>
            </w:r>
            <w:r>
              <w:rPr>
                <w:rFonts w:ascii="Arial"/>
                <w:b/>
                <w:spacing w:val="64"/>
                <w:sz w:val="24"/>
              </w:rPr>
              <w:t xml:space="preserve"> </w:t>
            </w:r>
            <w:r>
              <w:rPr>
                <w:rFonts w:ascii="Arial"/>
                <w:b/>
                <w:sz w:val="24"/>
              </w:rPr>
              <w:t>Assignment</w:t>
            </w:r>
          </w:p>
        </w:tc>
        <w:tc>
          <w:tcPr>
            <w:tcW w:w="5669" w:type="dxa"/>
          </w:tcPr>
          <w:p w:rsidR="00A1727A" w:rsidRDefault="00000000">
            <w:pPr>
              <w:pStyle w:val="TableParagraph"/>
              <w:spacing w:before="60"/>
              <w:ind w:right="165"/>
              <w:rPr>
                <w:sz w:val="24"/>
              </w:rPr>
            </w:pPr>
            <w:r>
              <w:rPr>
                <w:sz w:val="24"/>
              </w:rPr>
              <w:t>001: 100% Coursework: Individual, portfolio: 2,000</w:t>
            </w:r>
            <w:r>
              <w:rPr>
                <w:spacing w:val="-64"/>
                <w:sz w:val="24"/>
              </w:rPr>
              <w:t xml:space="preserve"> </w:t>
            </w:r>
            <w:r>
              <w:rPr>
                <w:sz w:val="24"/>
              </w:rPr>
              <w:t xml:space="preserve">words or equivalent. You will be </w:t>
            </w:r>
            <w:proofErr w:type="spellStart"/>
            <w:r>
              <w:rPr>
                <w:sz w:val="24"/>
              </w:rPr>
              <w:t>penalised</w:t>
            </w:r>
            <w:proofErr w:type="spellEnd"/>
            <w:r>
              <w:rPr>
                <w:spacing w:val="1"/>
                <w:sz w:val="24"/>
              </w:rPr>
              <w:t xml:space="preserve"> </w:t>
            </w:r>
            <w:r>
              <w:rPr>
                <w:sz w:val="24"/>
              </w:rPr>
              <w:t xml:space="preserve">according to the </w:t>
            </w:r>
            <w:r>
              <w:rPr>
                <w:rFonts w:ascii="Arial"/>
                <w:b/>
                <w:sz w:val="24"/>
              </w:rPr>
              <w:t>Academic Regulations for</w:t>
            </w:r>
            <w:r>
              <w:rPr>
                <w:rFonts w:ascii="Arial"/>
                <w:b/>
                <w:spacing w:val="1"/>
                <w:sz w:val="24"/>
              </w:rPr>
              <w:t xml:space="preserve"> </w:t>
            </w:r>
            <w:r>
              <w:rPr>
                <w:rFonts w:ascii="Arial"/>
                <w:b/>
                <w:sz w:val="24"/>
              </w:rPr>
              <w:t>Taught</w:t>
            </w:r>
            <w:r>
              <w:rPr>
                <w:rFonts w:ascii="Arial"/>
                <w:b/>
                <w:spacing w:val="-3"/>
                <w:sz w:val="24"/>
              </w:rPr>
              <w:t xml:space="preserve"> </w:t>
            </w:r>
            <w:r>
              <w:rPr>
                <w:rFonts w:ascii="Arial"/>
                <w:b/>
                <w:sz w:val="24"/>
              </w:rPr>
              <w:t xml:space="preserve">Provision </w:t>
            </w:r>
            <w:r>
              <w:rPr>
                <w:sz w:val="24"/>
              </w:rPr>
              <w:t>if</w:t>
            </w:r>
            <w:r>
              <w:rPr>
                <w:spacing w:val="1"/>
                <w:sz w:val="24"/>
              </w:rPr>
              <w:t xml:space="preserve"> </w:t>
            </w:r>
            <w:r>
              <w:rPr>
                <w:sz w:val="24"/>
              </w:rPr>
              <w:t>you</w:t>
            </w:r>
            <w:r>
              <w:rPr>
                <w:spacing w:val="-1"/>
                <w:sz w:val="24"/>
              </w:rPr>
              <w:t xml:space="preserve"> </w:t>
            </w:r>
            <w:r>
              <w:rPr>
                <w:sz w:val="24"/>
              </w:rPr>
              <w:t>exceed</w:t>
            </w:r>
            <w:r>
              <w:rPr>
                <w:spacing w:val="-3"/>
                <w:sz w:val="24"/>
              </w:rPr>
              <w:t xml:space="preserve"> </w:t>
            </w:r>
            <w:r>
              <w:rPr>
                <w:sz w:val="24"/>
              </w:rPr>
              <w:t>the</w:t>
            </w:r>
            <w:r>
              <w:rPr>
                <w:spacing w:val="-1"/>
                <w:sz w:val="24"/>
              </w:rPr>
              <w:t xml:space="preserve"> </w:t>
            </w:r>
            <w:r>
              <w:rPr>
                <w:sz w:val="24"/>
              </w:rPr>
              <w:t>size limit.</w:t>
            </w:r>
          </w:p>
        </w:tc>
      </w:tr>
      <w:tr w:rsidR="00A1727A">
        <w:trPr>
          <w:trHeight w:val="1583"/>
        </w:trPr>
        <w:tc>
          <w:tcPr>
            <w:tcW w:w="3377" w:type="dxa"/>
          </w:tcPr>
          <w:p w:rsidR="00A1727A" w:rsidRDefault="00000000">
            <w:pPr>
              <w:pStyle w:val="TableParagraph"/>
              <w:spacing w:before="60"/>
              <w:rPr>
                <w:rFonts w:ascii="Arial"/>
                <w:b/>
                <w:sz w:val="24"/>
              </w:rPr>
            </w:pPr>
            <w:r>
              <w:rPr>
                <w:rFonts w:ascii="Arial"/>
                <w:b/>
                <w:sz w:val="24"/>
              </w:rPr>
              <w:t>5.</w:t>
            </w:r>
            <w:r>
              <w:rPr>
                <w:rFonts w:ascii="Arial"/>
                <w:b/>
                <w:spacing w:val="62"/>
                <w:sz w:val="24"/>
              </w:rPr>
              <w:t xml:space="preserve"> </w:t>
            </w:r>
            <w:r>
              <w:rPr>
                <w:rFonts w:ascii="Arial"/>
                <w:b/>
                <w:sz w:val="24"/>
              </w:rPr>
              <w:t>Submission</w:t>
            </w:r>
            <w:r>
              <w:rPr>
                <w:rFonts w:ascii="Arial"/>
                <w:b/>
                <w:spacing w:val="-1"/>
                <w:sz w:val="24"/>
              </w:rPr>
              <w:t xml:space="preserve"> </w:t>
            </w:r>
            <w:r>
              <w:rPr>
                <w:rFonts w:ascii="Arial"/>
                <w:b/>
                <w:sz w:val="24"/>
              </w:rPr>
              <w:t>deadline</w:t>
            </w:r>
          </w:p>
          <w:p w:rsidR="00A1727A" w:rsidRDefault="00000000">
            <w:pPr>
              <w:pStyle w:val="TableParagraph"/>
              <w:spacing w:before="60"/>
              <w:ind w:right="115"/>
              <w:rPr>
                <w:sz w:val="24"/>
              </w:rPr>
            </w:pPr>
            <w:r>
              <w:rPr>
                <w:sz w:val="24"/>
              </w:rPr>
              <w:t>Your attention is drawn to the</w:t>
            </w:r>
            <w:r>
              <w:rPr>
                <w:spacing w:val="-65"/>
                <w:sz w:val="24"/>
              </w:rPr>
              <w:t xml:space="preserve"> </w:t>
            </w:r>
            <w:r>
              <w:rPr>
                <w:sz w:val="24"/>
              </w:rPr>
              <w:t>penalties for late submission;</w:t>
            </w:r>
            <w:r>
              <w:rPr>
                <w:spacing w:val="-64"/>
                <w:sz w:val="24"/>
              </w:rPr>
              <w:t xml:space="preserve"> </w:t>
            </w:r>
            <w:r>
              <w:rPr>
                <w:sz w:val="24"/>
              </w:rPr>
              <w:t>see Undergraduate Modular</w:t>
            </w:r>
            <w:r>
              <w:rPr>
                <w:spacing w:val="1"/>
                <w:sz w:val="24"/>
              </w:rPr>
              <w:t xml:space="preserve"> </w:t>
            </w:r>
            <w:r>
              <w:rPr>
                <w:sz w:val="24"/>
              </w:rPr>
              <w:t>Handbook.</w:t>
            </w:r>
          </w:p>
        </w:tc>
        <w:tc>
          <w:tcPr>
            <w:tcW w:w="5669" w:type="dxa"/>
          </w:tcPr>
          <w:p w:rsidR="00A1727A" w:rsidRDefault="00AC7928">
            <w:pPr>
              <w:pStyle w:val="TableParagraph"/>
              <w:spacing w:before="60"/>
              <w:rPr>
                <w:rFonts w:ascii="Arial" w:hAnsi="Arial"/>
                <w:b/>
                <w:sz w:val="24"/>
              </w:rPr>
            </w:pPr>
            <w:r>
              <w:rPr>
                <w:rFonts w:ascii="Arial" w:hAnsi="Arial"/>
                <w:b/>
                <w:sz w:val="24"/>
              </w:rPr>
              <w:t>17/05/2024</w:t>
            </w:r>
            <w:r>
              <w:rPr>
                <w:rFonts w:ascii="Arial" w:hAnsi="Arial"/>
                <w:b/>
                <w:spacing w:val="-2"/>
                <w:sz w:val="24"/>
              </w:rPr>
              <w:t xml:space="preserve"> </w:t>
            </w:r>
            <w:r>
              <w:rPr>
                <w:rFonts w:ascii="Arial" w:hAnsi="Arial"/>
                <w:b/>
                <w:sz w:val="24"/>
              </w:rPr>
              <w:t>–</w:t>
            </w:r>
            <w:r>
              <w:rPr>
                <w:rFonts w:ascii="Arial" w:hAnsi="Arial"/>
                <w:b/>
                <w:spacing w:val="-3"/>
                <w:sz w:val="24"/>
              </w:rPr>
              <w:t xml:space="preserve"> </w:t>
            </w:r>
            <w:r>
              <w:rPr>
                <w:rFonts w:ascii="Arial" w:hAnsi="Arial"/>
                <w:b/>
                <w:sz w:val="24"/>
              </w:rPr>
              <w:t>15:00</w:t>
            </w:r>
          </w:p>
          <w:p w:rsidR="00A1727A" w:rsidRDefault="00000000">
            <w:pPr>
              <w:pStyle w:val="TableParagraph"/>
              <w:spacing w:before="60"/>
              <w:ind w:right="598"/>
              <w:rPr>
                <w:rFonts w:ascii="Arial"/>
                <w:b/>
                <w:sz w:val="24"/>
              </w:rPr>
            </w:pPr>
            <w:r>
              <w:rPr>
                <w:sz w:val="24"/>
              </w:rPr>
              <w:t>Your</w:t>
            </w:r>
            <w:r>
              <w:rPr>
                <w:spacing w:val="-2"/>
                <w:sz w:val="24"/>
              </w:rPr>
              <w:t xml:space="preserve"> </w:t>
            </w:r>
            <w:r>
              <w:rPr>
                <w:sz w:val="24"/>
              </w:rPr>
              <w:t>attention</w:t>
            </w:r>
            <w:r>
              <w:rPr>
                <w:spacing w:val="-4"/>
                <w:sz w:val="24"/>
              </w:rPr>
              <w:t xml:space="preserve"> </w:t>
            </w:r>
            <w:r>
              <w:rPr>
                <w:sz w:val="24"/>
              </w:rPr>
              <w:t>is</w:t>
            </w:r>
            <w:r>
              <w:rPr>
                <w:spacing w:val="-1"/>
                <w:sz w:val="24"/>
              </w:rPr>
              <w:t xml:space="preserve"> </w:t>
            </w:r>
            <w:r>
              <w:rPr>
                <w:sz w:val="24"/>
              </w:rPr>
              <w:t>drawn</w:t>
            </w:r>
            <w:r>
              <w:rPr>
                <w:spacing w:val="-2"/>
                <w:sz w:val="24"/>
              </w:rPr>
              <w:t xml:space="preserve"> </w:t>
            </w:r>
            <w:r>
              <w:rPr>
                <w:sz w:val="24"/>
              </w:rPr>
              <w:t>to</w:t>
            </w:r>
            <w:r>
              <w:rPr>
                <w:spacing w:val="-1"/>
                <w:sz w:val="24"/>
              </w:rPr>
              <w:t xml:space="preserve"> </w:t>
            </w:r>
            <w:r>
              <w:rPr>
                <w:sz w:val="24"/>
              </w:rPr>
              <w:t>the</w:t>
            </w:r>
            <w:r>
              <w:rPr>
                <w:spacing w:val="-4"/>
                <w:sz w:val="24"/>
              </w:rPr>
              <w:t xml:space="preserve"> </w:t>
            </w:r>
            <w:r>
              <w:rPr>
                <w:sz w:val="24"/>
              </w:rPr>
              <w:t>penalties</w:t>
            </w:r>
            <w:r>
              <w:rPr>
                <w:spacing w:val="-3"/>
                <w:sz w:val="24"/>
              </w:rPr>
              <w:t xml:space="preserve"> </w:t>
            </w:r>
            <w:r>
              <w:rPr>
                <w:sz w:val="24"/>
              </w:rPr>
              <w:t>for</w:t>
            </w:r>
            <w:r>
              <w:rPr>
                <w:spacing w:val="-2"/>
                <w:sz w:val="24"/>
              </w:rPr>
              <w:t xml:space="preserve"> </w:t>
            </w:r>
            <w:r>
              <w:rPr>
                <w:sz w:val="24"/>
              </w:rPr>
              <w:t>late</w:t>
            </w:r>
            <w:r>
              <w:rPr>
                <w:spacing w:val="-63"/>
                <w:sz w:val="24"/>
              </w:rPr>
              <w:t xml:space="preserve"> </w:t>
            </w:r>
            <w:r>
              <w:rPr>
                <w:sz w:val="24"/>
              </w:rPr>
              <w:t xml:space="preserve">submission; </w:t>
            </w:r>
            <w:r>
              <w:rPr>
                <w:rFonts w:ascii="Arial"/>
                <w:b/>
                <w:sz w:val="24"/>
              </w:rPr>
              <w:t>see Academic Regulations for</w:t>
            </w:r>
            <w:r>
              <w:rPr>
                <w:rFonts w:ascii="Arial"/>
                <w:b/>
                <w:spacing w:val="1"/>
                <w:sz w:val="24"/>
              </w:rPr>
              <w:t xml:space="preserve"> </w:t>
            </w:r>
            <w:r>
              <w:rPr>
                <w:rFonts w:ascii="Arial"/>
                <w:b/>
                <w:sz w:val="24"/>
              </w:rPr>
              <w:t>Taught</w:t>
            </w:r>
            <w:r>
              <w:rPr>
                <w:rFonts w:ascii="Arial"/>
                <w:b/>
                <w:spacing w:val="-3"/>
                <w:sz w:val="24"/>
              </w:rPr>
              <w:t xml:space="preserve"> </w:t>
            </w:r>
            <w:r>
              <w:rPr>
                <w:rFonts w:ascii="Arial"/>
                <w:b/>
                <w:sz w:val="24"/>
              </w:rPr>
              <w:t>Provision.</w:t>
            </w:r>
          </w:p>
        </w:tc>
      </w:tr>
      <w:tr w:rsidR="00A1727A">
        <w:trPr>
          <w:trHeight w:val="671"/>
        </w:trPr>
        <w:tc>
          <w:tcPr>
            <w:tcW w:w="3377" w:type="dxa"/>
          </w:tcPr>
          <w:p w:rsidR="00A1727A" w:rsidRDefault="00000000">
            <w:pPr>
              <w:pStyle w:val="TableParagraph"/>
              <w:spacing w:before="60"/>
              <w:ind w:right="906"/>
              <w:rPr>
                <w:rFonts w:ascii="Arial"/>
                <w:b/>
                <w:sz w:val="24"/>
              </w:rPr>
            </w:pPr>
            <w:r>
              <w:rPr>
                <w:rFonts w:ascii="Arial"/>
                <w:b/>
                <w:sz w:val="24"/>
              </w:rPr>
              <w:t>6.</w:t>
            </w:r>
            <w:r>
              <w:rPr>
                <w:rFonts w:ascii="Arial"/>
                <w:b/>
                <w:spacing w:val="56"/>
                <w:sz w:val="24"/>
              </w:rPr>
              <w:t xml:space="preserve"> </w:t>
            </w:r>
            <w:r>
              <w:rPr>
                <w:rFonts w:ascii="Arial"/>
                <w:b/>
                <w:sz w:val="24"/>
              </w:rPr>
              <w:t>Arrangements</w:t>
            </w:r>
            <w:r>
              <w:rPr>
                <w:rFonts w:ascii="Arial"/>
                <w:b/>
                <w:spacing w:val="-6"/>
                <w:sz w:val="24"/>
              </w:rPr>
              <w:t xml:space="preserve"> </w:t>
            </w:r>
            <w:r>
              <w:rPr>
                <w:rFonts w:ascii="Arial"/>
                <w:b/>
                <w:sz w:val="24"/>
              </w:rPr>
              <w:t>for</w:t>
            </w:r>
            <w:r>
              <w:rPr>
                <w:rFonts w:ascii="Arial"/>
                <w:b/>
                <w:spacing w:val="-64"/>
                <w:sz w:val="24"/>
              </w:rPr>
              <w:t xml:space="preserve"> </w:t>
            </w:r>
            <w:r>
              <w:rPr>
                <w:rFonts w:ascii="Arial"/>
                <w:b/>
                <w:sz w:val="24"/>
              </w:rPr>
              <w:t>submission</w:t>
            </w:r>
          </w:p>
        </w:tc>
        <w:tc>
          <w:tcPr>
            <w:tcW w:w="5669" w:type="dxa"/>
          </w:tcPr>
          <w:p w:rsidR="00A1727A" w:rsidRDefault="00000000">
            <w:pPr>
              <w:pStyle w:val="TableParagraph"/>
              <w:spacing w:before="60"/>
              <w:rPr>
                <w:rFonts w:ascii="Arial"/>
                <w:b/>
                <w:sz w:val="24"/>
              </w:rPr>
            </w:pPr>
            <w:r>
              <w:rPr>
                <w:rFonts w:ascii="Arial"/>
                <w:b/>
                <w:sz w:val="24"/>
              </w:rPr>
              <w:t>Moodle</w:t>
            </w:r>
          </w:p>
        </w:tc>
      </w:tr>
      <w:tr w:rsidR="00A1727A">
        <w:trPr>
          <w:trHeight w:val="1007"/>
        </w:trPr>
        <w:tc>
          <w:tcPr>
            <w:tcW w:w="3377" w:type="dxa"/>
            <w:tcBorders>
              <w:bottom w:val="single" w:sz="6" w:space="0" w:color="000000"/>
            </w:tcBorders>
          </w:tcPr>
          <w:p w:rsidR="00A1727A" w:rsidRDefault="00000000">
            <w:pPr>
              <w:pStyle w:val="TableParagraph"/>
              <w:spacing w:before="60"/>
              <w:ind w:right="583"/>
              <w:rPr>
                <w:rFonts w:ascii="Arial"/>
                <w:b/>
                <w:sz w:val="24"/>
              </w:rPr>
            </w:pPr>
            <w:r>
              <w:rPr>
                <w:rFonts w:ascii="Arial"/>
                <w:b/>
                <w:sz w:val="24"/>
              </w:rPr>
              <w:t>7. Date and location for</w:t>
            </w:r>
            <w:r>
              <w:rPr>
                <w:rFonts w:ascii="Arial"/>
                <w:b/>
                <w:spacing w:val="-65"/>
                <w:sz w:val="24"/>
              </w:rPr>
              <w:t xml:space="preserve"> </w:t>
            </w:r>
            <w:r>
              <w:rPr>
                <w:rFonts w:ascii="Arial"/>
                <w:b/>
                <w:sz w:val="24"/>
              </w:rPr>
              <w:t>return of</w:t>
            </w:r>
            <w:r>
              <w:rPr>
                <w:rFonts w:ascii="Arial"/>
                <w:b/>
                <w:spacing w:val="-3"/>
                <w:sz w:val="24"/>
              </w:rPr>
              <w:t xml:space="preserve"> </w:t>
            </w:r>
            <w:r>
              <w:rPr>
                <w:rFonts w:ascii="Arial"/>
                <w:b/>
                <w:sz w:val="24"/>
              </w:rPr>
              <w:t>work</w:t>
            </w:r>
          </w:p>
        </w:tc>
        <w:tc>
          <w:tcPr>
            <w:tcW w:w="5669" w:type="dxa"/>
            <w:tcBorders>
              <w:bottom w:val="single" w:sz="6" w:space="0" w:color="000000"/>
            </w:tcBorders>
          </w:tcPr>
          <w:p w:rsidR="00A1727A" w:rsidRDefault="00000000">
            <w:pPr>
              <w:pStyle w:val="TableParagraph"/>
              <w:spacing w:before="60"/>
              <w:ind w:right="314"/>
              <w:rPr>
                <w:rFonts w:ascii="Arial"/>
                <w:b/>
                <w:sz w:val="24"/>
              </w:rPr>
            </w:pPr>
            <w:r>
              <w:rPr>
                <w:rFonts w:ascii="Arial"/>
                <w:b/>
                <w:sz w:val="24"/>
              </w:rPr>
              <w:t>Written feedback and provisional mark will be</w:t>
            </w:r>
            <w:r>
              <w:rPr>
                <w:rFonts w:ascii="Arial"/>
                <w:b/>
                <w:spacing w:val="-64"/>
                <w:sz w:val="24"/>
              </w:rPr>
              <w:t xml:space="preserve"> </w:t>
            </w:r>
            <w:r>
              <w:rPr>
                <w:rFonts w:ascii="Arial"/>
                <w:b/>
                <w:sz w:val="24"/>
              </w:rPr>
              <w:t>within</w:t>
            </w:r>
            <w:r>
              <w:rPr>
                <w:rFonts w:ascii="Arial"/>
                <w:b/>
                <w:spacing w:val="-4"/>
                <w:sz w:val="24"/>
              </w:rPr>
              <w:t xml:space="preserve"> </w:t>
            </w:r>
            <w:r>
              <w:rPr>
                <w:rFonts w:ascii="Arial"/>
                <w:b/>
                <w:sz w:val="24"/>
              </w:rPr>
              <w:t>20</w:t>
            </w:r>
            <w:r>
              <w:rPr>
                <w:rFonts w:ascii="Arial"/>
                <w:b/>
                <w:spacing w:val="-4"/>
                <w:sz w:val="24"/>
              </w:rPr>
              <w:t xml:space="preserve"> </w:t>
            </w:r>
            <w:r>
              <w:rPr>
                <w:rFonts w:ascii="Arial"/>
                <w:b/>
                <w:sz w:val="24"/>
              </w:rPr>
              <w:t>working days.</w:t>
            </w:r>
          </w:p>
        </w:tc>
      </w:tr>
      <w:tr w:rsidR="00A1727A">
        <w:trPr>
          <w:trHeight w:val="2207"/>
        </w:trPr>
        <w:tc>
          <w:tcPr>
            <w:tcW w:w="3377" w:type="dxa"/>
            <w:tcBorders>
              <w:top w:val="single" w:sz="6" w:space="0" w:color="000000"/>
              <w:left w:val="single" w:sz="6" w:space="0" w:color="000000"/>
              <w:bottom w:val="single" w:sz="6" w:space="0" w:color="000000"/>
              <w:right w:val="single" w:sz="6" w:space="0" w:color="000000"/>
            </w:tcBorders>
          </w:tcPr>
          <w:p w:rsidR="00A1727A" w:rsidRDefault="00000000">
            <w:pPr>
              <w:pStyle w:val="TableParagraph"/>
              <w:spacing w:before="60"/>
              <w:ind w:left="107" w:right="318"/>
              <w:rPr>
                <w:rFonts w:ascii="Arial"/>
                <w:b/>
                <w:sz w:val="24"/>
              </w:rPr>
            </w:pPr>
            <w:r>
              <w:rPr>
                <w:rFonts w:ascii="Arial"/>
                <w:b/>
                <w:sz w:val="24"/>
              </w:rPr>
              <w:t>8.</w:t>
            </w:r>
            <w:r>
              <w:rPr>
                <w:rFonts w:ascii="Arial"/>
                <w:b/>
                <w:spacing w:val="1"/>
                <w:sz w:val="24"/>
              </w:rPr>
              <w:t xml:space="preserve"> </w:t>
            </w:r>
            <w:r>
              <w:rPr>
                <w:rFonts w:ascii="Arial"/>
                <w:b/>
                <w:sz w:val="24"/>
              </w:rPr>
              <w:t>Students with</w:t>
            </w:r>
            <w:r>
              <w:rPr>
                <w:rFonts w:ascii="Arial"/>
                <w:b/>
                <w:spacing w:val="-64"/>
                <w:sz w:val="24"/>
              </w:rPr>
              <w:t xml:space="preserve"> </w:t>
            </w:r>
            <w:r>
              <w:rPr>
                <w:rFonts w:ascii="Arial"/>
                <w:b/>
                <w:sz w:val="24"/>
              </w:rPr>
              <w:t>Disabilities</w:t>
            </w:r>
          </w:p>
        </w:tc>
        <w:tc>
          <w:tcPr>
            <w:tcW w:w="5669" w:type="dxa"/>
            <w:tcBorders>
              <w:top w:val="single" w:sz="6" w:space="0" w:color="000000"/>
              <w:left w:val="single" w:sz="6" w:space="0" w:color="000000"/>
              <w:bottom w:val="single" w:sz="6" w:space="0" w:color="000000"/>
              <w:right w:val="single" w:sz="6" w:space="0" w:color="000000"/>
            </w:tcBorders>
          </w:tcPr>
          <w:p w:rsidR="00A1727A" w:rsidRDefault="00000000">
            <w:pPr>
              <w:pStyle w:val="TableParagraph"/>
              <w:tabs>
                <w:tab w:val="left" w:pos="1485"/>
              </w:tabs>
              <w:spacing w:line="270" w:lineRule="atLeast"/>
              <w:ind w:left="108" w:right="396"/>
              <w:rPr>
                <w:sz w:val="24"/>
              </w:rPr>
            </w:pPr>
            <w:r>
              <w:rPr>
                <w:sz w:val="24"/>
              </w:rPr>
              <w:t>Alternative assessment arrangements may be</w:t>
            </w:r>
            <w:r>
              <w:rPr>
                <w:spacing w:val="1"/>
                <w:sz w:val="24"/>
              </w:rPr>
              <w:t xml:space="preserve"> </w:t>
            </w:r>
            <w:r>
              <w:rPr>
                <w:sz w:val="24"/>
              </w:rPr>
              <w:t>made, where appropriate, for students with</w:t>
            </w:r>
            <w:r>
              <w:rPr>
                <w:spacing w:val="1"/>
                <w:sz w:val="24"/>
              </w:rPr>
              <w:t xml:space="preserve"> </w:t>
            </w:r>
            <w:r>
              <w:rPr>
                <w:sz w:val="24"/>
              </w:rPr>
              <w:t>disabilities.</w:t>
            </w:r>
            <w:r>
              <w:rPr>
                <w:sz w:val="24"/>
              </w:rPr>
              <w:tab/>
              <w:t>However, these will only be</w:t>
            </w:r>
            <w:r>
              <w:rPr>
                <w:spacing w:val="1"/>
                <w:sz w:val="24"/>
              </w:rPr>
              <w:t xml:space="preserve"> </w:t>
            </w:r>
            <w:r>
              <w:rPr>
                <w:sz w:val="24"/>
              </w:rPr>
              <w:t>implemented upon the advice of the Disability</w:t>
            </w:r>
            <w:r>
              <w:rPr>
                <w:spacing w:val="1"/>
                <w:sz w:val="24"/>
              </w:rPr>
              <w:t xml:space="preserve"> </w:t>
            </w:r>
            <w:r>
              <w:rPr>
                <w:sz w:val="24"/>
              </w:rPr>
              <w:t>Advisor.</w:t>
            </w:r>
            <w:r>
              <w:rPr>
                <w:spacing w:val="1"/>
                <w:sz w:val="24"/>
              </w:rPr>
              <w:t xml:space="preserve"> </w:t>
            </w:r>
            <w:r>
              <w:rPr>
                <w:sz w:val="24"/>
              </w:rPr>
              <w:t>Students wishing to be considered for</w:t>
            </w:r>
            <w:r>
              <w:rPr>
                <w:spacing w:val="1"/>
                <w:sz w:val="24"/>
              </w:rPr>
              <w:t xml:space="preserve"> </w:t>
            </w:r>
            <w:r>
              <w:rPr>
                <w:sz w:val="24"/>
              </w:rPr>
              <w:t>alternative assessment arrangements must give</w:t>
            </w:r>
            <w:r>
              <w:rPr>
                <w:spacing w:val="-64"/>
                <w:sz w:val="24"/>
              </w:rPr>
              <w:t xml:space="preserve"> </w:t>
            </w:r>
            <w:r>
              <w:rPr>
                <w:sz w:val="24"/>
              </w:rPr>
              <w:t>notification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disability</w:t>
            </w:r>
            <w:r>
              <w:rPr>
                <w:spacing w:val="-2"/>
                <w:sz w:val="24"/>
              </w:rPr>
              <w:t xml:space="preserve"> </w:t>
            </w:r>
            <w:r>
              <w:rPr>
                <w:sz w:val="24"/>
              </w:rPr>
              <w:t>(with</w:t>
            </w:r>
            <w:r>
              <w:rPr>
                <w:spacing w:val="-3"/>
                <w:sz w:val="24"/>
              </w:rPr>
              <w:t xml:space="preserve"> </w:t>
            </w:r>
            <w:r>
              <w:rPr>
                <w:sz w:val="24"/>
              </w:rPr>
              <w:t>evidence)</w:t>
            </w:r>
            <w:r>
              <w:rPr>
                <w:spacing w:val="-2"/>
                <w:sz w:val="24"/>
              </w:rPr>
              <w:t xml:space="preserve"> </w:t>
            </w:r>
            <w:r>
              <w:rPr>
                <w:sz w:val="24"/>
              </w:rPr>
              <w:t>to</w:t>
            </w:r>
            <w:r>
              <w:rPr>
                <w:spacing w:val="-2"/>
                <w:sz w:val="24"/>
              </w:rPr>
              <w:t xml:space="preserve"> </w:t>
            </w:r>
            <w:r>
              <w:rPr>
                <w:sz w:val="24"/>
              </w:rPr>
              <w:t>the</w:t>
            </w:r>
            <w:r>
              <w:rPr>
                <w:spacing w:val="-63"/>
                <w:sz w:val="24"/>
              </w:rPr>
              <w:t xml:space="preserve"> </w:t>
            </w:r>
            <w:r>
              <w:rPr>
                <w:sz w:val="24"/>
              </w:rPr>
              <w:t>Disability</w:t>
            </w:r>
            <w:r>
              <w:rPr>
                <w:spacing w:val="-4"/>
                <w:sz w:val="24"/>
              </w:rPr>
              <w:t xml:space="preserve"> </w:t>
            </w:r>
            <w:r>
              <w:rPr>
                <w:sz w:val="24"/>
              </w:rPr>
              <w:t>Advisor</w:t>
            </w:r>
            <w:r>
              <w:rPr>
                <w:spacing w:val="-1"/>
                <w:sz w:val="24"/>
              </w:rPr>
              <w:t xml:space="preserve"> </w:t>
            </w:r>
            <w:r>
              <w:rPr>
                <w:sz w:val="24"/>
              </w:rPr>
              <w:t>by</w:t>
            </w:r>
            <w:r>
              <w:rPr>
                <w:spacing w:val="-3"/>
                <w:sz w:val="24"/>
              </w:rPr>
              <w:t xml:space="preserve"> </w:t>
            </w:r>
            <w:r>
              <w:rPr>
                <w:sz w:val="24"/>
              </w:rPr>
              <w:t>the</w:t>
            </w:r>
            <w:r>
              <w:rPr>
                <w:spacing w:val="-1"/>
                <w:sz w:val="24"/>
              </w:rPr>
              <w:t xml:space="preserve"> </w:t>
            </w:r>
            <w:r>
              <w:rPr>
                <w:sz w:val="24"/>
              </w:rPr>
              <w:t>published</w:t>
            </w:r>
            <w:r>
              <w:rPr>
                <w:spacing w:val="-2"/>
                <w:sz w:val="24"/>
              </w:rPr>
              <w:t xml:space="preserve"> </w:t>
            </w:r>
            <w:r>
              <w:rPr>
                <w:sz w:val="24"/>
              </w:rPr>
              <w:t>deadlines.</w:t>
            </w:r>
          </w:p>
        </w:tc>
      </w:tr>
      <w:tr w:rsidR="00A1727A">
        <w:trPr>
          <w:trHeight w:val="3038"/>
        </w:trPr>
        <w:tc>
          <w:tcPr>
            <w:tcW w:w="3377" w:type="dxa"/>
            <w:tcBorders>
              <w:top w:val="single" w:sz="6" w:space="0" w:color="000000"/>
              <w:left w:val="single" w:sz="6" w:space="0" w:color="000000"/>
              <w:bottom w:val="single" w:sz="6" w:space="0" w:color="000000"/>
              <w:right w:val="single" w:sz="6" w:space="0" w:color="000000"/>
            </w:tcBorders>
          </w:tcPr>
          <w:p w:rsidR="00A1727A" w:rsidRDefault="00000000">
            <w:pPr>
              <w:pStyle w:val="TableParagraph"/>
              <w:spacing w:before="59"/>
              <w:ind w:left="107" w:right="318"/>
              <w:rPr>
                <w:rFonts w:ascii="Arial"/>
                <w:b/>
                <w:sz w:val="24"/>
              </w:rPr>
            </w:pPr>
            <w:r>
              <w:rPr>
                <w:rFonts w:ascii="Arial"/>
                <w:b/>
                <w:sz w:val="24"/>
              </w:rPr>
              <w:t>9.</w:t>
            </w:r>
            <w:r>
              <w:rPr>
                <w:rFonts w:ascii="Arial"/>
                <w:b/>
                <w:spacing w:val="57"/>
                <w:sz w:val="24"/>
              </w:rPr>
              <w:t xml:space="preserve"> </w:t>
            </w:r>
            <w:r>
              <w:rPr>
                <w:rFonts w:ascii="Arial"/>
                <w:b/>
                <w:sz w:val="24"/>
              </w:rPr>
              <w:t>University</w:t>
            </w:r>
            <w:r>
              <w:rPr>
                <w:rFonts w:ascii="Arial"/>
                <w:b/>
                <w:spacing w:val="-8"/>
                <w:sz w:val="24"/>
              </w:rPr>
              <w:t xml:space="preserve"> </w:t>
            </w:r>
            <w:r>
              <w:rPr>
                <w:rFonts w:ascii="Arial"/>
                <w:b/>
                <w:sz w:val="24"/>
              </w:rPr>
              <w:t>Regulations</w:t>
            </w:r>
            <w:r>
              <w:rPr>
                <w:rFonts w:ascii="Arial"/>
                <w:b/>
                <w:spacing w:val="-63"/>
                <w:sz w:val="24"/>
              </w:rPr>
              <w:t xml:space="preserve"> </w:t>
            </w:r>
            <w:r>
              <w:rPr>
                <w:rFonts w:ascii="Arial"/>
                <w:b/>
                <w:sz w:val="24"/>
              </w:rPr>
              <w:t>for</w:t>
            </w:r>
            <w:r>
              <w:rPr>
                <w:rFonts w:ascii="Arial"/>
                <w:b/>
                <w:spacing w:val="1"/>
                <w:sz w:val="24"/>
              </w:rPr>
              <w:t xml:space="preserve"> </w:t>
            </w:r>
            <w:r>
              <w:rPr>
                <w:rFonts w:ascii="Arial"/>
                <w:b/>
                <w:sz w:val="24"/>
              </w:rPr>
              <w:t>Assessment</w:t>
            </w:r>
          </w:p>
        </w:tc>
        <w:tc>
          <w:tcPr>
            <w:tcW w:w="5669" w:type="dxa"/>
            <w:tcBorders>
              <w:top w:val="single" w:sz="6" w:space="0" w:color="000000"/>
              <w:left w:val="single" w:sz="6" w:space="0" w:color="000000"/>
              <w:bottom w:val="single" w:sz="6" w:space="0" w:color="000000"/>
              <w:right w:val="single" w:sz="6" w:space="0" w:color="000000"/>
            </w:tcBorders>
          </w:tcPr>
          <w:p w:rsidR="00A1727A" w:rsidRDefault="00000000">
            <w:pPr>
              <w:pStyle w:val="TableParagraph"/>
              <w:ind w:left="108" w:right="288"/>
              <w:rPr>
                <w:sz w:val="24"/>
              </w:rPr>
            </w:pPr>
            <w:r>
              <w:rPr>
                <w:sz w:val="24"/>
              </w:rPr>
              <w:t xml:space="preserve">All assessments are subject to the </w:t>
            </w:r>
            <w:r>
              <w:rPr>
                <w:rFonts w:ascii="Arial"/>
                <w:b/>
                <w:sz w:val="24"/>
              </w:rPr>
              <w:t>Academic</w:t>
            </w:r>
            <w:r>
              <w:rPr>
                <w:rFonts w:ascii="Arial"/>
                <w:b/>
                <w:spacing w:val="1"/>
                <w:sz w:val="24"/>
              </w:rPr>
              <w:t xml:space="preserve"> </w:t>
            </w:r>
            <w:r>
              <w:rPr>
                <w:rFonts w:ascii="Arial"/>
                <w:b/>
                <w:sz w:val="24"/>
              </w:rPr>
              <w:t>Regulations for Taught Provision</w:t>
            </w:r>
            <w:r>
              <w:rPr>
                <w:sz w:val="24"/>
              </w:rPr>
              <w:t>.</w:t>
            </w:r>
            <w:r>
              <w:rPr>
                <w:spacing w:val="1"/>
                <w:sz w:val="24"/>
              </w:rPr>
              <w:t xml:space="preserve"> </w:t>
            </w:r>
            <w:r>
              <w:rPr>
                <w:sz w:val="24"/>
              </w:rPr>
              <w:t>These</w:t>
            </w:r>
            <w:r>
              <w:rPr>
                <w:spacing w:val="1"/>
                <w:sz w:val="24"/>
              </w:rPr>
              <w:t xml:space="preserve"> </w:t>
            </w:r>
            <w:r>
              <w:rPr>
                <w:sz w:val="24"/>
              </w:rPr>
              <w:t>include</w:t>
            </w:r>
            <w:r>
              <w:rPr>
                <w:spacing w:val="-3"/>
                <w:sz w:val="24"/>
              </w:rPr>
              <w:t xml:space="preserve"> </w:t>
            </w:r>
            <w:r>
              <w:rPr>
                <w:sz w:val="24"/>
              </w:rPr>
              <w:t>regulations</w:t>
            </w:r>
            <w:r>
              <w:rPr>
                <w:spacing w:val="-3"/>
                <w:sz w:val="24"/>
              </w:rPr>
              <w:t xml:space="preserve"> </w:t>
            </w:r>
            <w:r>
              <w:rPr>
                <w:sz w:val="24"/>
              </w:rPr>
              <w:t>relating</w:t>
            </w:r>
            <w:r>
              <w:rPr>
                <w:spacing w:val="-4"/>
                <w:sz w:val="24"/>
              </w:rPr>
              <w:t xml:space="preserve"> </w:t>
            </w:r>
            <w:r>
              <w:rPr>
                <w:sz w:val="24"/>
              </w:rPr>
              <w:t>to</w:t>
            </w:r>
            <w:r>
              <w:rPr>
                <w:spacing w:val="-3"/>
                <w:sz w:val="24"/>
              </w:rPr>
              <w:t xml:space="preserve"> </w:t>
            </w:r>
            <w:r>
              <w:rPr>
                <w:sz w:val="24"/>
              </w:rPr>
              <w:t>Errors</w:t>
            </w:r>
            <w:r>
              <w:rPr>
                <w:spacing w:val="-6"/>
                <w:sz w:val="24"/>
              </w:rPr>
              <w:t xml:space="preserve"> </w:t>
            </w:r>
            <w:r>
              <w:rPr>
                <w:sz w:val="24"/>
              </w:rPr>
              <w:t>of Attribution</w:t>
            </w:r>
            <w:r>
              <w:rPr>
                <w:spacing w:val="-64"/>
                <w:sz w:val="24"/>
              </w:rPr>
              <w:t xml:space="preserve"> </w:t>
            </w:r>
            <w:r>
              <w:rPr>
                <w:sz w:val="24"/>
              </w:rPr>
              <w:t>and Assessment Offences.</w:t>
            </w:r>
            <w:r>
              <w:rPr>
                <w:spacing w:val="1"/>
                <w:sz w:val="24"/>
              </w:rPr>
              <w:t xml:space="preserve"> </w:t>
            </w:r>
            <w:r>
              <w:rPr>
                <w:sz w:val="24"/>
              </w:rPr>
              <w:t>In exercising their</w:t>
            </w:r>
            <w:r>
              <w:rPr>
                <w:spacing w:val="1"/>
                <w:sz w:val="24"/>
              </w:rPr>
              <w:t xml:space="preserve"> </w:t>
            </w:r>
            <w:r>
              <w:rPr>
                <w:sz w:val="24"/>
              </w:rPr>
              <w:t xml:space="preserve">judgement, Examiners may </w:t>
            </w:r>
            <w:proofErr w:type="spellStart"/>
            <w:r>
              <w:rPr>
                <w:sz w:val="24"/>
              </w:rPr>
              <w:t>penalise</w:t>
            </w:r>
            <w:proofErr w:type="spellEnd"/>
            <w:r>
              <w:rPr>
                <w:sz w:val="24"/>
              </w:rPr>
              <w:t xml:space="preserve"> any work</w:t>
            </w:r>
            <w:r>
              <w:rPr>
                <w:spacing w:val="1"/>
                <w:sz w:val="24"/>
              </w:rPr>
              <w:t xml:space="preserve"> </w:t>
            </w:r>
            <w:r>
              <w:rPr>
                <w:sz w:val="24"/>
              </w:rPr>
              <w:t>where the standard of English, numeracy or</w:t>
            </w:r>
            <w:r>
              <w:rPr>
                <w:spacing w:val="1"/>
                <w:sz w:val="24"/>
              </w:rPr>
              <w:t xml:space="preserve"> </w:t>
            </w:r>
            <w:r>
              <w:rPr>
                <w:sz w:val="24"/>
              </w:rPr>
              <w:t>presentation adversely affects the quality of the</w:t>
            </w:r>
            <w:r>
              <w:rPr>
                <w:spacing w:val="1"/>
                <w:sz w:val="24"/>
              </w:rPr>
              <w:t xml:space="preserve"> </w:t>
            </w:r>
            <w:r>
              <w:rPr>
                <w:sz w:val="24"/>
              </w:rPr>
              <w:t>work, or where the work submitted exceeds the</w:t>
            </w:r>
            <w:r>
              <w:rPr>
                <w:spacing w:val="1"/>
                <w:sz w:val="24"/>
              </w:rPr>
              <w:t xml:space="preserve"> </w:t>
            </w:r>
            <w:r>
              <w:rPr>
                <w:sz w:val="24"/>
              </w:rPr>
              <w:t>published</w:t>
            </w:r>
            <w:r>
              <w:rPr>
                <w:spacing w:val="-2"/>
                <w:sz w:val="24"/>
              </w:rPr>
              <w:t xml:space="preserve"> </w:t>
            </w:r>
            <w:r>
              <w:rPr>
                <w:sz w:val="24"/>
              </w:rPr>
              <w:t>size</w:t>
            </w:r>
            <w:r>
              <w:rPr>
                <w:spacing w:val="-1"/>
                <w:sz w:val="24"/>
              </w:rPr>
              <w:t xml:space="preserve"> </w:t>
            </w:r>
            <w:r>
              <w:rPr>
                <w:sz w:val="24"/>
              </w:rPr>
              <w:t>or</w:t>
            </w:r>
            <w:r>
              <w:rPr>
                <w:spacing w:val="-2"/>
                <w:sz w:val="24"/>
              </w:rPr>
              <w:t xml:space="preserve"> </w:t>
            </w:r>
            <w:r>
              <w:rPr>
                <w:sz w:val="24"/>
              </w:rPr>
              <w:t>time</w:t>
            </w:r>
            <w:r>
              <w:rPr>
                <w:spacing w:val="-2"/>
                <w:sz w:val="24"/>
              </w:rPr>
              <w:t xml:space="preserve"> </w:t>
            </w:r>
            <w:r>
              <w:rPr>
                <w:sz w:val="24"/>
              </w:rPr>
              <w:t>limits,</w:t>
            </w:r>
            <w:r>
              <w:rPr>
                <w:spacing w:val="-1"/>
                <w:sz w:val="24"/>
              </w:rPr>
              <w:t xml:space="preserve"> </w:t>
            </w:r>
            <w:r>
              <w:rPr>
                <w:sz w:val="24"/>
              </w:rPr>
              <w:t>or</w:t>
            </w:r>
            <w:r>
              <w:rPr>
                <w:spacing w:val="-2"/>
                <w:sz w:val="24"/>
              </w:rPr>
              <w:t xml:space="preserve"> </w:t>
            </w:r>
            <w:r>
              <w:rPr>
                <w:sz w:val="24"/>
              </w:rPr>
              <w:t>where</w:t>
            </w:r>
            <w:r>
              <w:rPr>
                <w:spacing w:val="-1"/>
                <w:sz w:val="24"/>
              </w:rPr>
              <w:t xml:space="preserve"> </w:t>
            </w:r>
            <w:r>
              <w:rPr>
                <w:sz w:val="24"/>
              </w:rPr>
              <w:t>the</w:t>
            </w:r>
            <w:r>
              <w:rPr>
                <w:spacing w:val="-2"/>
                <w:sz w:val="24"/>
              </w:rPr>
              <w:t xml:space="preserve"> </w:t>
            </w:r>
            <w:r>
              <w:rPr>
                <w:sz w:val="24"/>
              </w:rPr>
              <w:t>work</w:t>
            </w:r>
          </w:p>
          <w:p w:rsidR="00A1727A" w:rsidRDefault="00000000">
            <w:pPr>
              <w:pStyle w:val="TableParagraph"/>
              <w:spacing w:line="270" w:lineRule="atLeast"/>
              <w:ind w:left="108" w:right="579"/>
              <w:rPr>
                <w:sz w:val="24"/>
              </w:rPr>
            </w:pPr>
            <w:r>
              <w:rPr>
                <w:sz w:val="24"/>
              </w:rPr>
              <w:t>fails</w:t>
            </w:r>
            <w:r>
              <w:rPr>
                <w:spacing w:val="-1"/>
                <w:sz w:val="24"/>
              </w:rPr>
              <w:t xml:space="preserve"> </w:t>
            </w:r>
            <w:r>
              <w:rPr>
                <w:sz w:val="24"/>
              </w:rPr>
              <w:t>to</w:t>
            </w:r>
            <w:r>
              <w:rPr>
                <w:spacing w:val="-3"/>
                <w:sz w:val="24"/>
              </w:rPr>
              <w:t xml:space="preserve"> </w:t>
            </w:r>
            <w:r>
              <w:rPr>
                <w:sz w:val="24"/>
              </w:rPr>
              <w:t>follow</w:t>
            </w:r>
            <w:r>
              <w:rPr>
                <w:spacing w:val="-4"/>
                <w:sz w:val="24"/>
              </w:rPr>
              <w:t xml:space="preserve"> </w:t>
            </w:r>
            <w:r>
              <w:rPr>
                <w:sz w:val="24"/>
              </w:rPr>
              <w:t>normal</w:t>
            </w:r>
            <w:r>
              <w:rPr>
                <w:spacing w:val="-4"/>
                <w:sz w:val="24"/>
              </w:rPr>
              <w:t xml:space="preserve"> </w:t>
            </w:r>
            <w:r>
              <w:rPr>
                <w:sz w:val="24"/>
              </w:rPr>
              <w:t>academic</w:t>
            </w:r>
            <w:r>
              <w:rPr>
                <w:spacing w:val="-1"/>
                <w:sz w:val="24"/>
              </w:rPr>
              <w:t xml:space="preserve"> </w:t>
            </w:r>
            <w:r>
              <w:rPr>
                <w:sz w:val="24"/>
              </w:rPr>
              <w:t>conventions</w:t>
            </w:r>
            <w:r>
              <w:rPr>
                <w:spacing w:val="-3"/>
                <w:sz w:val="24"/>
              </w:rPr>
              <w:t xml:space="preserve"> </w:t>
            </w:r>
            <w:r>
              <w:rPr>
                <w:sz w:val="24"/>
              </w:rPr>
              <w:t>for</w:t>
            </w:r>
            <w:r>
              <w:rPr>
                <w:spacing w:val="-64"/>
                <w:sz w:val="24"/>
              </w:rPr>
              <w:t xml:space="preserve"> </w:t>
            </w:r>
            <w:r>
              <w:rPr>
                <w:sz w:val="24"/>
              </w:rPr>
              <w:t>acknowledging</w:t>
            </w:r>
            <w:r>
              <w:rPr>
                <w:spacing w:val="-2"/>
                <w:sz w:val="24"/>
              </w:rPr>
              <w:t xml:space="preserve"> </w:t>
            </w:r>
            <w:r>
              <w:rPr>
                <w:sz w:val="24"/>
              </w:rPr>
              <w:t>sources.</w:t>
            </w:r>
          </w:p>
        </w:tc>
      </w:tr>
    </w:tbl>
    <w:p w:rsidR="00A1727A" w:rsidRDefault="00A1727A">
      <w:pPr>
        <w:spacing w:line="270" w:lineRule="atLeast"/>
        <w:rPr>
          <w:sz w:val="24"/>
        </w:rPr>
        <w:sectPr w:rsidR="00A1727A">
          <w:pgSz w:w="12240" w:h="15840"/>
          <w:pgMar w:top="1380" w:right="960" w:bottom="1520" w:left="1660" w:header="0" w:footer="1327" w:gutter="0"/>
          <w:cols w:space="720"/>
        </w:sectPr>
      </w:pPr>
    </w:p>
    <w:p w:rsidR="00A1727A" w:rsidRDefault="00000000">
      <w:pPr>
        <w:pStyle w:val="Heading2"/>
      </w:pPr>
      <w:r>
        <w:lastRenderedPageBreak/>
        <w:t>The</w:t>
      </w:r>
      <w:r>
        <w:rPr>
          <w:spacing w:val="-1"/>
        </w:rPr>
        <w:t xml:space="preserve"> </w:t>
      </w:r>
      <w:r>
        <w:t>requirements</w:t>
      </w:r>
      <w:r>
        <w:rPr>
          <w:spacing w:val="-5"/>
        </w:rPr>
        <w:t xml:space="preserve"> </w:t>
      </w:r>
      <w:r>
        <w:t xml:space="preserve">for </w:t>
      </w:r>
      <w:r w:rsidR="00353015">
        <w:t>A</w:t>
      </w:r>
      <w:r>
        <w:t>ssessment</w:t>
      </w:r>
      <w:r>
        <w:rPr>
          <w:spacing w:val="-4"/>
        </w:rPr>
        <w:t xml:space="preserve"> </w:t>
      </w:r>
      <w:r>
        <w:t>1:</w:t>
      </w:r>
    </w:p>
    <w:p w:rsidR="00A1727A" w:rsidRDefault="00A1727A">
      <w:pPr>
        <w:pStyle w:val="BodyText"/>
        <w:spacing w:before="6"/>
        <w:rPr>
          <w:rFonts w:ascii="Arial"/>
          <w:b/>
          <w:sz w:val="27"/>
        </w:rPr>
      </w:pPr>
    </w:p>
    <w:p w:rsidR="00AC7928" w:rsidRDefault="00AC7928" w:rsidP="00AC7928">
      <w:r w:rsidRPr="1682237A">
        <w:rPr>
          <w:rFonts w:ascii="Calibri" w:eastAsia="Calibri" w:hAnsi="Calibri" w:cs="Calibri"/>
          <w:color w:val="374151"/>
          <w:sz w:val="24"/>
          <w:szCs w:val="24"/>
        </w:rPr>
        <w:t>Android, a mobile operating system that is widely used across the globe, has become a target for malware due to its significant impact, open-source code, and ability to download apps from third-party sources without centralized control. Despite including security measures, recent news regarding Android's vulnerabilities and malicious activities highlights the importance of enhancing its security through continued development of frameworks and methods.</w:t>
      </w:r>
    </w:p>
    <w:p w:rsidR="00AC7928" w:rsidRDefault="00AC7928" w:rsidP="00AC7928">
      <w:r w:rsidRPr="1682237A">
        <w:rPr>
          <w:rFonts w:ascii="Calibri" w:eastAsia="Calibri" w:hAnsi="Calibri" w:cs="Calibri"/>
          <w:color w:val="374151"/>
          <w:sz w:val="24"/>
          <w:szCs w:val="24"/>
        </w:rPr>
        <w:t>To combat malware attacks, researchers and developers have suggested various security solutions that leverage static analysis, dynamic analysis, and artificial intelligence. Data science has emerged as a promising field in cybersecurity, as data-driven analytical models can provide valuable insights to predict and prevent malicious activities.</w:t>
      </w:r>
    </w:p>
    <w:p w:rsidR="00AC7928" w:rsidRDefault="00AC7928" w:rsidP="00AC7928">
      <w:pPr>
        <w:rPr>
          <w:rFonts w:ascii="Calibri" w:eastAsia="Calibri" w:hAnsi="Calibri" w:cs="Calibri"/>
          <w:color w:val="374151"/>
          <w:sz w:val="24"/>
          <w:szCs w:val="24"/>
        </w:rPr>
      </w:pPr>
      <w:proofErr w:type="spellStart"/>
      <w:r w:rsidRPr="1682237A">
        <w:rPr>
          <w:rFonts w:ascii="Calibri" w:eastAsia="Calibri" w:hAnsi="Calibri" w:cs="Calibri"/>
          <w:color w:val="374151"/>
          <w:sz w:val="24"/>
          <w:szCs w:val="24"/>
        </w:rPr>
        <w:t>AndroiHypo</w:t>
      </w:r>
      <w:proofErr w:type="spellEnd"/>
      <w:r w:rsidRPr="1682237A">
        <w:rPr>
          <w:rFonts w:ascii="Calibri" w:eastAsia="Calibri" w:hAnsi="Calibri" w:cs="Calibri"/>
          <w:color w:val="374151"/>
          <w:sz w:val="24"/>
          <w:szCs w:val="24"/>
        </w:rPr>
        <w:t xml:space="preserve">, Telecommunication company, proposes utilizing network layer features as the foundation for machine learning models to effectively detect malware applications, using open datasets from the research community. In this context, you have been hired by </w:t>
      </w:r>
      <w:proofErr w:type="spellStart"/>
      <w:r w:rsidRPr="1682237A">
        <w:rPr>
          <w:rFonts w:ascii="Calibri" w:eastAsia="Calibri" w:hAnsi="Calibri" w:cs="Calibri"/>
          <w:color w:val="374151"/>
          <w:sz w:val="24"/>
          <w:szCs w:val="24"/>
        </w:rPr>
        <w:t>AndroiHypo</w:t>
      </w:r>
      <w:proofErr w:type="spellEnd"/>
      <w:r w:rsidRPr="1682237A">
        <w:rPr>
          <w:rFonts w:ascii="Calibri" w:eastAsia="Calibri" w:hAnsi="Calibri" w:cs="Calibri"/>
          <w:color w:val="374151"/>
          <w:sz w:val="24"/>
          <w:szCs w:val="24"/>
        </w:rPr>
        <w:t xml:space="preserve"> as a data scientist. Your role is to investigate the given dataset, </w:t>
      </w:r>
      <w:proofErr w:type="spellStart"/>
      <w:r w:rsidRPr="1682237A">
        <w:rPr>
          <w:rFonts w:ascii="Calibri" w:eastAsia="Calibri" w:hAnsi="Calibri" w:cs="Calibri"/>
          <w:color w:val="374151"/>
          <w:sz w:val="24"/>
          <w:szCs w:val="24"/>
        </w:rPr>
        <w:t>analyse</w:t>
      </w:r>
      <w:proofErr w:type="spellEnd"/>
      <w:r w:rsidRPr="1682237A">
        <w:rPr>
          <w:rFonts w:ascii="Calibri" w:eastAsia="Calibri" w:hAnsi="Calibri" w:cs="Calibri"/>
          <w:color w:val="374151"/>
          <w:sz w:val="24"/>
          <w:szCs w:val="24"/>
        </w:rPr>
        <w:t xml:space="preserve"> it and draw conclusions. </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After collecting the data, </w:t>
      </w:r>
      <w:proofErr w:type="spellStart"/>
      <w:r w:rsidRPr="1682237A">
        <w:rPr>
          <w:rFonts w:ascii="Calibri" w:eastAsia="Calibri" w:hAnsi="Calibri" w:cs="Calibri"/>
          <w:color w:val="374151"/>
          <w:sz w:val="24"/>
          <w:szCs w:val="24"/>
        </w:rPr>
        <w:t>AndroiHypo</w:t>
      </w:r>
      <w:proofErr w:type="spellEnd"/>
      <w:r w:rsidRPr="1682237A">
        <w:rPr>
          <w:rFonts w:ascii="Calibri" w:eastAsia="Calibri" w:hAnsi="Calibri" w:cs="Calibri"/>
          <w:color w:val="374151"/>
          <w:sz w:val="24"/>
          <w:szCs w:val="24"/>
        </w:rPr>
        <w:t xml:space="preserve"> has compiled the dataset to support their studies and now it is time to make data analysis magic. While studying the dataset, the company has proposed two hypotheses:</w:t>
      </w:r>
    </w:p>
    <w:p w:rsidR="00AC7928" w:rsidRDefault="00AC7928" w:rsidP="00AC7928">
      <w:pPr>
        <w:pStyle w:val="ListParagraph"/>
        <w:widowControl/>
        <w:numPr>
          <w:ilvl w:val="0"/>
          <w:numId w:val="4"/>
        </w:numPr>
        <w:autoSpaceDE/>
        <w:autoSpaceDN/>
        <w:spacing w:after="160" w:line="259" w:lineRule="auto"/>
        <w:contextualSpacing/>
        <w:rPr>
          <w:rFonts w:ascii="Calibri" w:eastAsia="Calibri" w:hAnsi="Calibri" w:cs="Calibri"/>
          <w:color w:val="374151"/>
          <w:sz w:val="24"/>
          <w:szCs w:val="24"/>
        </w:rPr>
      </w:pPr>
      <w:r w:rsidRPr="1682237A">
        <w:rPr>
          <w:rFonts w:ascii="Calibri" w:eastAsia="Calibri" w:hAnsi="Calibri" w:cs="Calibri"/>
          <w:color w:val="374151"/>
          <w:sz w:val="24"/>
          <w:szCs w:val="24"/>
        </w:rPr>
        <w:t xml:space="preserve">The </w:t>
      </w:r>
      <w:r w:rsidRPr="1682237A">
        <w:rPr>
          <w:rFonts w:ascii="Calibri" w:eastAsia="Calibri" w:hAnsi="Calibri" w:cs="Calibri"/>
          <w:b/>
          <w:bCs/>
          <w:color w:val="374151"/>
          <w:sz w:val="24"/>
          <w:szCs w:val="24"/>
        </w:rPr>
        <w:t>probability</w:t>
      </w:r>
      <w:r w:rsidRPr="1682237A">
        <w:rPr>
          <w:rFonts w:ascii="Calibri" w:eastAsia="Calibri" w:hAnsi="Calibri" w:cs="Calibri"/>
          <w:color w:val="374151"/>
          <w:sz w:val="24"/>
          <w:szCs w:val="24"/>
        </w:rPr>
        <w:t xml:space="preserve"> of having benign traffic </w:t>
      </w:r>
      <w:r w:rsidRPr="1682237A">
        <w:rPr>
          <w:rFonts w:ascii="Calibri" w:eastAsia="Calibri" w:hAnsi="Calibri" w:cs="Calibri"/>
          <w:b/>
          <w:bCs/>
          <w:color w:val="374151"/>
          <w:sz w:val="24"/>
          <w:szCs w:val="24"/>
        </w:rPr>
        <w:t>given,</w:t>
      </w:r>
      <w:r w:rsidRPr="1682237A">
        <w:rPr>
          <w:rFonts w:ascii="Calibri" w:eastAsia="Calibri" w:hAnsi="Calibri" w:cs="Calibri"/>
          <w:color w:val="374151"/>
          <w:sz w:val="24"/>
          <w:szCs w:val="24"/>
        </w:rPr>
        <w:t xml:space="preserve"> the Domain Name System (DNS) query times is more than 5 times </w:t>
      </w:r>
      <w:r w:rsidRPr="1682237A">
        <w:rPr>
          <w:rFonts w:ascii="Calibri" w:eastAsia="Calibri" w:hAnsi="Calibri" w:cs="Calibri"/>
          <w:b/>
          <w:bCs/>
          <w:color w:val="374151"/>
          <w:sz w:val="24"/>
          <w:szCs w:val="24"/>
        </w:rPr>
        <w:t>and</w:t>
      </w:r>
      <w:r w:rsidRPr="1682237A">
        <w:rPr>
          <w:rFonts w:ascii="Calibri" w:eastAsia="Calibri" w:hAnsi="Calibri" w:cs="Calibri"/>
          <w:color w:val="374151"/>
          <w:sz w:val="24"/>
          <w:szCs w:val="24"/>
        </w:rPr>
        <w:t xml:space="preserve"> the number of Transmission Control Protocol (TCP) packets is more than 40, is </w:t>
      </w:r>
      <w:r w:rsidRPr="1682237A">
        <w:rPr>
          <w:rFonts w:ascii="Calibri" w:eastAsia="Calibri" w:hAnsi="Calibri" w:cs="Calibri"/>
          <w:b/>
          <w:bCs/>
          <w:color w:val="374151"/>
          <w:sz w:val="24"/>
          <w:szCs w:val="24"/>
        </w:rPr>
        <w:t>at least 9%</w:t>
      </w:r>
      <w:r w:rsidRPr="1682237A">
        <w:rPr>
          <w:rFonts w:ascii="Calibri" w:eastAsia="Calibri" w:hAnsi="Calibri" w:cs="Calibri"/>
          <w:color w:val="374151"/>
          <w:sz w:val="24"/>
          <w:szCs w:val="24"/>
        </w:rPr>
        <w:t>.</w:t>
      </w:r>
    </w:p>
    <w:p w:rsidR="00AC7928" w:rsidRDefault="00AC7928" w:rsidP="00AC7928">
      <w:pPr>
        <w:pStyle w:val="ListParagraph"/>
        <w:widowControl/>
        <w:numPr>
          <w:ilvl w:val="0"/>
          <w:numId w:val="4"/>
        </w:numPr>
        <w:autoSpaceDE/>
        <w:autoSpaceDN/>
        <w:spacing w:after="160" w:line="259" w:lineRule="auto"/>
        <w:contextualSpacing/>
        <w:rPr>
          <w:rFonts w:ascii="Calibri" w:eastAsia="Calibri" w:hAnsi="Calibri" w:cs="Calibri"/>
          <w:color w:val="374151"/>
          <w:sz w:val="24"/>
          <w:szCs w:val="24"/>
        </w:rPr>
      </w:pPr>
      <w:r w:rsidRPr="1682237A">
        <w:rPr>
          <w:rFonts w:ascii="Calibri" w:eastAsia="Calibri" w:hAnsi="Calibri" w:cs="Calibri"/>
          <w:color w:val="374151"/>
          <w:sz w:val="24"/>
          <w:szCs w:val="24"/>
        </w:rPr>
        <w:t>There is a massive traffic volume bytes difference between benign and malicious traffic types.</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Using the dataset provided and the hypotheses presented by </w:t>
      </w:r>
      <w:proofErr w:type="spellStart"/>
      <w:r w:rsidRPr="1682237A">
        <w:rPr>
          <w:rFonts w:ascii="Calibri" w:eastAsia="Calibri" w:hAnsi="Calibri" w:cs="Calibri"/>
          <w:color w:val="374151"/>
          <w:sz w:val="24"/>
          <w:szCs w:val="24"/>
        </w:rPr>
        <w:t>AndroiHypo</w:t>
      </w:r>
      <w:proofErr w:type="spellEnd"/>
      <w:r w:rsidRPr="1682237A">
        <w:rPr>
          <w:rFonts w:ascii="Calibri" w:eastAsia="Calibri" w:hAnsi="Calibri" w:cs="Calibri"/>
          <w:color w:val="374151"/>
          <w:sz w:val="24"/>
          <w:szCs w:val="24"/>
        </w:rPr>
        <w:t xml:space="preserve"> agency, write a technical report addressing the following requirements:</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w:t>
      </w:r>
      <w:r w:rsidRPr="1682237A">
        <w:rPr>
          <w:rFonts w:ascii="Calibri" w:eastAsia="Calibri" w:hAnsi="Calibri" w:cs="Calibri"/>
          <w:b/>
          <w:bCs/>
          <w:color w:val="374151"/>
          <w:sz w:val="24"/>
          <w:szCs w:val="24"/>
        </w:rPr>
        <w:t>Dataset Analysis and Pre-Processing, containing (25%)</w:t>
      </w:r>
      <w:r w:rsidRPr="1682237A">
        <w:rPr>
          <w:rFonts w:ascii="Calibri" w:eastAsia="Calibri" w:hAnsi="Calibri" w:cs="Calibri"/>
          <w:color w:val="374151"/>
          <w:sz w:val="24"/>
          <w:szCs w:val="24"/>
        </w:rPr>
        <w:t>:</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       An explanation and analysis of the provided dataset;</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       A list of problems encountered when manipulating the dataset;</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       A description of the steps taken to clean the dataset.</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w:t>
      </w:r>
      <w:r w:rsidRPr="1682237A">
        <w:rPr>
          <w:rFonts w:ascii="Calibri" w:eastAsia="Calibri" w:hAnsi="Calibri" w:cs="Calibri"/>
          <w:b/>
          <w:bCs/>
          <w:color w:val="374151"/>
          <w:sz w:val="24"/>
          <w:szCs w:val="24"/>
        </w:rPr>
        <w:t xml:space="preserve">Dataset </w:t>
      </w:r>
      <w:proofErr w:type="spellStart"/>
      <w:r w:rsidRPr="1682237A">
        <w:rPr>
          <w:rFonts w:ascii="Calibri" w:eastAsia="Calibri" w:hAnsi="Calibri" w:cs="Calibri"/>
          <w:b/>
          <w:bCs/>
          <w:color w:val="374151"/>
          <w:sz w:val="24"/>
          <w:szCs w:val="24"/>
        </w:rPr>
        <w:t>Visualisation</w:t>
      </w:r>
      <w:proofErr w:type="spellEnd"/>
      <w:r w:rsidRPr="1682237A">
        <w:rPr>
          <w:rFonts w:ascii="Calibri" w:eastAsia="Calibri" w:hAnsi="Calibri" w:cs="Calibri"/>
          <w:b/>
          <w:bCs/>
          <w:color w:val="374151"/>
          <w:sz w:val="24"/>
          <w:szCs w:val="24"/>
        </w:rPr>
        <w:t xml:space="preserve"> and proposed hypotheses (25%)</w:t>
      </w:r>
      <w:r w:rsidRPr="1682237A">
        <w:rPr>
          <w:rFonts w:ascii="Calibri" w:eastAsia="Calibri" w:hAnsi="Calibri" w:cs="Calibri"/>
          <w:color w:val="374151"/>
          <w:sz w:val="24"/>
          <w:szCs w:val="24"/>
        </w:rPr>
        <w:t>:</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       Discussion related to the hypotheses proposed by the agency using at least two different types of graphs (e.g., boxplot, scatter plots or histogram).</w:t>
      </w:r>
    </w:p>
    <w:p w:rsidR="00AC7928" w:rsidRDefault="00AC7928" w:rsidP="00AC7928">
      <w:pPr>
        <w:rPr>
          <w:rFonts w:ascii="Calibri" w:eastAsia="Calibri" w:hAnsi="Calibri" w:cs="Calibri"/>
          <w:b/>
          <w:bCs/>
          <w:color w:val="374151"/>
          <w:sz w:val="24"/>
          <w:szCs w:val="24"/>
        </w:rPr>
      </w:pPr>
      <w:r w:rsidRPr="1682237A">
        <w:rPr>
          <w:rFonts w:ascii="Calibri" w:eastAsia="Calibri" w:hAnsi="Calibri" w:cs="Calibri"/>
          <w:color w:val="374151"/>
          <w:sz w:val="24"/>
          <w:szCs w:val="24"/>
        </w:rPr>
        <w:t xml:space="preserve">-      </w:t>
      </w:r>
      <w:r w:rsidRPr="1682237A">
        <w:rPr>
          <w:rFonts w:ascii="Calibri" w:eastAsia="Calibri" w:hAnsi="Calibri" w:cs="Calibri"/>
          <w:b/>
          <w:bCs/>
          <w:color w:val="374151"/>
          <w:sz w:val="24"/>
          <w:szCs w:val="24"/>
        </w:rPr>
        <w:t>Hypothesis testing (30%)</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       An analysis and evaluation of the hypotheses proposed by the agency applying statistical tests to support your arguments.</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w:t>
      </w:r>
      <w:r w:rsidRPr="1682237A">
        <w:rPr>
          <w:rFonts w:ascii="Calibri" w:eastAsia="Calibri" w:hAnsi="Calibri" w:cs="Calibri"/>
          <w:b/>
          <w:bCs/>
          <w:color w:val="374151"/>
          <w:sz w:val="24"/>
          <w:szCs w:val="24"/>
        </w:rPr>
        <w:t>List of references using the Harvard referencing format (10%)</w:t>
      </w:r>
      <w:r w:rsidRPr="1682237A">
        <w:rPr>
          <w:rFonts w:ascii="Calibri" w:eastAsia="Calibri" w:hAnsi="Calibri" w:cs="Calibri"/>
          <w:color w:val="374151"/>
          <w:sz w:val="24"/>
          <w:szCs w:val="24"/>
        </w:rPr>
        <w:t>.</w:t>
      </w:r>
    </w:p>
    <w:p w:rsidR="00AC7928" w:rsidRDefault="00AC7928" w:rsidP="00AC7928">
      <w:pPr>
        <w:rPr>
          <w:rFonts w:ascii="Calibri" w:eastAsia="Calibri" w:hAnsi="Calibri" w:cs="Calibri"/>
          <w:color w:val="374151"/>
          <w:sz w:val="24"/>
          <w:szCs w:val="24"/>
        </w:rPr>
      </w:pPr>
      <w:r w:rsidRPr="1682237A">
        <w:rPr>
          <w:rFonts w:ascii="Calibri" w:eastAsia="Calibri" w:hAnsi="Calibri" w:cs="Calibri"/>
          <w:color w:val="374151"/>
          <w:sz w:val="24"/>
          <w:szCs w:val="24"/>
        </w:rPr>
        <w:t xml:space="preserve">-      </w:t>
      </w:r>
      <w:r w:rsidRPr="1682237A">
        <w:rPr>
          <w:rFonts w:ascii="Calibri" w:eastAsia="Calibri" w:hAnsi="Calibri" w:cs="Calibri"/>
          <w:b/>
          <w:bCs/>
          <w:color w:val="374151"/>
          <w:sz w:val="24"/>
          <w:szCs w:val="24"/>
        </w:rPr>
        <w:t>Appendix containing the Python code used to demonstrate actual use of the language in solution implementation (10%)</w:t>
      </w:r>
      <w:r w:rsidRPr="1682237A">
        <w:rPr>
          <w:rFonts w:ascii="Calibri" w:eastAsia="Calibri" w:hAnsi="Calibri" w:cs="Calibri"/>
          <w:color w:val="374151"/>
          <w:sz w:val="24"/>
          <w:szCs w:val="24"/>
        </w:rPr>
        <w:t>.</w:t>
      </w:r>
    </w:p>
    <w:p w:rsidR="00AC7928" w:rsidRDefault="00AC7928" w:rsidP="00AC7928">
      <w:pPr>
        <w:rPr>
          <w:rFonts w:ascii="Calibri" w:eastAsia="Calibri" w:hAnsi="Calibri" w:cs="Calibri"/>
          <w:color w:val="374151"/>
          <w:sz w:val="24"/>
          <w:szCs w:val="24"/>
        </w:rPr>
      </w:pPr>
    </w:p>
    <w:p w:rsidR="00AC7928" w:rsidRDefault="00AC7928" w:rsidP="00AC7928">
      <w:pPr>
        <w:rPr>
          <w:rFonts w:ascii="Calibri" w:eastAsia="Calibri" w:hAnsi="Calibri" w:cs="Calibri"/>
          <w:color w:val="000000" w:themeColor="text1"/>
          <w:sz w:val="26"/>
          <w:szCs w:val="26"/>
        </w:rPr>
      </w:pPr>
      <w:r w:rsidRPr="4EBF86BB">
        <w:rPr>
          <w:rFonts w:ascii="Calibri" w:eastAsia="Calibri" w:hAnsi="Calibri" w:cs="Calibri"/>
          <w:color w:val="000000" w:themeColor="text1"/>
          <w:sz w:val="26"/>
          <w:szCs w:val="26"/>
        </w:rPr>
        <w:t xml:space="preserve">Your submission must be done via </w:t>
      </w:r>
      <w:r w:rsidRPr="4EBF86BB">
        <w:rPr>
          <w:rFonts w:ascii="Calibri" w:eastAsia="Calibri" w:hAnsi="Calibri" w:cs="Calibri"/>
          <w:b/>
          <w:bCs/>
          <w:color w:val="000000" w:themeColor="text1"/>
          <w:sz w:val="26"/>
          <w:szCs w:val="26"/>
        </w:rPr>
        <w:t>Moodle</w:t>
      </w:r>
      <w:r w:rsidRPr="4EBF86BB">
        <w:rPr>
          <w:rFonts w:ascii="Calibri" w:eastAsia="Calibri" w:hAnsi="Calibri" w:cs="Calibri"/>
          <w:color w:val="000000" w:themeColor="text1"/>
          <w:sz w:val="26"/>
          <w:szCs w:val="26"/>
        </w:rPr>
        <w:t>.</w:t>
      </w:r>
    </w:p>
    <w:p w:rsidR="00AC7928" w:rsidRDefault="00AC7928" w:rsidP="00AC7928">
      <w:pPr>
        <w:rPr>
          <w:rFonts w:ascii="Calibri" w:eastAsia="Calibri" w:hAnsi="Calibri" w:cs="Calibri"/>
          <w:color w:val="374151"/>
          <w:sz w:val="24"/>
          <w:szCs w:val="24"/>
        </w:rPr>
      </w:pPr>
    </w:p>
    <w:p w:rsidR="00A1727A" w:rsidRPr="00AC7928" w:rsidRDefault="00A1727A" w:rsidP="00AC7928">
      <w:pPr>
        <w:tabs>
          <w:tab w:val="left" w:pos="999"/>
          <w:tab w:val="left" w:pos="1000"/>
        </w:tabs>
        <w:spacing w:before="13" w:line="230" w:lineRule="auto"/>
        <w:ind w:right="842"/>
        <w:rPr>
          <w:sz w:val="24"/>
        </w:rPr>
      </w:pPr>
    </w:p>
    <w:sectPr w:rsidR="00A1727A" w:rsidRPr="00AC7928">
      <w:pgSz w:w="12240" w:h="15840"/>
      <w:pgMar w:top="1360" w:right="960" w:bottom="1520" w:left="1660" w:header="0" w:footer="13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6F5" w:rsidRDefault="009826F5">
      <w:r>
        <w:separator/>
      </w:r>
    </w:p>
  </w:endnote>
  <w:endnote w:type="continuationSeparator" w:id="0">
    <w:p w:rsidR="009826F5" w:rsidRDefault="00982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27A" w:rsidRDefault="009826F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alt="" style="position:absolute;margin-left:94.4pt;margin-top:714.65pt;width:139.8pt;height:13.15pt;z-index:-15891456;mso-wrap-style:square;mso-wrap-edited:f;mso-width-percent:0;mso-height-percent:0;mso-position-horizontal-relative:page;mso-position-vertical-relative:page;mso-width-percent:0;mso-height-percent:0;v-text-anchor:top" filled="f" stroked="f">
          <v:textbox inset="0,0,0,0">
            <w:txbxContent>
              <w:p w:rsidR="00A1727A" w:rsidRDefault="00000000">
                <w:pPr>
                  <w:spacing w:before="12"/>
                  <w:ind w:left="20"/>
                  <w:rPr>
                    <w:sz w:val="20"/>
                  </w:rPr>
                </w:pPr>
                <w:r>
                  <w:rPr>
                    <w:sz w:val="20"/>
                  </w:rPr>
                  <w:t>©</w:t>
                </w:r>
                <w:r>
                  <w:rPr>
                    <w:spacing w:val="-3"/>
                    <w:sz w:val="20"/>
                  </w:rPr>
                  <w:t xml:space="preserve"> </w:t>
                </w:r>
                <w:r>
                  <w:rPr>
                    <w:sz w:val="20"/>
                  </w:rPr>
                  <w:t>University</w:t>
                </w:r>
                <w:r>
                  <w:rPr>
                    <w:spacing w:val="-4"/>
                    <w:sz w:val="20"/>
                  </w:rPr>
                  <w:t xml:space="preserve"> </w:t>
                </w:r>
                <w:r>
                  <w:rPr>
                    <w:sz w:val="20"/>
                  </w:rPr>
                  <w:t>of</w:t>
                </w:r>
                <w:r>
                  <w:rPr>
                    <w:spacing w:val="-1"/>
                    <w:sz w:val="20"/>
                  </w:rPr>
                  <w:t xml:space="preserve"> </w:t>
                </w:r>
                <w:r>
                  <w:rPr>
                    <w:sz w:val="20"/>
                  </w:rPr>
                  <w:t>Gloucestershire</w:t>
                </w:r>
              </w:p>
            </w:txbxContent>
          </v:textbox>
          <w10:wrap anchorx="page" anchory="page"/>
        </v:shape>
      </w:pict>
    </w:r>
    <w:r>
      <w:pict>
        <v:shape id="_x0000_s1025" type="#_x0000_t202" alt="" style="position:absolute;margin-left:489pt;margin-top:714.7pt;width:12.7pt;height:15.45pt;z-index:-15890944;mso-wrap-style:square;mso-wrap-edited:f;mso-width-percent:0;mso-height-percent:0;mso-position-horizontal-relative:page;mso-position-vertical-relative:page;mso-width-percent:0;mso-height-percent:0;v-text-anchor:top" filled="f" stroked="f">
          <v:textbox inset="0,0,0,0">
            <w:txbxContent>
              <w:p w:rsidR="00A1727A" w:rsidRDefault="00000000">
                <w:pPr>
                  <w:pStyle w:val="BodyText"/>
                  <w:spacing w:before="12"/>
                  <w:ind w:left="60"/>
                  <w:rPr>
                    <w:rFonts w:ascii="Arial MT"/>
                  </w:rPr>
                </w:pPr>
                <w:r>
                  <w:fldChar w:fldCharType="begin"/>
                </w:r>
                <w:r>
                  <w:rPr>
                    <w:rFonts w:ascii="Arial MT"/>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6F5" w:rsidRDefault="009826F5">
      <w:r>
        <w:separator/>
      </w:r>
    </w:p>
  </w:footnote>
  <w:footnote w:type="continuationSeparator" w:id="0">
    <w:p w:rsidR="009826F5" w:rsidRDefault="00982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40BE"/>
    <w:multiLevelType w:val="hybridMultilevel"/>
    <w:tmpl w:val="F802153C"/>
    <w:lvl w:ilvl="0" w:tplc="03B4798E">
      <w:start w:val="1"/>
      <w:numFmt w:val="decimal"/>
      <w:lvlText w:val="%1."/>
      <w:lvlJc w:val="left"/>
      <w:pPr>
        <w:ind w:left="860" w:hanging="360"/>
      </w:pPr>
      <w:rPr>
        <w:rFonts w:ascii="Microsoft Sans Serif" w:eastAsia="Microsoft Sans Serif" w:hAnsi="Microsoft Sans Serif" w:cs="Microsoft Sans Serif" w:hint="default"/>
        <w:spacing w:val="-1"/>
        <w:w w:val="92"/>
        <w:sz w:val="24"/>
        <w:szCs w:val="24"/>
        <w:lang w:val="en-US" w:eastAsia="en-US" w:bidi="ar-SA"/>
      </w:rPr>
    </w:lvl>
    <w:lvl w:ilvl="1" w:tplc="9B0ED5C0">
      <w:numFmt w:val="bullet"/>
      <w:lvlText w:val="•"/>
      <w:lvlJc w:val="left"/>
      <w:pPr>
        <w:ind w:left="1736" w:hanging="360"/>
      </w:pPr>
      <w:rPr>
        <w:rFonts w:hint="default"/>
        <w:lang w:val="en-US" w:eastAsia="en-US" w:bidi="ar-SA"/>
      </w:rPr>
    </w:lvl>
    <w:lvl w:ilvl="2" w:tplc="CEC4CCDA">
      <w:numFmt w:val="bullet"/>
      <w:lvlText w:val="•"/>
      <w:lvlJc w:val="left"/>
      <w:pPr>
        <w:ind w:left="2612" w:hanging="360"/>
      </w:pPr>
      <w:rPr>
        <w:rFonts w:hint="default"/>
        <w:lang w:val="en-US" w:eastAsia="en-US" w:bidi="ar-SA"/>
      </w:rPr>
    </w:lvl>
    <w:lvl w:ilvl="3" w:tplc="3B1C0C94">
      <w:numFmt w:val="bullet"/>
      <w:lvlText w:val="•"/>
      <w:lvlJc w:val="left"/>
      <w:pPr>
        <w:ind w:left="3488" w:hanging="360"/>
      </w:pPr>
      <w:rPr>
        <w:rFonts w:hint="default"/>
        <w:lang w:val="en-US" w:eastAsia="en-US" w:bidi="ar-SA"/>
      </w:rPr>
    </w:lvl>
    <w:lvl w:ilvl="4" w:tplc="D042327A">
      <w:numFmt w:val="bullet"/>
      <w:lvlText w:val="•"/>
      <w:lvlJc w:val="left"/>
      <w:pPr>
        <w:ind w:left="4364" w:hanging="360"/>
      </w:pPr>
      <w:rPr>
        <w:rFonts w:hint="default"/>
        <w:lang w:val="en-US" w:eastAsia="en-US" w:bidi="ar-SA"/>
      </w:rPr>
    </w:lvl>
    <w:lvl w:ilvl="5" w:tplc="F788C048">
      <w:numFmt w:val="bullet"/>
      <w:lvlText w:val="•"/>
      <w:lvlJc w:val="left"/>
      <w:pPr>
        <w:ind w:left="5240" w:hanging="360"/>
      </w:pPr>
      <w:rPr>
        <w:rFonts w:hint="default"/>
        <w:lang w:val="en-US" w:eastAsia="en-US" w:bidi="ar-SA"/>
      </w:rPr>
    </w:lvl>
    <w:lvl w:ilvl="6" w:tplc="13DE76A0">
      <w:numFmt w:val="bullet"/>
      <w:lvlText w:val="•"/>
      <w:lvlJc w:val="left"/>
      <w:pPr>
        <w:ind w:left="6116" w:hanging="360"/>
      </w:pPr>
      <w:rPr>
        <w:rFonts w:hint="default"/>
        <w:lang w:val="en-US" w:eastAsia="en-US" w:bidi="ar-SA"/>
      </w:rPr>
    </w:lvl>
    <w:lvl w:ilvl="7" w:tplc="37C265A4">
      <w:numFmt w:val="bullet"/>
      <w:lvlText w:val="•"/>
      <w:lvlJc w:val="left"/>
      <w:pPr>
        <w:ind w:left="6992" w:hanging="360"/>
      </w:pPr>
      <w:rPr>
        <w:rFonts w:hint="default"/>
        <w:lang w:val="en-US" w:eastAsia="en-US" w:bidi="ar-SA"/>
      </w:rPr>
    </w:lvl>
    <w:lvl w:ilvl="8" w:tplc="D7267B34">
      <w:numFmt w:val="bullet"/>
      <w:lvlText w:val="•"/>
      <w:lvlJc w:val="left"/>
      <w:pPr>
        <w:ind w:left="7868" w:hanging="360"/>
      </w:pPr>
      <w:rPr>
        <w:rFonts w:hint="default"/>
        <w:lang w:val="en-US" w:eastAsia="en-US" w:bidi="ar-SA"/>
      </w:rPr>
    </w:lvl>
  </w:abstractNum>
  <w:abstractNum w:abstractNumId="1" w15:restartNumberingAfterBreak="0">
    <w:nsid w:val="27BE7FF6"/>
    <w:multiLevelType w:val="hybridMultilevel"/>
    <w:tmpl w:val="A4F23FEE"/>
    <w:lvl w:ilvl="0" w:tplc="0232739E">
      <w:start w:val="1"/>
      <w:numFmt w:val="bullet"/>
      <w:lvlText w:val="-"/>
      <w:lvlJc w:val="left"/>
      <w:pPr>
        <w:ind w:left="720" w:hanging="360"/>
      </w:pPr>
      <w:rPr>
        <w:rFonts w:ascii="Calibri" w:hAnsi="Calibri" w:hint="default"/>
      </w:rPr>
    </w:lvl>
    <w:lvl w:ilvl="1" w:tplc="FC0AB2A2">
      <w:start w:val="1"/>
      <w:numFmt w:val="bullet"/>
      <w:lvlText w:val="o"/>
      <w:lvlJc w:val="left"/>
      <w:pPr>
        <w:ind w:left="1440" w:hanging="360"/>
      </w:pPr>
      <w:rPr>
        <w:rFonts w:ascii="Courier New" w:hAnsi="Courier New" w:hint="default"/>
      </w:rPr>
    </w:lvl>
    <w:lvl w:ilvl="2" w:tplc="9C4EF188">
      <w:start w:val="1"/>
      <w:numFmt w:val="bullet"/>
      <w:lvlText w:val=""/>
      <w:lvlJc w:val="left"/>
      <w:pPr>
        <w:ind w:left="2160" w:hanging="360"/>
      </w:pPr>
      <w:rPr>
        <w:rFonts w:ascii="Wingdings" w:hAnsi="Wingdings" w:hint="default"/>
      </w:rPr>
    </w:lvl>
    <w:lvl w:ilvl="3" w:tplc="74E63A54">
      <w:start w:val="1"/>
      <w:numFmt w:val="bullet"/>
      <w:lvlText w:val=""/>
      <w:lvlJc w:val="left"/>
      <w:pPr>
        <w:ind w:left="2880" w:hanging="360"/>
      </w:pPr>
      <w:rPr>
        <w:rFonts w:ascii="Symbol" w:hAnsi="Symbol" w:hint="default"/>
      </w:rPr>
    </w:lvl>
    <w:lvl w:ilvl="4" w:tplc="F31290DE">
      <w:start w:val="1"/>
      <w:numFmt w:val="bullet"/>
      <w:lvlText w:val="o"/>
      <w:lvlJc w:val="left"/>
      <w:pPr>
        <w:ind w:left="3600" w:hanging="360"/>
      </w:pPr>
      <w:rPr>
        <w:rFonts w:ascii="Courier New" w:hAnsi="Courier New" w:hint="default"/>
      </w:rPr>
    </w:lvl>
    <w:lvl w:ilvl="5" w:tplc="35C2D202">
      <w:start w:val="1"/>
      <w:numFmt w:val="bullet"/>
      <w:lvlText w:val=""/>
      <w:lvlJc w:val="left"/>
      <w:pPr>
        <w:ind w:left="4320" w:hanging="360"/>
      </w:pPr>
      <w:rPr>
        <w:rFonts w:ascii="Wingdings" w:hAnsi="Wingdings" w:hint="default"/>
      </w:rPr>
    </w:lvl>
    <w:lvl w:ilvl="6" w:tplc="2EB078D4">
      <w:start w:val="1"/>
      <w:numFmt w:val="bullet"/>
      <w:lvlText w:val=""/>
      <w:lvlJc w:val="left"/>
      <w:pPr>
        <w:ind w:left="5040" w:hanging="360"/>
      </w:pPr>
      <w:rPr>
        <w:rFonts w:ascii="Symbol" w:hAnsi="Symbol" w:hint="default"/>
      </w:rPr>
    </w:lvl>
    <w:lvl w:ilvl="7" w:tplc="CF8E36B6">
      <w:start w:val="1"/>
      <w:numFmt w:val="bullet"/>
      <w:lvlText w:val="o"/>
      <w:lvlJc w:val="left"/>
      <w:pPr>
        <w:ind w:left="5760" w:hanging="360"/>
      </w:pPr>
      <w:rPr>
        <w:rFonts w:ascii="Courier New" w:hAnsi="Courier New" w:hint="default"/>
      </w:rPr>
    </w:lvl>
    <w:lvl w:ilvl="8" w:tplc="6AA0EA2C">
      <w:start w:val="1"/>
      <w:numFmt w:val="bullet"/>
      <w:lvlText w:val=""/>
      <w:lvlJc w:val="left"/>
      <w:pPr>
        <w:ind w:left="6480" w:hanging="360"/>
      </w:pPr>
      <w:rPr>
        <w:rFonts w:ascii="Wingdings" w:hAnsi="Wingdings" w:hint="default"/>
      </w:rPr>
    </w:lvl>
  </w:abstractNum>
  <w:abstractNum w:abstractNumId="2" w15:restartNumberingAfterBreak="0">
    <w:nsid w:val="5F7435CD"/>
    <w:multiLevelType w:val="hybridMultilevel"/>
    <w:tmpl w:val="920AF4C2"/>
    <w:lvl w:ilvl="0" w:tplc="5784C926">
      <w:numFmt w:val="bullet"/>
      <w:lvlText w:val="-"/>
      <w:lvlJc w:val="left"/>
      <w:pPr>
        <w:ind w:left="999" w:hanging="500"/>
      </w:pPr>
      <w:rPr>
        <w:rFonts w:ascii="Times New Roman" w:eastAsia="Times New Roman" w:hAnsi="Times New Roman" w:cs="Times New Roman" w:hint="default"/>
        <w:w w:val="99"/>
        <w:sz w:val="24"/>
        <w:szCs w:val="24"/>
        <w:lang w:val="en-US" w:eastAsia="en-US" w:bidi="ar-SA"/>
      </w:rPr>
    </w:lvl>
    <w:lvl w:ilvl="1" w:tplc="5E988936">
      <w:numFmt w:val="bullet"/>
      <w:lvlText w:val=""/>
      <w:lvlJc w:val="left"/>
      <w:pPr>
        <w:ind w:left="1580" w:hanging="360"/>
      </w:pPr>
      <w:rPr>
        <w:rFonts w:ascii="Symbol" w:eastAsia="Symbol" w:hAnsi="Symbol" w:cs="Symbol" w:hint="default"/>
        <w:w w:val="100"/>
        <w:sz w:val="24"/>
        <w:szCs w:val="24"/>
        <w:lang w:val="en-US" w:eastAsia="en-US" w:bidi="ar-SA"/>
      </w:rPr>
    </w:lvl>
    <w:lvl w:ilvl="2" w:tplc="4D2AD00E">
      <w:numFmt w:val="bullet"/>
      <w:lvlText w:val="•"/>
      <w:lvlJc w:val="left"/>
      <w:pPr>
        <w:ind w:left="2473" w:hanging="360"/>
      </w:pPr>
      <w:rPr>
        <w:rFonts w:hint="default"/>
        <w:lang w:val="en-US" w:eastAsia="en-US" w:bidi="ar-SA"/>
      </w:rPr>
    </w:lvl>
    <w:lvl w:ilvl="3" w:tplc="49C0BC26">
      <w:numFmt w:val="bullet"/>
      <w:lvlText w:val="•"/>
      <w:lvlJc w:val="left"/>
      <w:pPr>
        <w:ind w:left="3366" w:hanging="360"/>
      </w:pPr>
      <w:rPr>
        <w:rFonts w:hint="default"/>
        <w:lang w:val="en-US" w:eastAsia="en-US" w:bidi="ar-SA"/>
      </w:rPr>
    </w:lvl>
    <w:lvl w:ilvl="4" w:tplc="99C46524">
      <w:numFmt w:val="bullet"/>
      <w:lvlText w:val="•"/>
      <w:lvlJc w:val="left"/>
      <w:pPr>
        <w:ind w:left="4260" w:hanging="360"/>
      </w:pPr>
      <w:rPr>
        <w:rFonts w:hint="default"/>
        <w:lang w:val="en-US" w:eastAsia="en-US" w:bidi="ar-SA"/>
      </w:rPr>
    </w:lvl>
    <w:lvl w:ilvl="5" w:tplc="A36E1D2E">
      <w:numFmt w:val="bullet"/>
      <w:lvlText w:val="•"/>
      <w:lvlJc w:val="left"/>
      <w:pPr>
        <w:ind w:left="5153" w:hanging="360"/>
      </w:pPr>
      <w:rPr>
        <w:rFonts w:hint="default"/>
        <w:lang w:val="en-US" w:eastAsia="en-US" w:bidi="ar-SA"/>
      </w:rPr>
    </w:lvl>
    <w:lvl w:ilvl="6" w:tplc="D5A6F436">
      <w:numFmt w:val="bullet"/>
      <w:lvlText w:val="•"/>
      <w:lvlJc w:val="left"/>
      <w:pPr>
        <w:ind w:left="6046" w:hanging="360"/>
      </w:pPr>
      <w:rPr>
        <w:rFonts w:hint="default"/>
        <w:lang w:val="en-US" w:eastAsia="en-US" w:bidi="ar-SA"/>
      </w:rPr>
    </w:lvl>
    <w:lvl w:ilvl="7" w:tplc="69184C3C">
      <w:numFmt w:val="bullet"/>
      <w:lvlText w:val="•"/>
      <w:lvlJc w:val="left"/>
      <w:pPr>
        <w:ind w:left="6940" w:hanging="360"/>
      </w:pPr>
      <w:rPr>
        <w:rFonts w:hint="default"/>
        <w:lang w:val="en-US" w:eastAsia="en-US" w:bidi="ar-SA"/>
      </w:rPr>
    </w:lvl>
    <w:lvl w:ilvl="8" w:tplc="16262E4A">
      <w:numFmt w:val="bullet"/>
      <w:lvlText w:val="•"/>
      <w:lvlJc w:val="left"/>
      <w:pPr>
        <w:ind w:left="7833" w:hanging="360"/>
      </w:pPr>
      <w:rPr>
        <w:rFonts w:hint="default"/>
        <w:lang w:val="en-US" w:eastAsia="en-US" w:bidi="ar-SA"/>
      </w:rPr>
    </w:lvl>
  </w:abstractNum>
  <w:abstractNum w:abstractNumId="3" w15:restartNumberingAfterBreak="0">
    <w:nsid w:val="7C1E50A6"/>
    <w:multiLevelType w:val="hybridMultilevel"/>
    <w:tmpl w:val="75747944"/>
    <w:lvl w:ilvl="0" w:tplc="ACEEA5C8">
      <w:numFmt w:val="bullet"/>
      <w:lvlText w:val=""/>
      <w:lvlJc w:val="left"/>
      <w:pPr>
        <w:ind w:left="860" w:hanging="360"/>
      </w:pPr>
      <w:rPr>
        <w:rFonts w:ascii="Symbol" w:eastAsia="Symbol" w:hAnsi="Symbol" w:cs="Symbol" w:hint="default"/>
        <w:w w:val="100"/>
        <w:sz w:val="24"/>
        <w:szCs w:val="24"/>
        <w:lang w:val="en-US" w:eastAsia="en-US" w:bidi="ar-SA"/>
      </w:rPr>
    </w:lvl>
    <w:lvl w:ilvl="1" w:tplc="57CA38F4">
      <w:numFmt w:val="bullet"/>
      <w:lvlText w:val="•"/>
      <w:lvlJc w:val="left"/>
      <w:pPr>
        <w:ind w:left="1736" w:hanging="360"/>
      </w:pPr>
      <w:rPr>
        <w:rFonts w:hint="default"/>
        <w:lang w:val="en-US" w:eastAsia="en-US" w:bidi="ar-SA"/>
      </w:rPr>
    </w:lvl>
    <w:lvl w:ilvl="2" w:tplc="31D8ABBC">
      <w:numFmt w:val="bullet"/>
      <w:lvlText w:val="•"/>
      <w:lvlJc w:val="left"/>
      <w:pPr>
        <w:ind w:left="2612" w:hanging="360"/>
      </w:pPr>
      <w:rPr>
        <w:rFonts w:hint="default"/>
        <w:lang w:val="en-US" w:eastAsia="en-US" w:bidi="ar-SA"/>
      </w:rPr>
    </w:lvl>
    <w:lvl w:ilvl="3" w:tplc="C55CD09C">
      <w:numFmt w:val="bullet"/>
      <w:lvlText w:val="•"/>
      <w:lvlJc w:val="left"/>
      <w:pPr>
        <w:ind w:left="3488" w:hanging="360"/>
      </w:pPr>
      <w:rPr>
        <w:rFonts w:hint="default"/>
        <w:lang w:val="en-US" w:eastAsia="en-US" w:bidi="ar-SA"/>
      </w:rPr>
    </w:lvl>
    <w:lvl w:ilvl="4" w:tplc="98EAD200">
      <w:numFmt w:val="bullet"/>
      <w:lvlText w:val="•"/>
      <w:lvlJc w:val="left"/>
      <w:pPr>
        <w:ind w:left="4364" w:hanging="360"/>
      </w:pPr>
      <w:rPr>
        <w:rFonts w:hint="default"/>
        <w:lang w:val="en-US" w:eastAsia="en-US" w:bidi="ar-SA"/>
      </w:rPr>
    </w:lvl>
    <w:lvl w:ilvl="5" w:tplc="EFD68750">
      <w:numFmt w:val="bullet"/>
      <w:lvlText w:val="•"/>
      <w:lvlJc w:val="left"/>
      <w:pPr>
        <w:ind w:left="5240" w:hanging="360"/>
      </w:pPr>
      <w:rPr>
        <w:rFonts w:hint="default"/>
        <w:lang w:val="en-US" w:eastAsia="en-US" w:bidi="ar-SA"/>
      </w:rPr>
    </w:lvl>
    <w:lvl w:ilvl="6" w:tplc="9D1EEE8A">
      <w:numFmt w:val="bullet"/>
      <w:lvlText w:val="•"/>
      <w:lvlJc w:val="left"/>
      <w:pPr>
        <w:ind w:left="6116" w:hanging="360"/>
      </w:pPr>
      <w:rPr>
        <w:rFonts w:hint="default"/>
        <w:lang w:val="en-US" w:eastAsia="en-US" w:bidi="ar-SA"/>
      </w:rPr>
    </w:lvl>
    <w:lvl w:ilvl="7" w:tplc="E24E78B8">
      <w:numFmt w:val="bullet"/>
      <w:lvlText w:val="•"/>
      <w:lvlJc w:val="left"/>
      <w:pPr>
        <w:ind w:left="6992" w:hanging="360"/>
      </w:pPr>
      <w:rPr>
        <w:rFonts w:hint="default"/>
        <w:lang w:val="en-US" w:eastAsia="en-US" w:bidi="ar-SA"/>
      </w:rPr>
    </w:lvl>
    <w:lvl w:ilvl="8" w:tplc="AD6C757A">
      <w:numFmt w:val="bullet"/>
      <w:lvlText w:val="•"/>
      <w:lvlJc w:val="left"/>
      <w:pPr>
        <w:ind w:left="7868" w:hanging="360"/>
      </w:pPr>
      <w:rPr>
        <w:rFonts w:hint="default"/>
        <w:lang w:val="en-US" w:eastAsia="en-US" w:bidi="ar-SA"/>
      </w:rPr>
    </w:lvl>
  </w:abstractNum>
  <w:num w:numId="1" w16cid:durableId="1570966439">
    <w:abstractNumId w:val="2"/>
  </w:num>
  <w:num w:numId="2" w16cid:durableId="685061046">
    <w:abstractNumId w:val="0"/>
  </w:num>
  <w:num w:numId="3" w16cid:durableId="1421638649">
    <w:abstractNumId w:val="3"/>
  </w:num>
  <w:num w:numId="4" w16cid:durableId="841626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727A"/>
    <w:rsid w:val="00353015"/>
    <w:rsid w:val="007607B2"/>
    <w:rsid w:val="00817AB3"/>
    <w:rsid w:val="009826F5"/>
    <w:rsid w:val="00A1727A"/>
    <w:rsid w:val="00AC79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3B996FC"/>
  <w15:docId w15:val="{7A6DCAC5-B368-AD40-AE60-E04C7A9E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40"/>
      <w:outlineLvl w:val="0"/>
    </w:pPr>
    <w:rPr>
      <w:rFonts w:ascii="Arial" w:eastAsia="Arial" w:hAnsi="Arial" w:cs="Arial"/>
      <w:b/>
      <w:bCs/>
      <w:sz w:val="56"/>
      <w:szCs w:val="56"/>
      <w:u w:val="single" w:color="000000"/>
    </w:rPr>
  </w:style>
  <w:style w:type="paragraph" w:styleId="Heading2">
    <w:name w:val="heading 2"/>
    <w:basedOn w:val="Normal"/>
    <w:uiPriority w:val="9"/>
    <w:unhideWhenUsed/>
    <w:qFormat/>
    <w:pPr>
      <w:spacing w:before="79"/>
      <w:ind w:left="14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Microsoft Sans Serif" w:eastAsia="Microsoft Sans Serif" w:hAnsi="Microsoft Sans Serif" w:cs="Microsoft Sans Serif"/>
      <w:sz w:val="24"/>
      <w:szCs w:val="24"/>
    </w:rPr>
  </w:style>
  <w:style w:type="paragraph" w:styleId="Title">
    <w:name w:val="Title"/>
    <w:basedOn w:val="Normal"/>
    <w:uiPriority w:val="10"/>
    <w:qFormat/>
    <w:pPr>
      <w:spacing w:before="77"/>
      <w:ind w:left="878"/>
    </w:pPr>
    <w:rPr>
      <w:rFonts w:ascii="Arial" w:eastAsia="Arial" w:hAnsi="Arial" w:cs="Arial"/>
      <w:b/>
      <w:bCs/>
      <w:sz w:val="72"/>
      <w:szCs w:val="72"/>
    </w:rPr>
  </w:style>
  <w:style w:type="paragraph" w:styleId="ListParagraph">
    <w:name w:val="List Paragraph"/>
    <w:basedOn w:val="Normal"/>
    <w:uiPriority w:val="34"/>
    <w:qFormat/>
    <w:pPr>
      <w:ind w:left="860" w:hanging="36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967</Words>
  <Characters>5446</Characters>
  <Application>Microsoft Office Word</Application>
  <DocSecurity>0</DocSecurity>
  <Lines>170</Lines>
  <Paragraphs>26</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OBrien</dc:creator>
  <cp:lastModifiedBy>LOUKIL, Zainab</cp:lastModifiedBy>
  <cp:revision>8</cp:revision>
  <dcterms:created xsi:type="dcterms:W3CDTF">2023-08-29T14:27:00Z</dcterms:created>
  <dcterms:modified xsi:type="dcterms:W3CDTF">2023-12-04T12:07:00Z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2019</vt:lpwstr>
  </property>
  <property fmtid="{D5CDD505-2E9C-101B-9397-08002B2CF9AE}" pid="4" name="LastSaved">
    <vt:filetime>2023-08-29T00:00:00Z</vt:filetime>
  </property>
</Properties>
</file>