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1EC3" w:rsidRDefault="00382691">
      <w:pPr>
        <w:jc w:val="center"/>
        <w:rPr>
          <w:b/>
          <w:sz w:val="30"/>
          <w:szCs w:val="30"/>
        </w:rPr>
      </w:pPr>
      <w:r>
        <w:rPr>
          <w:b/>
          <w:sz w:val="30"/>
          <w:szCs w:val="30"/>
        </w:rPr>
        <w:t>DOKUMENTACIJA</w:t>
      </w:r>
    </w:p>
    <w:p w:rsidR="00D31EC3" w:rsidRDefault="00382691">
      <w:pPr>
        <w:pStyle w:val="Subtitle"/>
        <w:jc w:val="center"/>
      </w:pPr>
      <w:bookmarkStart w:id="0" w:name="_ggu3vs60q8kf" w:colFirst="0" w:colLast="0"/>
      <w:bookmarkEnd w:id="0"/>
      <w:r>
        <w:t>Programski prevodioci - predmetni zadatak</w:t>
      </w:r>
    </w:p>
    <w:p w:rsidR="00D31EC3" w:rsidRDefault="00382691">
      <w:pPr>
        <w:rPr>
          <w:b/>
          <w:sz w:val="24"/>
          <w:szCs w:val="24"/>
        </w:rPr>
      </w:pPr>
      <w:r>
        <w:rPr>
          <w:b/>
          <w:sz w:val="24"/>
          <w:szCs w:val="24"/>
        </w:rPr>
        <w:t>Osnovni podaci</w:t>
      </w:r>
    </w:p>
    <w:p w:rsidR="00D31EC3" w:rsidRDefault="00D31EC3"/>
    <w:tbl>
      <w:tblPr>
        <w:tblStyle w:val="a"/>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D31EC3">
        <w:tc>
          <w:tcPr>
            <w:tcW w:w="3009" w:type="dxa"/>
            <w:shd w:val="clear" w:color="auto" w:fill="auto"/>
            <w:tcMar>
              <w:top w:w="100" w:type="dxa"/>
              <w:left w:w="100" w:type="dxa"/>
              <w:bottom w:w="100" w:type="dxa"/>
              <w:right w:w="100" w:type="dxa"/>
            </w:tcMar>
          </w:tcPr>
          <w:p w:rsidR="00D31EC3" w:rsidRDefault="00382691">
            <w:pPr>
              <w:widowControl w:val="0"/>
              <w:pBdr>
                <w:top w:val="nil"/>
                <w:left w:val="nil"/>
                <w:bottom w:val="nil"/>
                <w:right w:val="nil"/>
                <w:between w:val="nil"/>
              </w:pBdr>
              <w:spacing w:line="240" w:lineRule="auto"/>
            </w:pPr>
            <w:r>
              <w:t>Broj indeksa</w:t>
            </w:r>
          </w:p>
        </w:tc>
        <w:tc>
          <w:tcPr>
            <w:tcW w:w="3009" w:type="dxa"/>
            <w:shd w:val="clear" w:color="auto" w:fill="auto"/>
            <w:tcMar>
              <w:top w:w="100" w:type="dxa"/>
              <w:left w:w="100" w:type="dxa"/>
              <w:bottom w:w="100" w:type="dxa"/>
              <w:right w:w="100" w:type="dxa"/>
            </w:tcMar>
          </w:tcPr>
          <w:p w:rsidR="00D31EC3" w:rsidRDefault="00382691">
            <w:pPr>
              <w:widowControl w:val="0"/>
              <w:pBdr>
                <w:top w:val="nil"/>
                <w:left w:val="nil"/>
                <w:bottom w:val="nil"/>
                <w:right w:val="nil"/>
                <w:between w:val="nil"/>
              </w:pBdr>
              <w:spacing w:line="240" w:lineRule="auto"/>
            </w:pPr>
            <w:r>
              <w:t>Ime i prezime</w:t>
            </w:r>
          </w:p>
        </w:tc>
        <w:tc>
          <w:tcPr>
            <w:tcW w:w="3009" w:type="dxa"/>
            <w:shd w:val="clear" w:color="auto" w:fill="auto"/>
            <w:tcMar>
              <w:top w:w="100" w:type="dxa"/>
              <w:left w:w="100" w:type="dxa"/>
              <w:bottom w:w="100" w:type="dxa"/>
              <w:right w:w="100" w:type="dxa"/>
            </w:tcMar>
          </w:tcPr>
          <w:p w:rsidR="00D31EC3" w:rsidRDefault="00382691">
            <w:pPr>
              <w:widowControl w:val="0"/>
              <w:pBdr>
                <w:top w:val="nil"/>
                <w:left w:val="nil"/>
                <w:bottom w:val="nil"/>
                <w:right w:val="nil"/>
                <w:between w:val="nil"/>
              </w:pBdr>
              <w:spacing w:line="240" w:lineRule="auto"/>
            </w:pPr>
            <w:r>
              <w:t>Tema</w:t>
            </w:r>
          </w:p>
        </w:tc>
      </w:tr>
      <w:tr w:rsidR="00D31EC3">
        <w:tc>
          <w:tcPr>
            <w:tcW w:w="3009" w:type="dxa"/>
            <w:shd w:val="clear" w:color="auto" w:fill="auto"/>
            <w:tcMar>
              <w:top w:w="100" w:type="dxa"/>
              <w:left w:w="100" w:type="dxa"/>
              <w:bottom w:w="100" w:type="dxa"/>
              <w:right w:w="100" w:type="dxa"/>
            </w:tcMar>
          </w:tcPr>
          <w:p w:rsidR="00D31EC3" w:rsidRDefault="008F16AB">
            <w:pPr>
              <w:widowControl w:val="0"/>
              <w:pBdr>
                <w:top w:val="nil"/>
                <w:left w:val="nil"/>
                <w:bottom w:val="nil"/>
                <w:right w:val="nil"/>
                <w:between w:val="nil"/>
              </w:pBdr>
              <w:spacing w:line="240" w:lineRule="auto"/>
            </w:pPr>
            <w:r>
              <w:t>SW31/2019</w:t>
            </w:r>
          </w:p>
        </w:tc>
        <w:tc>
          <w:tcPr>
            <w:tcW w:w="3009" w:type="dxa"/>
            <w:shd w:val="clear" w:color="auto" w:fill="auto"/>
            <w:tcMar>
              <w:top w:w="100" w:type="dxa"/>
              <w:left w:w="100" w:type="dxa"/>
              <w:bottom w:w="100" w:type="dxa"/>
              <w:right w:w="100" w:type="dxa"/>
            </w:tcMar>
          </w:tcPr>
          <w:p w:rsidR="00D31EC3" w:rsidRDefault="008F16AB">
            <w:pPr>
              <w:widowControl w:val="0"/>
              <w:pBdr>
                <w:top w:val="nil"/>
                <w:left w:val="nil"/>
                <w:bottom w:val="nil"/>
                <w:right w:val="nil"/>
                <w:between w:val="nil"/>
              </w:pBdr>
              <w:spacing w:line="240" w:lineRule="auto"/>
            </w:pPr>
            <w:r>
              <w:t>Milan Ajder</w:t>
            </w:r>
          </w:p>
        </w:tc>
        <w:tc>
          <w:tcPr>
            <w:tcW w:w="3009" w:type="dxa"/>
            <w:shd w:val="clear" w:color="auto" w:fill="auto"/>
            <w:tcMar>
              <w:top w:w="100" w:type="dxa"/>
              <w:left w:w="100" w:type="dxa"/>
              <w:bottom w:w="100" w:type="dxa"/>
              <w:right w:w="100" w:type="dxa"/>
            </w:tcMar>
          </w:tcPr>
          <w:p w:rsidR="00D31EC3" w:rsidRDefault="008F16AB">
            <w:pPr>
              <w:widowControl w:val="0"/>
              <w:pBdr>
                <w:top w:val="nil"/>
                <w:left w:val="nil"/>
                <w:bottom w:val="nil"/>
                <w:right w:val="nil"/>
                <w:between w:val="nil"/>
              </w:pBdr>
              <w:spacing w:line="240" w:lineRule="auto"/>
            </w:pPr>
            <w:r w:rsidRPr="008F16AB">
              <w:t>Sintaksa i semantika java jezika</w:t>
            </w:r>
          </w:p>
        </w:tc>
      </w:tr>
    </w:tbl>
    <w:p w:rsidR="00D31EC3" w:rsidRDefault="00D31EC3"/>
    <w:p w:rsidR="00D31EC3" w:rsidRDefault="00382691">
      <w:pPr>
        <w:rPr>
          <w:b/>
          <w:sz w:val="24"/>
          <w:szCs w:val="24"/>
        </w:rPr>
      </w:pPr>
      <w:r>
        <w:rPr>
          <w:b/>
          <w:sz w:val="24"/>
          <w:szCs w:val="24"/>
        </w:rPr>
        <w:t xml:space="preserve">Korišćeni alati </w:t>
      </w:r>
    </w:p>
    <w:p w:rsidR="00D31EC3" w:rsidRDefault="00D31EC3">
      <w:pPr>
        <w:rPr>
          <w:sz w:val="24"/>
          <w:szCs w:val="24"/>
        </w:rPr>
      </w:pPr>
    </w:p>
    <w:tbl>
      <w:tblPr>
        <w:tblStyle w:val="a0"/>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D31EC3">
        <w:tc>
          <w:tcPr>
            <w:tcW w:w="4514" w:type="dxa"/>
            <w:shd w:val="clear" w:color="auto" w:fill="auto"/>
            <w:tcMar>
              <w:top w:w="100" w:type="dxa"/>
              <w:left w:w="100" w:type="dxa"/>
              <w:bottom w:w="100" w:type="dxa"/>
              <w:right w:w="100" w:type="dxa"/>
            </w:tcMar>
          </w:tcPr>
          <w:p w:rsidR="00D31EC3" w:rsidRDefault="00382691">
            <w:pPr>
              <w:widowControl w:val="0"/>
              <w:pBdr>
                <w:top w:val="nil"/>
                <w:left w:val="nil"/>
                <w:bottom w:val="nil"/>
                <w:right w:val="nil"/>
                <w:between w:val="nil"/>
              </w:pBdr>
              <w:spacing w:line="240" w:lineRule="auto"/>
              <w:rPr>
                <w:sz w:val="24"/>
                <w:szCs w:val="24"/>
              </w:rPr>
            </w:pPr>
            <w:r>
              <w:rPr>
                <w:sz w:val="24"/>
                <w:szCs w:val="24"/>
              </w:rPr>
              <w:t>Naziv</w:t>
            </w:r>
          </w:p>
        </w:tc>
        <w:tc>
          <w:tcPr>
            <w:tcW w:w="4514" w:type="dxa"/>
            <w:shd w:val="clear" w:color="auto" w:fill="auto"/>
            <w:tcMar>
              <w:top w:w="100" w:type="dxa"/>
              <w:left w:w="100" w:type="dxa"/>
              <w:bottom w:w="100" w:type="dxa"/>
              <w:right w:w="100" w:type="dxa"/>
            </w:tcMar>
          </w:tcPr>
          <w:p w:rsidR="00D31EC3" w:rsidRDefault="00382691">
            <w:pPr>
              <w:widowControl w:val="0"/>
              <w:pBdr>
                <w:top w:val="nil"/>
                <w:left w:val="nil"/>
                <w:bottom w:val="nil"/>
                <w:right w:val="nil"/>
                <w:between w:val="nil"/>
              </w:pBdr>
              <w:spacing w:line="240" w:lineRule="auto"/>
              <w:rPr>
                <w:sz w:val="24"/>
                <w:szCs w:val="24"/>
              </w:rPr>
            </w:pPr>
            <w:r>
              <w:rPr>
                <w:sz w:val="24"/>
                <w:szCs w:val="24"/>
              </w:rPr>
              <w:t>Verzija</w:t>
            </w:r>
          </w:p>
        </w:tc>
      </w:tr>
      <w:tr w:rsidR="00D31EC3">
        <w:tc>
          <w:tcPr>
            <w:tcW w:w="4514" w:type="dxa"/>
            <w:shd w:val="clear" w:color="auto" w:fill="auto"/>
            <w:tcMar>
              <w:top w:w="100" w:type="dxa"/>
              <w:left w:w="100" w:type="dxa"/>
              <w:bottom w:w="100" w:type="dxa"/>
              <w:right w:w="100" w:type="dxa"/>
            </w:tcMar>
          </w:tcPr>
          <w:p w:rsidR="00D31EC3" w:rsidRDefault="008F16AB">
            <w:pPr>
              <w:widowControl w:val="0"/>
              <w:pBdr>
                <w:top w:val="nil"/>
                <w:left w:val="nil"/>
                <w:bottom w:val="nil"/>
                <w:right w:val="nil"/>
                <w:between w:val="nil"/>
              </w:pBdr>
              <w:spacing w:line="240" w:lineRule="auto"/>
              <w:rPr>
                <w:sz w:val="24"/>
                <w:szCs w:val="24"/>
              </w:rPr>
            </w:pPr>
            <w:r>
              <w:rPr>
                <w:sz w:val="24"/>
                <w:szCs w:val="24"/>
              </w:rPr>
              <w:t>Flex, Bison</w:t>
            </w:r>
          </w:p>
        </w:tc>
        <w:tc>
          <w:tcPr>
            <w:tcW w:w="4514" w:type="dxa"/>
            <w:shd w:val="clear" w:color="auto" w:fill="auto"/>
            <w:tcMar>
              <w:top w:w="100" w:type="dxa"/>
              <w:left w:w="100" w:type="dxa"/>
              <w:bottom w:w="100" w:type="dxa"/>
              <w:right w:w="100" w:type="dxa"/>
            </w:tcMar>
          </w:tcPr>
          <w:p w:rsidR="00D31EC3" w:rsidRDefault="008F16AB">
            <w:pPr>
              <w:widowControl w:val="0"/>
              <w:pBdr>
                <w:top w:val="nil"/>
                <w:left w:val="nil"/>
                <w:bottom w:val="nil"/>
                <w:right w:val="nil"/>
                <w:between w:val="nil"/>
              </w:pBdr>
              <w:spacing w:line="240" w:lineRule="auto"/>
              <w:rPr>
                <w:sz w:val="24"/>
                <w:szCs w:val="24"/>
              </w:rPr>
            </w:pPr>
            <w:r>
              <w:rPr>
                <w:sz w:val="24"/>
                <w:szCs w:val="24"/>
              </w:rPr>
              <w:t>Sa vežbi</w:t>
            </w:r>
          </w:p>
        </w:tc>
      </w:tr>
    </w:tbl>
    <w:p w:rsidR="00D31EC3" w:rsidRDefault="00D31EC3">
      <w:pPr>
        <w:rPr>
          <w:b/>
          <w:sz w:val="24"/>
          <w:szCs w:val="24"/>
        </w:rPr>
      </w:pPr>
    </w:p>
    <w:p w:rsidR="00D31EC3" w:rsidRDefault="00382691">
      <w:pPr>
        <w:pStyle w:val="Heading2"/>
      </w:pPr>
      <w:bookmarkStart w:id="1" w:name="_fa5dtels32b0" w:colFirst="0" w:colLast="0"/>
      <w:bookmarkEnd w:id="1"/>
      <w:r>
        <w:t>Evidencija implementiranog dela</w:t>
      </w:r>
    </w:p>
    <w:p w:rsidR="00DC191F" w:rsidRDefault="0071732D" w:rsidP="0071732D">
      <w:pPr>
        <w:pStyle w:val="ListParagraph"/>
        <w:numPr>
          <w:ilvl w:val="0"/>
          <w:numId w:val="1"/>
        </w:numPr>
      </w:pPr>
      <w:bookmarkStart w:id="2" w:name="_y674q25vklwp" w:colFirst="0" w:colLast="0"/>
      <w:bookmarkEnd w:id="2"/>
      <w:r>
        <w:t>Klasa</w:t>
      </w:r>
      <w:r w:rsidR="00DC191F">
        <w:t xml:space="preserve"> - sintaksna i semantička analiza</w:t>
      </w:r>
    </w:p>
    <w:p w:rsidR="00DC191F" w:rsidRDefault="00DC191F" w:rsidP="00DC191F">
      <w:pPr>
        <w:pStyle w:val="ListParagraph"/>
        <w:numPr>
          <w:ilvl w:val="0"/>
          <w:numId w:val="1"/>
        </w:numPr>
      </w:pPr>
      <w:r>
        <w:t xml:space="preserve">Konstruktor - </w:t>
      </w:r>
      <w:r w:rsidRPr="00DC191F">
        <w:t>sintaksna i semantička analiza</w:t>
      </w:r>
    </w:p>
    <w:p w:rsidR="00DC191F" w:rsidRDefault="00DC191F" w:rsidP="00DC191F">
      <w:pPr>
        <w:pStyle w:val="ListParagraph"/>
        <w:numPr>
          <w:ilvl w:val="0"/>
          <w:numId w:val="1"/>
        </w:numPr>
      </w:pPr>
      <w:r>
        <w:t xml:space="preserve">Atributi </w:t>
      </w:r>
      <w:r>
        <w:t>- sintaksna i semantička analiza</w:t>
      </w:r>
    </w:p>
    <w:p w:rsidR="00DC191F" w:rsidRDefault="00DC191F" w:rsidP="00DC191F">
      <w:pPr>
        <w:pStyle w:val="ListParagraph"/>
        <w:numPr>
          <w:ilvl w:val="0"/>
          <w:numId w:val="1"/>
        </w:numPr>
      </w:pPr>
      <w:r>
        <w:t xml:space="preserve">Metode </w:t>
      </w:r>
      <w:r>
        <w:t>- sintaksna i semantička analiza</w:t>
      </w:r>
    </w:p>
    <w:p w:rsidR="00DC191F" w:rsidRDefault="00DC191F" w:rsidP="00DC191F">
      <w:pPr>
        <w:pStyle w:val="ListParagraph"/>
        <w:numPr>
          <w:ilvl w:val="0"/>
          <w:numId w:val="1"/>
        </w:numPr>
      </w:pPr>
      <w:r>
        <w:t>Enkapsulacija -</w:t>
      </w:r>
      <w:r>
        <w:t xml:space="preserve"> sintaksna</w:t>
      </w:r>
      <w:r>
        <w:t xml:space="preserve"> analiza</w:t>
      </w:r>
    </w:p>
    <w:p w:rsidR="00DC191F" w:rsidRDefault="00DC191F" w:rsidP="00DC191F">
      <w:pPr>
        <w:pStyle w:val="ListParagraph"/>
        <w:numPr>
          <w:ilvl w:val="0"/>
          <w:numId w:val="1"/>
        </w:numPr>
      </w:pPr>
      <w:r>
        <w:t xml:space="preserve">Static - </w:t>
      </w:r>
      <w:r>
        <w:t>sintaksna analiza</w:t>
      </w:r>
    </w:p>
    <w:p w:rsidR="006D109B" w:rsidRDefault="006D109B" w:rsidP="00DC191F">
      <w:pPr>
        <w:pStyle w:val="ListParagraph"/>
        <w:numPr>
          <w:ilvl w:val="0"/>
          <w:numId w:val="1"/>
        </w:numPr>
      </w:pPr>
      <w:r>
        <w:t>Insatnciranje objekta – sintaksna i semantička analiza</w:t>
      </w:r>
    </w:p>
    <w:p w:rsidR="00DC191F" w:rsidRDefault="00DC191F" w:rsidP="00DC191F">
      <w:pPr>
        <w:pStyle w:val="ListParagraph"/>
        <w:numPr>
          <w:ilvl w:val="0"/>
          <w:numId w:val="1"/>
        </w:numPr>
      </w:pPr>
      <w:r>
        <w:t xml:space="preserve">If, else - </w:t>
      </w:r>
      <w:r>
        <w:t>sintaksna i semantička analiza</w:t>
      </w:r>
    </w:p>
    <w:p w:rsidR="00DC191F" w:rsidRDefault="00DC191F" w:rsidP="00DC191F">
      <w:pPr>
        <w:pStyle w:val="ListParagraph"/>
        <w:numPr>
          <w:ilvl w:val="0"/>
          <w:numId w:val="1"/>
        </w:numPr>
      </w:pPr>
      <w:r>
        <w:t xml:space="preserve">For </w:t>
      </w:r>
      <w:r>
        <w:t>- sintaksna i semantička analiza</w:t>
      </w:r>
    </w:p>
    <w:p w:rsidR="00D31EC3" w:rsidRDefault="00382691">
      <w:pPr>
        <w:pStyle w:val="Heading2"/>
        <w:jc w:val="both"/>
      </w:pPr>
      <w:bookmarkStart w:id="3" w:name="_m8gkc4zcdvct" w:colFirst="0" w:colLast="0"/>
      <w:bookmarkEnd w:id="3"/>
      <w:r>
        <w:t>Detalji implementacije</w:t>
      </w:r>
    </w:p>
    <w:p w:rsidR="00A24CC3" w:rsidRDefault="00A24CC3" w:rsidP="00A24CC3">
      <w:pPr>
        <w:pStyle w:val="ListParagraph"/>
        <w:numPr>
          <w:ilvl w:val="0"/>
          <w:numId w:val="2"/>
        </w:numPr>
      </w:pPr>
      <w:r>
        <w:t>Klasa</w:t>
      </w:r>
      <w:r w:rsidR="003E286F">
        <w:t xml:space="preserve"> – (kind – CLS)</w:t>
      </w:r>
    </w:p>
    <w:p w:rsidR="004D040A" w:rsidRDefault="00492B51" w:rsidP="00492B51">
      <w:r>
        <w:t xml:space="preserve">Sintaksa </w:t>
      </w:r>
      <w:r w:rsidR="009501BB">
        <w:t>–</w:t>
      </w:r>
      <w:r>
        <w:t xml:space="preserve"> </w:t>
      </w:r>
      <w:r w:rsidR="009501BB">
        <w:t>Klasa počinje sa enkapsulacijom, zatim ide specijalna reč class, naziv klase, otvorena vitičasta zagrada</w:t>
      </w:r>
      <w:r w:rsidR="004D040A">
        <w:t>, sadržaj klase</w:t>
      </w:r>
      <w:r w:rsidR="009501BB">
        <w:t xml:space="preserve"> i zatvorena</w:t>
      </w:r>
      <w:r w:rsidR="004D040A">
        <w:t xml:space="preserve"> vitičasta zagrada. Sadržaj klase počinje sa definisanjem atributa, zatim ide definisanje konstruktora i na kraju definisanje metoda. </w:t>
      </w:r>
    </w:p>
    <w:p w:rsidR="00492B51" w:rsidRDefault="004D040A" w:rsidP="00492B51">
      <w:r>
        <w:t xml:space="preserve">Semantika – Klasa mora da ima jedinstveno ime u fajlu. </w:t>
      </w:r>
      <w:r w:rsidR="00DB7C1D">
        <w:t>Ako je klasa privatna, svi atributi, konstruktori i metode se brišu iz tabele simbola.</w:t>
      </w:r>
      <w:r>
        <w:t xml:space="preserve">  </w:t>
      </w:r>
    </w:p>
    <w:p w:rsidR="00492B51" w:rsidRDefault="00492B51" w:rsidP="00A24CC3">
      <w:pPr>
        <w:pStyle w:val="ListParagraph"/>
        <w:numPr>
          <w:ilvl w:val="0"/>
          <w:numId w:val="2"/>
        </w:numPr>
      </w:pPr>
      <w:r>
        <w:t>Konstruktor</w:t>
      </w:r>
      <w:r w:rsidR="003E286F">
        <w:t xml:space="preserve"> (kind - CONSTR)</w:t>
      </w:r>
    </w:p>
    <w:p w:rsidR="00DB7C1D" w:rsidRDefault="00DB7C1D" w:rsidP="00DB7C1D">
      <w:r>
        <w:t xml:space="preserve">Sintaksa – Konstruktor počinje imenom klase, zatim ide otvorena zagrada, nula, jedan ili više parametara istog tipa, zatvorena zagrada, otvorena vitičasta zagrada, sadržaj konstruktora i na kraju zatvorena vitičasta zagrada. Sadržaj konstruktora </w:t>
      </w:r>
      <w:r w:rsidR="00880571">
        <w:t>može da bude prazan ili da ima jednu ili više linija. Linija je se sastoji iz specijalne reči this, zatim ide tačka, pa atribut klase, znak jednakosti, promeljiva koja se prosledi konstruktoru i na kraju tačka zarez.</w:t>
      </w:r>
    </w:p>
    <w:p w:rsidR="00880571" w:rsidRDefault="00880571" w:rsidP="00DB7C1D">
      <w:r>
        <w:t xml:space="preserve">Semantika – Konstruktor mora da bude unutar odgovarajuće klase. </w:t>
      </w:r>
      <w:r w:rsidRPr="00D921E6">
        <w:t>Parametri moraju da budu istog tipa.</w:t>
      </w:r>
      <w:r>
        <w:t xml:space="preserve"> </w:t>
      </w:r>
      <w:r w:rsidR="003E286F">
        <w:t xml:space="preserve">Tip parametra u konstruktoru ne sme biti void. </w:t>
      </w:r>
    </w:p>
    <w:p w:rsidR="00492B51" w:rsidRDefault="00492B51" w:rsidP="00A24CC3">
      <w:pPr>
        <w:pStyle w:val="ListParagraph"/>
        <w:numPr>
          <w:ilvl w:val="0"/>
          <w:numId w:val="2"/>
        </w:numPr>
      </w:pPr>
      <w:r>
        <w:t>Atributi</w:t>
      </w:r>
      <w:r w:rsidR="003E286F">
        <w:t xml:space="preserve"> (kind – CLS_ATR)</w:t>
      </w:r>
    </w:p>
    <w:p w:rsidR="003E286F" w:rsidRDefault="003E286F" w:rsidP="003E286F">
      <w:r>
        <w:lastRenderedPageBreak/>
        <w:t xml:space="preserve">Sintaksa – Struktura: tip promenljive, lista promenljivih, tačka zarez. </w:t>
      </w:r>
    </w:p>
    <w:p w:rsidR="003E286F" w:rsidRDefault="003E286F" w:rsidP="003E286F">
      <w:r>
        <w:t xml:space="preserve">Semantika </w:t>
      </w:r>
      <w:r w:rsidR="005D1298">
        <w:t>–</w:t>
      </w:r>
      <w:r>
        <w:t xml:space="preserve"> </w:t>
      </w:r>
      <w:r w:rsidR="005D1298">
        <w:t xml:space="preserve">tip promenljive ne može da bude void. Promenljiva ne sme biti deklarisana više od jednom u odeljku. </w:t>
      </w:r>
    </w:p>
    <w:p w:rsidR="00492B51" w:rsidRDefault="00492B51" w:rsidP="00A24CC3">
      <w:pPr>
        <w:pStyle w:val="ListParagraph"/>
        <w:numPr>
          <w:ilvl w:val="0"/>
          <w:numId w:val="2"/>
        </w:numPr>
      </w:pPr>
      <w:r>
        <w:t>Metode</w:t>
      </w:r>
    </w:p>
    <w:p w:rsidR="00CC4433" w:rsidRDefault="00CC4433" w:rsidP="00CC4433">
      <w:r>
        <w:t>Semantika – Struktura: enkapsulacija, sa ili bez static, tip povratne vrednosti funkcije, naziv funkcije, otvorena zagrada, tip parametara, ime parametra, zatvorena zagrada, otvorena vitičasta zagrada, telo funkcije, zatvorena vitičasta zagrada.</w:t>
      </w:r>
    </w:p>
    <w:p w:rsidR="00CC4433" w:rsidRDefault="00CC4433" w:rsidP="00CC4433">
      <w:r>
        <w:t xml:space="preserve">Sintaksa </w:t>
      </w:r>
      <w:r w:rsidR="00691DB1">
        <w:t>–</w:t>
      </w:r>
      <w:r>
        <w:t xml:space="preserve"> </w:t>
      </w:r>
      <w:r w:rsidR="00691DB1">
        <w:t xml:space="preserve">funkcija mora da ima jedinstveno ime u klasi. Ako je funkcija privatna, parametri iz tela funkcije se brišu iz tabele simbola. Promenljive koje se koriste unutar funkcije moraju biti deklarisane unutar date funkcije ili da su atributi klase. Ako je funkcija void, onda ili nema return ili može da ima prazan return. Ako nije void onda mora da sadrži return sa </w:t>
      </w:r>
      <w:r w:rsidR="00691DB1" w:rsidRPr="00C22BBF">
        <w:t>promenljivom</w:t>
      </w:r>
      <w:r w:rsidR="00C22BBF" w:rsidRPr="00C22BBF">
        <w:t>.</w:t>
      </w:r>
    </w:p>
    <w:p w:rsidR="00492B51" w:rsidRDefault="00492B51" w:rsidP="00A24CC3">
      <w:pPr>
        <w:pStyle w:val="ListParagraph"/>
        <w:numPr>
          <w:ilvl w:val="0"/>
          <w:numId w:val="2"/>
        </w:numPr>
      </w:pPr>
      <w:r>
        <w:t>Enkapsulacija</w:t>
      </w:r>
    </w:p>
    <w:p w:rsidR="00CC4433" w:rsidRPr="006D109B" w:rsidRDefault="00691DB1" w:rsidP="00CC4433">
      <w:pPr>
        <w:rPr>
          <w:lang w:val="de-DE"/>
        </w:rPr>
      </w:pPr>
      <w:r>
        <w:t xml:space="preserve">U defs.h </w:t>
      </w:r>
      <w:r w:rsidR="00E974D5">
        <w:t xml:space="preserve">access_specifier </w:t>
      </w:r>
      <w:r w:rsidR="00E974D5" w:rsidRPr="00E974D5">
        <w:rPr>
          <w:lang w:val="en-US"/>
        </w:rPr>
        <w:t>{</w:t>
      </w:r>
      <w:r w:rsidR="00E974D5">
        <w:rPr>
          <w:lang w:val="en-US"/>
        </w:rPr>
        <w:t xml:space="preserve"> PUBLIC=0, PRIVATE=1; }</w:t>
      </w:r>
      <w:r w:rsidR="006D109B">
        <w:rPr>
          <w:lang w:val="en-US"/>
        </w:rPr>
        <w:t xml:space="preserve">. </w:t>
      </w:r>
      <w:r w:rsidR="006D109B" w:rsidRPr="006D109B">
        <w:rPr>
          <w:lang w:val="de-DE"/>
        </w:rPr>
        <w:t>Klase i funkcije mogu da</w:t>
      </w:r>
      <w:r w:rsidR="006D109B">
        <w:rPr>
          <w:lang w:val="de-DE"/>
        </w:rPr>
        <w:t xml:space="preserve"> imaju enkapsulaciju</w:t>
      </w:r>
    </w:p>
    <w:p w:rsidR="006D109B" w:rsidRDefault="00492B51" w:rsidP="006D109B">
      <w:pPr>
        <w:pStyle w:val="ListParagraph"/>
        <w:numPr>
          <w:ilvl w:val="0"/>
          <w:numId w:val="2"/>
        </w:numPr>
      </w:pPr>
      <w:r>
        <w:t>Static</w:t>
      </w:r>
    </w:p>
    <w:p w:rsidR="006D109B" w:rsidRPr="006D109B" w:rsidRDefault="006D109B" w:rsidP="006D109B">
      <w:r>
        <w:t>Funkcija može da ima static pre tipa povrtne vrednosti funkcije</w:t>
      </w:r>
    </w:p>
    <w:p w:rsidR="006D109B" w:rsidRDefault="006D109B" w:rsidP="00A24CC3">
      <w:pPr>
        <w:pStyle w:val="ListParagraph"/>
        <w:numPr>
          <w:ilvl w:val="0"/>
          <w:numId w:val="2"/>
        </w:numPr>
      </w:pPr>
      <w:r>
        <w:t>Insatnciranje objekta</w:t>
      </w:r>
    </w:p>
    <w:p w:rsidR="00964F2F" w:rsidRDefault="006D109B" w:rsidP="006D109B">
      <w:r>
        <w:t xml:space="preserve">Sintaksa </w:t>
      </w:r>
      <w:r w:rsidR="00964F2F">
        <w:t>– Struktura: ime klase, ime promenljive, znak jednakosti, specijalna reč new, ime klase, otvorena zagrada, parametri prosleđeni konstruktoru odvojeni zarezom, zatvorena zagrada, tačka zarez.</w:t>
      </w:r>
    </w:p>
    <w:p w:rsidR="006D109B" w:rsidRDefault="00964F2F" w:rsidP="006D109B">
      <w:r>
        <w:t xml:space="preserve">Semantika: Ime klase i sa leve i sa desne strane jednakosti mora biti ista, naziv promenljive mora biti jedinstven, u datoj funkciji. Konstruktor može da primi samo parametre koji su deklarisani u datoj funkciji ili u klasi.    </w:t>
      </w:r>
      <w:r w:rsidR="006D109B">
        <w:t xml:space="preserve"> </w:t>
      </w:r>
    </w:p>
    <w:p w:rsidR="00492B51" w:rsidRDefault="00492B51" w:rsidP="00A24CC3">
      <w:pPr>
        <w:pStyle w:val="ListParagraph"/>
        <w:numPr>
          <w:ilvl w:val="0"/>
          <w:numId w:val="2"/>
        </w:numPr>
      </w:pPr>
      <w:r>
        <w:t>If/else</w:t>
      </w:r>
    </w:p>
    <w:p w:rsidR="006D109B" w:rsidRDefault="00AB4F2E" w:rsidP="006D109B">
      <w:r>
        <w:t>Ista kao implementacija sa časa</w:t>
      </w:r>
    </w:p>
    <w:p w:rsidR="00492B51" w:rsidRDefault="00492B51" w:rsidP="00A24CC3">
      <w:pPr>
        <w:pStyle w:val="ListParagraph"/>
        <w:numPr>
          <w:ilvl w:val="0"/>
          <w:numId w:val="2"/>
        </w:numPr>
      </w:pPr>
      <w:r>
        <w:t>For</w:t>
      </w:r>
    </w:p>
    <w:p w:rsidR="00AB4F2E" w:rsidRDefault="00AB4F2E" w:rsidP="00AB4F2E">
      <w:r>
        <w:t>Sintaksa: ista kao i sa časa</w:t>
      </w:r>
    </w:p>
    <w:p w:rsidR="00AB4F2E" w:rsidRPr="00A24CC3" w:rsidRDefault="00AB4F2E" w:rsidP="00AB4F2E">
      <w:r>
        <w:t>Semantika: unutar petlje se može naći promenljiva koja je definisana unutar petlje, unutar funkcije ili klase.</w:t>
      </w:r>
    </w:p>
    <w:p w:rsidR="00D31EC3" w:rsidRDefault="00382691">
      <w:pPr>
        <w:pStyle w:val="Heading2"/>
        <w:jc w:val="both"/>
      </w:pPr>
      <w:bookmarkStart w:id="4" w:name="_qla9cz9wo9uv" w:colFirst="0" w:colLast="0"/>
      <w:bookmarkEnd w:id="4"/>
      <w:r>
        <w:t>I</w:t>
      </w:r>
      <w:r>
        <w:t>deje za nastavak</w:t>
      </w:r>
    </w:p>
    <w:p w:rsidR="00D31EC3" w:rsidRDefault="00AB4F2E">
      <w:r>
        <w:t>Kako su sintaksa i semantika Jave dosta opširni</w:t>
      </w:r>
      <w:r w:rsidR="00B34EE9">
        <w:t>,</w:t>
      </w:r>
      <w:r>
        <w:t xml:space="preserve"> nisu implementirane sve funkcionalnosti. </w:t>
      </w:r>
      <w:r w:rsidR="00B34EE9">
        <w:t>Dalji radi bi podrazumevao dodavanje semantičkih provera tamo gde nedostaju, dodavanje enkapsulacije za promenljive, nasleđivanja, interfejsa, enumeracija, switch/case, while petlje...</w:t>
      </w:r>
    </w:p>
    <w:p w:rsidR="00C22BBF" w:rsidRDefault="00C22BBF" w:rsidP="00C22BBF">
      <w:pPr>
        <w:pStyle w:val="Heading2"/>
        <w:jc w:val="both"/>
      </w:pPr>
      <w:r>
        <w:lastRenderedPageBreak/>
        <w:t>Primer</w:t>
      </w:r>
    </w:p>
    <w:p w:rsidR="00C22BBF" w:rsidRDefault="00C22BBF" w:rsidP="008F55B4">
      <w:pPr>
        <w:keepNext/>
        <w:jc w:val="center"/>
      </w:pPr>
      <w:r w:rsidRPr="00C22BBF">
        <w:drawing>
          <wp:inline distT="0" distB="0" distL="0" distR="0" wp14:anchorId="09C94710" wp14:editId="7A7BB432">
            <wp:extent cx="5733415" cy="5001260"/>
            <wp:effectExtent l="0" t="0" r="63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3415" cy="5001260"/>
                    </a:xfrm>
                    <a:prstGeom prst="rect">
                      <a:avLst/>
                    </a:prstGeom>
                  </pic:spPr>
                </pic:pic>
              </a:graphicData>
            </a:graphic>
          </wp:inline>
        </w:drawing>
      </w:r>
    </w:p>
    <w:p w:rsidR="00C22BBF" w:rsidRDefault="00C22BBF" w:rsidP="00C22BBF">
      <w:pPr>
        <w:pStyle w:val="Caption"/>
        <w:jc w:val="center"/>
      </w:pPr>
      <w:r>
        <w:t xml:space="preserve">Slika </w:t>
      </w:r>
      <w:r>
        <w:fldChar w:fldCharType="begin"/>
      </w:r>
      <w:r>
        <w:instrText xml:space="preserve"> SEQ Slika \* ARABIC </w:instrText>
      </w:r>
      <w:r>
        <w:fldChar w:fldCharType="separate"/>
      </w:r>
      <w:r w:rsidR="008F55B4">
        <w:rPr>
          <w:noProof/>
        </w:rPr>
        <w:t>1</w:t>
      </w:r>
      <w:r>
        <w:fldChar w:fldCharType="end"/>
      </w:r>
      <w:r>
        <w:t>-</w:t>
      </w:r>
      <w:r w:rsidR="008F55B4">
        <w:t>tabela simbola za Test1.java</w:t>
      </w:r>
    </w:p>
    <w:p w:rsidR="00382691" w:rsidRDefault="00382691" w:rsidP="008F55B4">
      <w:pPr>
        <w:keepNext/>
        <w:jc w:val="center"/>
      </w:pPr>
      <w:r w:rsidRPr="00382691">
        <w:lastRenderedPageBreak/>
        <w:drawing>
          <wp:inline distT="0" distB="0" distL="0" distR="0" wp14:anchorId="72D31234" wp14:editId="1D8F0EEC">
            <wp:extent cx="3658111" cy="4677428"/>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58111" cy="4677428"/>
                    </a:xfrm>
                    <a:prstGeom prst="rect">
                      <a:avLst/>
                    </a:prstGeom>
                  </pic:spPr>
                </pic:pic>
              </a:graphicData>
            </a:graphic>
          </wp:inline>
        </w:drawing>
      </w:r>
    </w:p>
    <w:p w:rsidR="00382691" w:rsidRPr="008F55B4" w:rsidRDefault="00382691" w:rsidP="00382691">
      <w:pPr>
        <w:pStyle w:val="Caption"/>
        <w:jc w:val="center"/>
      </w:pPr>
      <w:r>
        <w:t xml:space="preserve">Slika </w:t>
      </w:r>
      <w:r>
        <w:fldChar w:fldCharType="begin"/>
      </w:r>
      <w:r>
        <w:instrText xml:space="preserve"> SEQ Slika \* ARABIC </w:instrText>
      </w:r>
      <w:r>
        <w:fldChar w:fldCharType="separate"/>
      </w:r>
      <w:r>
        <w:rPr>
          <w:noProof/>
        </w:rPr>
        <w:t>2</w:t>
      </w:r>
      <w:r>
        <w:fldChar w:fldCharType="end"/>
      </w:r>
      <w:r>
        <w:t xml:space="preserve"> – kraj testa Test1.java</w:t>
      </w:r>
    </w:p>
    <w:p w:rsidR="00C22BBF" w:rsidRDefault="00382691" w:rsidP="00382691">
      <w:pPr>
        <w:keepNext/>
        <w:jc w:val="both"/>
      </w:pPr>
      <w:r>
        <w:t>Primetimo da se iz tabele simbola brišu promenljive koje su definisane unutar privatnih funkcija. Isto važi i za klase.</w:t>
      </w:r>
    </w:p>
    <w:p w:rsidR="00D31EC3" w:rsidRDefault="00382691">
      <w:pPr>
        <w:pStyle w:val="Heading2"/>
        <w:jc w:val="both"/>
      </w:pPr>
      <w:bookmarkStart w:id="5" w:name="_vps8g68wjsr6" w:colFirst="0" w:colLast="0"/>
      <w:bookmarkEnd w:id="5"/>
      <w:r>
        <w:t>L</w:t>
      </w:r>
      <w:r>
        <w:t>iteratura</w:t>
      </w:r>
      <w:bookmarkStart w:id="6" w:name="_GoBack"/>
      <w:bookmarkEnd w:id="6"/>
    </w:p>
    <w:p w:rsidR="008F16AB" w:rsidRDefault="008F16AB" w:rsidP="008F16AB">
      <w:pPr>
        <w:jc w:val="both"/>
      </w:pPr>
      <w:r>
        <w:t xml:space="preserve">Materijali sa </w:t>
      </w:r>
      <w:r w:rsidRPr="008F16AB">
        <w:t>predavanja</w:t>
      </w:r>
      <w:r>
        <w:t xml:space="preserve">: </w:t>
      </w:r>
      <w:r w:rsidRPr="008F16AB">
        <w:t>https://github.com/PPFTN/Osnove-proceduralnog-generisanja-pokreta-letnji-2021-22</w:t>
      </w:r>
    </w:p>
    <w:p w:rsidR="008F16AB" w:rsidRDefault="008F16AB">
      <w:pPr>
        <w:jc w:val="both"/>
      </w:pPr>
    </w:p>
    <w:p w:rsidR="00D31EC3" w:rsidRDefault="008F16AB">
      <w:pPr>
        <w:jc w:val="both"/>
      </w:pPr>
      <w:r>
        <w:t xml:space="preserve">Materijali sa </w:t>
      </w:r>
      <w:r>
        <w:t>vežbi</w:t>
      </w:r>
      <w:r>
        <w:t xml:space="preserve">: </w:t>
      </w:r>
      <w:r w:rsidRPr="008F16AB">
        <w:t>https://github.com/PPFTN/Programski-prevodioci-vezbe-letnji-2021-22-</w:t>
      </w:r>
    </w:p>
    <w:p w:rsidR="00D31EC3" w:rsidRDefault="00D31EC3"/>
    <w:sectPr w:rsidR="00D31EC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F12F7"/>
    <w:multiLevelType w:val="hybridMultilevel"/>
    <w:tmpl w:val="7784857A"/>
    <w:lvl w:ilvl="0" w:tplc="022CB120">
      <w:start w:val="1"/>
      <w:numFmt w:val="decimal"/>
      <w:lvlText w:val="%1)"/>
      <w:lvlJc w:val="left"/>
      <w:pPr>
        <w:ind w:left="720" w:hanging="360"/>
      </w:pPr>
      <w:rPr>
        <w:rFonts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DD6929"/>
    <w:multiLevelType w:val="hybridMultilevel"/>
    <w:tmpl w:val="3FB217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1EC3"/>
    <w:rsid w:val="00382691"/>
    <w:rsid w:val="003E286F"/>
    <w:rsid w:val="00492B51"/>
    <w:rsid w:val="004D040A"/>
    <w:rsid w:val="005D1298"/>
    <w:rsid w:val="00691DB1"/>
    <w:rsid w:val="006D109B"/>
    <w:rsid w:val="0071732D"/>
    <w:rsid w:val="00880571"/>
    <w:rsid w:val="008F16AB"/>
    <w:rsid w:val="008F55B4"/>
    <w:rsid w:val="00924AFA"/>
    <w:rsid w:val="009501BB"/>
    <w:rsid w:val="00964F2F"/>
    <w:rsid w:val="00A24CC3"/>
    <w:rsid w:val="00AB4F2E"/>
    <w:rsid w:val="00B34EE9"/>
    <w:rsid w:val="00C22BBF"/>
    <w:rsid w:val="00CC4433"/>
    <w:rsid w:val="00D31EC3"/>
    <w:rsid w:val="00D921E6"/>
    <w:rsid w:val="00DB7C1D"/>
    <w:rsid w:val="00DC191F"/>
    <w:rsid w:val="00E974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EB635"/>
  <w15:docId w15:val="{43AFF7FA-0F72-4827-B9B6-6EE4ED969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it"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DC191F"/>
    <w:pPr>
      <w:ind w:left="720"/>
      <w:contextualSpacing/>
    </w:pPr>
  </w:style>
  <w:style w:type="paragraph" w:styleId="Caption">
    <w:name w:val="caption"/>
    <w:basedOn w:val="Normal"/>
    <w:next w:val="Normal"/>
    <w:uiPriority w:val="35"/>
    <w:unhideWhenUsed/>
    <w:qFormat/>
    <w:rsid w:val="00C22BBF"/>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6760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180</TotalTime>
  <Pages>4</Pages>
  <Words>617</Words>
  <Characters>3518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SW 31/2019 - Ajder Milan</cp:lastModifiedBy>
  <cp:revision>8</cp:revision>
  <dcterms:created xsi:type="dcterms:W3CDTF">2022-06-27T17:16:00Z</dcterms:created>
  <dcterms:modified xsi:type="dcterms:W3CDTF">2022-06-27T20:18:00Z</dcterms:modified>
</cp:coreProperties>
</file>