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1527" w14:textId="422959D1" w:rsidR="004C3DBB" w:rsidRDefault="00855EFC" w:rsidP="0011724D">
      <w:pPr>
        <w:pStyle w:val="a3"/>
        <w:numPr>
          <w:ilvl w:val="0"/>
          <w:numId w:val="3"/>
        </w:numPr>
        <w:rPr>
          <w:rFonts w:cs="Times New Roman"/>
          <w:b/>
          <w:bCs/>
          <w:szCs w:val="28"/>
        </w:rPr>
      </w:pPr>
      <w:r w:rsidRPr="00855EFC">
        <w:rPr>
          <w:rFonts w:cs="Times New Roman"/>
          <w:b/>
          <w:bCs/>
          <w:szCs w:val="28"/>
        </w:rPr>
        <w:t xml:space="preserve">Выбор и обоснование средств проектирования и реализации </w:t>
      </w:r>
    </w:p>
    <w:p w14:paraId="241BDD47" w14:textId="78D1D45F" w:rsidR="00CD69D9" w:rsidRDefault="00CD69D9" w:rsidP="0011724D">
      <w:pPr>
        <w:pStyle w:val="a3"/>
        <w:numPr>
          <w:ilvl w:val="1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Средства проектирования</w:t>
      </w:r>
    </w:p>
    <w:p w14:paraId="2609E6AB" w14:textId="7862E442" w:rsidR="00DA218B" w:rsidRPr="00DA218B" w:rsidRDefault="00DA218B" w:rsidP="00DA218B">
      <w:pPr>
        <w:spacing w:after="0"/>
      </w:pPr>
      <w:r w:rsidRPr="00DA218B">
        <w:t>Для проектирования системы использовались следующие инструменты:</w:t>
      </w:r>
    </w:p>
    <w:p w14:paraId="24CD3F5E" w14:textId="3CA877D4" w:rsidR="00CD69D9" w:rsidRPr="00DA218B" w:rsidRDefault="0040455D" w:rsidP="00DA218B">
      <w:pPr>
        <w:pStyle w:val="a3"/>
        <w:numPr>
          <w:ilvl w:val="0"/>
          <w:numId w:val="4"/>
        </w:numPr>
        <w:spacing w:after="0"/>
        <w:ind w:left="0" w:firstLine="360"/>
      </w:pPr>
      <w:proofErr w:type="spellStart"/>
      <w:r w:rsidRPr="00DA218B">
        <w:rPr>
          <w:b/>
          <w:bCs/>
        </w:rPr>
        <w:t>DBDesigner</w:t>
      </w:r>
      <w:proofErr w:type="spellEnd"/>
      <w:r w:rsidRPr="00DA218B">
        <w:t xml:space="preserve"> выбран как инструмент для проектирования баз данных благодаря своему интуитивному интерфейсу, широкому набору функций, включая генерацию скриптов для различных СУБД, и статусу свободного программного обеспечения с открытым исходным кодом, что обеспечивает гибкость и доступность для разработчиков.</w:t>
      </w:r>
    </w:p>
    <w:p w14:paraId="6B1E78EC" w14:textId="6B162DE4" w:rsidR="0040455D" w:rsidRPr="00DA218B" w:rsidRDefault="002A3449" w:rsidP="00DA218B">
      <w:pPr>
        <w:pStyle w:val="a3"/>
        <w:numPr>
          <w:ilvl w:val="0"/>
          <w:numId w:val="4"/>
        </w:numPr>
        <w:spacing w:after="0"/>
        <w:ind w:left="0" w:firstLine="360"/>
      </w:pPr>
      <w:proofErr w:type="spellStart"/>
      <w:r w:rsidRPr="00DA218B">
        <w:rPr>
          <w:b/>
          <w:bCs/>
        </w:rPr>
        <w:t>Figma</w:t>
      </w:r>
      <w:proofErr w:type="spellEnd"/>
      <w:r w:rsidRPr="00DA218B">
        <w:t xml:space="preserve"> был выбран из-за его высокой гибкости и универсальности. Это интуитивно понятное средство, которое обеспечивает не только дизайн интерфейсов, но и создание детальных прототипов. </w:t>
      </w:r>
      <w:r w:rsidR="00D6297D">
        <w:t>А также в</w:t>
      </w:r>
      <w:r w:rsidRPr="00DA218B">
        <w:t>озможность работать в браузере без необходимости установки дополнительного программного обеспечения</w:t>
      </w:r>
      <w:r w:rsidR="00D6297D">
        <w:t xml:space="preserve"> повлияла на выбор в пользу этого инструмента.</w:t>
      </w:r>
    </w:p>
    <w:p w14:paraId="3272D7FD" w14:textId="4CEB7904" w:rsidR="002A3449" w:rsidRDefault="00DA218B" w:rsidP="00DA218B">
      <w:pPr>
        <w:pStyle w:val="a3"/>
        <w:numPr>
          <w:ilvl w:val="0"/>
          <w:numId w:val="4"/>
        </w:numPr>
        <w:spacing w:after="0"/>
        <w:ind w:left="142" w:firstLine="218"/>
      </w:pPr>
      <w:proofErr w:type="spellStart"/>
      <w:r w:rsidRPr="00DA218B">
        <w:rPr>
          <w:b/>
          <w:bCs/>
        </w:rPr>
        <w:t>StarUML</w:t>
      </w:r>
      <w:proofErr w:type="spellEnd"/>
      <w:r w:rsidRPr="00DA218B">
        <w:t xml:space="preserve"> был выбран в качестве средства проектирования из-за его многофункциональности и удобства использования. Этот инструмент предоставляет широкий спектр возможностей для моделирования, включая диаграммы классов, вариантов использования и многие другие. Интерфейс </w:t>
      </w:r>
      <w:proofErr w:type="spellStart"/>
      <w:r w:rsidRPr="00DA218B">
        <w:t>StarUML</w:t>
      </w:r>
      <w:proofErr w:type="spellEnd"/>
      <w:r w:rsidRPr="00DA218B">
        <w:t xml:space="preserve"> интуитивно понятен, что упрощает процесс создания и редактирования диаграмм.</w:t>
      </w:r>
    </w:p>
    <w:p w14:paraId="008E6B98" w14:textId="23B301F4" w:rsidR="00D6297D" w:rsidRPr="00DA218B" w:rsidRDefault="00D6297D" w:rsidP="00D6297D">
      <w:pPr>
        <w:spacing w:after="0"/>
      </w:pPr>
    </w:p>
    <w:p w14:paraId="6FAC5AEE" w14:textId="61B627A5" w:rsidR="0011724D" w:rsidRPr="0011724D" w:rsidRDefault="0011724D" w:rsidP="0011724D">
      <w:pPr>
        <w:pStyle w:val="a3"/>
        <w:numPr>
          <w:ilvl w:val="1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Средства реализации</w:t>
      </w:r>
    </w:p>
    <w:p w14:paraId="12F07E56" w14:textId="2DD21640" w:rsidR="00855EFC" w:rsidRPr="00855EFC" w:rsidRDefault="00855EFC" w:rsidP="00855EFC">
      <w:pPr>
        <w:spacing w:after="0"/>
        <w:ind w:left="360" w:firstLine="348"/>
        <w:rPr>
          <w:rFonts w:cs="Times New Roman"/>
          <w:szCs w:val="28"/>
        </w:rPr>
      </w:pPr>
      <w:r w:rsidRPr="00855EFC">
        <w:rPr>
          <w:rFonts w:cs="Times New Roman"/>
          <w:szCs w:val="28"/>
        </w:rPr>
        <w:t xml:space="preserve">Выбор использования технологий </w:t>
      </w:r>
      <w:r>
        <w:rPr>
          <w:rFonts w:cs="Times New Roman"/>
          <w:szCs w:val="28"/>
          <w:lang w:val="en-US"/>
        </w:rPr>
        <w:t>React</w:t>
      </w:r>
      <w:r w:rsidRPr="00855EFC">
        <w:rPr>
          <w:rFonts w:cs="Times New Roman"/>
          <w:szCs w:val="28"/>
        </w:rPr>
        <w:t xml:space="preserve">, Node.js, Express.js и </w:t>
      </w:r>
      <w:r>
        <w:rPr>
          <w:rFonts w:cs="Times New Roman"/>
          <w:szCs w:val="28"/>
          <w:lang w:val="en-US"/>
        </w:rPr>
        <w:t>PostgreSQL</w:t>
      </w:r>
      <w:r w:rsidRPr="00855EFC">
        <w:rPr>
          <w:rFonts w:cs="Times New Roman"/>
          <w:szCs w:val="28"/>
        </w:rPr>
        <w:t xml:space="preserve"> для реализации проекта был обоснован рядом причин.</w:t>
      </w:r>
    </w:p>
    <w:p w14:paraId="2F2B57ED" w14:textId="34D8DDB8" w:rsidR="00855EFC" w:rsidRPr="00855EFC" w:rsidRDefault="00855EFC" w:rsidP="00855EFC">
      <w:pPr>
        <w:spacing w:after="0"/>
        <w:ind w:left="360" w:firstLine="348"/>
        <w:rPr>
          <w:rFonts w:cs="Times New Roman"/>
          <w:szCs w:val="28"/>
        </w:rPr>
      </w:pPr>
      <w:r w:rsidRPr="00855EFC">
        <w:rPr>
          <w:rFonts w:cs="Times New Roman"/>
          <w:szCs w:val="28"/>
        </w:rPr>
        <w:t xml:space="preserve">Во-первых, </w:t>
      </w:r>
      <w:proofErr w:type="spellStart"/>
      <w:r w:rsidR="0011724D" w:rsidRPr="0011724D">
        <w:t>React</w:t>
      </w:r>
      <w:proofErr w:type="spellEnd"/>
      <w:r w:rsidR="0011724D" w:rsidRPr="0011724D">
        <w:t xml:space="preserve"> обеспечивает создание приложения с использованием компонентов, которые могут быть многократно использованы. В случае автоматизированной системы для художественной школы, это может включать компоненты для управления расписанием занятий, регистрацией студентов, отслеживания прогресса и других функций. Компоненты облегчают поддержку и модификацию системы в будущем</w:t>
      </w:r>
      <w:r w:rsidR="0011724D">
        <w:rPr>
          <w:rFonts w:ascii="Segoe UI" w:hAnsi="Segoe UI" w:cs="Segoe UI"/>
          <w:color w:val="374151"/>
          <w:shd w:val="clear" w:color="auto" w:fill="F7F7F8"/>
        </w:rPr>
        <w:t>.</w:t>
      </w:r>
    </w:p>
    <w:p w14:paraId="2CD8D8CB" w14:textId="77777777" w:rsidR="00855EFC" w:rsidRPr="00855EFC" w:rsidRDefault="00855EFC" w:rsidP="00855EFC">
      <w:pPr>
        <w:spacing w:after="0"/>
        <w:ind w:left="360" w:firstLine="348"/>
        <w:rPr>
          <w:rFonts w:cs="Times New Roman"/>
          <w:szCs w:val="28"/>
        </w:rPr>
      </w:pPr>
      <w:r w:rsidRPr="00855EFC">
        <w:rPr>
          <w:rFonts w:cs="Times New Roman"/>
          <w:szCs w:val="28"/>
        </w:rPr>
        <w:t>Во-вторых, выбор Node.js и Express.js для серверной части приложения обусловлен их преимуществами в области разработки веб-приложений. Node.js является средой выполнения JavaScript на стороне сервера, что позволяет использовать единый язык программирования как на клиентской, так и на серверной стороне. Express.js, в свою очередь, является легковесным и гибким фреймворком для создания веб-приложений на основе Node.js. Он предоставляет удобные инструменты для маршрутизации, обработки запросов и других задач, необходимых для разработки серверной части приложения.</w:t>
      </w:r>
    </w:p>
    <w:p w14:paraId="1601B858" w14:textId="3A64CD70" w:rsidR="00855EFC" w:rsidRPr="0011724D" w:rsidRDefault="0011724D" w:rsidP="00855EFC">
      <w:pPr>
        <w:spacing w:after="0"/>
        <w:ind w:left="360" w:firstLine="34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Postgre</w:t>
      </w:r>
      <w:proofErr w:type="spellEnd"/>
      <w:r w:rsidR="00855EFC" w:rsidRPr="00855EFC">
        <w:rPr>
          <w:rFonts w:cs="Times New Roman"/>
          <w:szCs w:val="28"/>
        </w:rPr>
        <w:t xml:space="preserve">SQL была выбрана в качестве базы данных для хранения информации и выполнения SQL-запросов. </w:t>
      </w:r>
      <w:proofErr w:type="spellStart"/>
      <w:r>
        <w:rPr>
          <w:rFonts w:cs="Times New Roman"/>
          <w:szCs w:val="28"/>
          <w:lang w:val="en-US"/>
        </w:rPr>
        <w:t>Postgre</w:t>
      </w:r>
      <w:proofErr w:type="spellEnd"/>
      <w:r w:rsidR="00855EFC" w:rsidRPr="00855EFC">
        <w:rPr>
          <w:rFonts w:cs="Times New Roman"/>
          <w:szCs w:val="28"/>
        </w:rPr>
        <w:t xml:space="preserve">SQL является одной из </w:t>
      </w:r>
      <w:r w:rsidR="00855EFC" w:rsidRPr="00855EFC">
        <w:rPr>
          <w:rFonts w:cs="Times New Roman"/>
          <w:szCs w:val="28"/>
        </w:rPr>
        <w:lastRenderedPageBreak/>
        <w:t>самых популярных и широко используемых реляционных баз данных. Она обладает простым в использовании интерфейсом, хорошей производительностью и поддерживает полный набор функций SQL. В контексте проекта позволяет эффективно хранить и организовывать данные</w:t>
      </w:r>
      <w:r w:rsidRPr="0011724D">
        <w:rPr>
          <w:rFonts w:cs="Times New Roman"/>
          <w:szCs w:val="28"/>
        </w:rPr>
        <w:t>.</w:t>
      </w:r>
    </w:p>
    <w:p w14:paraId="5B09BE37" w14:textId="4C8EA532" w:rsidR="00855EFC" w:rsidRDefault="00855EFC" w:rsidP="00855EFC">
      <w:pPr>
        <w:spacing w:after="0"/>
        <w:ind w:left="360" w:firstLine="348"/>
        <w:rPr>
          <w:rFonts w:cs="Times New Roman"/>
          <w:szCs w:val="28"/>
        </w:rPr>
      </w:pPr>
      <w:r w:rsidRPr="00855EFC">
        <w:rPr>
          <w:rFonts w:cs="Times New Roman"/>
          <w:szCs w:val="28"/>
        </w:rPr>
        <w:t xml:space="preserve">Таким образом, выбор технологий </w:t>
      </w:r>
      <w:r w:rsidR="0011724D">
        <w:rPr>
          <w:rFonts w:cs="Times New Roman"/>
          <w:szCs w:val="28"/>
          <w:lang w:val="en-US"/>
        </w:rPr>
        <w:t>React</w:t>
      </w:r>
      <w:r w:rsidRPr="00855EFC">
        <w:rPr>
          <w:rFonts w:cs="Times New Roman"/>
          <w:szCs w:val="28"/>
        </w:rPr>
        <w:t xml:space="preserve">, Node.js, Express.js и </w:t>
      </w:r>
      <w:proofErr w:type="spellStart"/>
      <w:r w:rsidR="0011724D">
        <w:rPr>
          <w:rFonts w:cs="Times New Roman"/>
          <w:szCs w:val="28"/>
          <w:lang w:val="en-US"/>
        </w:rPr>
        <w:t>Postgre</w:t>
      </w:r>
      <w:proofErr w:type="spellEnd"/>
      <w:r w:rsidRPr="00855EFC">
        <w:rPr>
          <w:rFonts w:cs="Times New Roman"/>
          <w:szCs w:val="28"/>
        </w:rPr>
        <w:t>SQL для реализации данного проекта обусловлен их преимуществами и соответствием требованиям проекта, включая гибкость, эффективность и удобство использования в контексте создания визуальной новеллы для обучения SQL-запросам.</w:t>
      </w:r>
    </w:p>
    <w:p w14:paraId="17644629" w14:textId="7CE441F2" w:rsidR="00D6297D" w:rsidRDefault="00D6297D" w:rsidP="00855EFC">
      <w:pPr>
        <w:spacing w:after="0"/>
        <w:ind w:left="360" w:firstLine="348"/>
        <w:rPr>
          <w:rFonts w:cs="Times New Roman"/>
          <w:szCs w:val="28"/>
        </w:rPr>
      </w:pPr>
    </w:p>
    <w:p w14:paraId="5BC2E3D0" w14:textId="2F6312F2" w:rsidR="00D6297D" w:rsidRDefault="00D6297D" w:rsidP="00D6297D">
      <w:pPr>
        <w:pStyle w:val="a3"/>
        <w:numPr>
          <w:ilvl w:val="0"/>
          <w:numId w:val="3"/>
        </w:numPr>
        <w:spacing w:after="0"/>
        <w:rPr>
          <w:rFonts w:cs="Times New Roman"/>
          <w:b/>
          <w:bCs/>
          <w:szCs w:val="28"/>
        </w:rPr>
      </w:pPr>
      <w:r w:rsidRPr="00D6297D">
        <w:rPr>
          <w:rFonts w:cs="Times New Roman"/>
          <w:b/>
          <w:bCs/>
          <w:szCs w:val="28"/>
        </w:rPr>
        <w:t>Проектирование архитектуры приложения</w:t>
      </w:r>
    </w:p>
    <w:p w14:paraId="06DA9D91" w14:textId="5A0EBC15" w:rsidR="00474843" w:rsidRPr="000161A4" w:rsidRDefault="000161A4" w:rsidP="000161A4">
      <w:pPr>
        <w:spacing w:after="0"/>
        <w:ind w:firstLine="708"/>
        <w:rPr>
          <w:rFonts w:cs="Times New Roman"/>
          <w:szCs w:val="28"/>
        </w:rPr>
      </w:pPr>
      <w:r w:rsidRPr="000161A4">
        <w:rPr>
          <w:rFonts w:cs="Times New Roman"/>
          <w:szCs w:val="28"/>
        </w:rPr>
        <w:t>Для приложения была выбрана клиент-серверная архитектура, которая представлена на рисунке 1.</w:t>
      </w:r>
    </w:p>
    <w:p w14:paraId="26BDA4AF" w14:textId="77777777" w:rsidR="000161A4" w:rsidRDefault="000161A4" w:rsidP="00D6297D">
      <w:pPr>
        <w:pStyle w:val="a3"/>
        <w:spacing w:after="0"/>
        <w:ind w:left="375"/>
        <w:rPr>
          <w:rFonts w:cs="Times New Roman"/>
          <w:b/>
          <w:bCs/>
          <w:szCs w:val="28"/>
        </w:rPr>
      </w:pPr>
    </w:p>
    <w:p w14:paraId="735918DF" w14:textId="77777777" w:rsidR="000161A4" w:rsidRDefault="00474843" w:rsidP="000161A4">
      <w:pPr>
        <w:pStyle w:val="a3"/>
        <w:keepNext/>
        <w:spacing w:after="0"/>
        <w:ind w:left="375"/>
      </w:pPr>
      <w:r w:rsidRPr="00474843">
        <w:rPr>
          <w:rFonts w:cs="Times New Roman"/>
          <w:b/>
          <w:bCs/>
          <w:szCs w:val="28"/>
        </w:rPr>
        <w:drawing>
          <wp:inline distT="0" distB="0" distL="0" distR="0" wp14:anchorId="7616A83E" wp14:editId="221F8CA3">
            <wp:extent cx="5940425" cy="1692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438B" w14:textId="42F4CE0F" w:rsidR="00D6297D" w:rsidRPr="000161A4" w:rsidRDefault="000161A4" w:rsidP="000161A4">
      <w:pPr>
        <w:pStyle w:val="a4"/>
        <w:jc w:val="center"/>
        <w:rPr>
          <w:rFonts w:cs="Times New Roman"/>
          <w:b/>
          <w:bCs/>
          <w:i w:val="0"/>
          <w:iCs w:val="0"/>
          <w:color w:val="auto"/>
          <w:sz w:val="28"/>
          <w:szCs w:val="28"/>
        </w:rPr>
      </w:pPr>
      <w:r w:rsidRPr="000161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61A4">
        <w:rPr>
          <w:i w:val="0"/>
          <w:iCs w:val="0"/>
          <w:color w:val="auto"/>
          <w:sz w:val="28"/>
          <w:szCs w:val="28"/>
        </w:rPr>
        <w:fldChar w:fldCharType="begin"/>
      </w:r>
      <w:r w:rsidRPr="000161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61A4">
        <w:rPr>
          <w:i w:val="0"/>
          <w:iCs w:val="0"/>
          <w:color w:val="auto"/>
          <w:sz w:val="28"/>
          <w:szCs w:val="28"/>
        </w:rPr>
        <w:fldChar w:fldCharType="separate"/>
      </w:r>
      <w:r w:rsidR="004612AA">
        <w:rPr>
          <w:i w:val="0"/>
          <w:iCs w:val="0"/>
          <w:noProof/>
          <w:color w:val="auto"/>
          <w:sz w:val="28"/>
          <w:szCs w:val="28"/>
        </w:rPr>
        <w:t>1</w:t>
      </w:r>
      <w:r w:rsidRPr="000161A4">
        <w:rPr>
          <w:i w:val="0"/>
          <w:iCs w:val="0"/>
          <w:color w:val="auto"/>
          <w:sz w:val="28"/>
          <w:szCs w:val="28"/>
        </w:rPr>
        <w:fldChar w:fldCharType="end"/>
      </w:r>
      <w:r w:rsidRPr="000161A4">
        <w:rPr>
          <w:i w:val="0"/>
          <w:iCs w:val="0"/>
          <w:color w:val="auto"/>
          <w:sz w:val="28"/>
          <w:szCs w:val="28"/>
        </w:rPr>
        <w:t xml:space="preserve"> - Архитектура приложения</w:t>
      </w:r>
    </w:p>
    <w:p w14:paraId="79045528" w14:textId="77777777" w:rsidR="000161A4" w:rsidRPr="000161A4" w:rsidRDefault="000161A4" w:rsidP="000161A4">
      <w:pPr>
        <w:spacing w:after="0"/>
        <w:ind w:firstLine="708"/>
      </w:pPr>
      <w:r w:rsidRPr="000161A4">
        <w:t>Клиент-серверная архитектура представляет собой структурный подход к организации и взаимодействию программных систем. В этой архитектуре функции приложения распределены между клиентской (пользовательской) и серверной (центральной) частями. На клиентской стороне располагается интерфейс пользователя, обеспечивающий визуальное взаимодействие. Кроме того, часть логики приложения может быть реализована на клиенте для повышения отзывчивости.</w:t>
      </w:r>
    </w:p>
    <w:p w14:paraId="3643D997" w14:textId="77777777" w:rsidR="000161A4" w:rsidRPr="000161A4" w:rsidRDefault="000161A4" w:rsidP="000161A4">
      <w:pPr>
        <w:spacing w:after="0"/>
        <w:ind w:firstLine="708"/>
      </w:pPr>
      <w:r w:rsidRPr="000161A4">
        <w:t>Серверная часть, в свою очередь, содержит основную бизнес-логику, обработку данных и принятие решений. Здесь также осуществляется управление данными, и их хранение может быть реализовано через работу с базой данных или другими хранилищами данных. Сервер принимает запросы от клиента, обрабатывает их и возвращает результаты выполнения запросов.</w:t>
      </w:r>
    </w:p>
    <w:p w14:paraId="63FF4BA6" w14:textId="2061B6EE" w:rsidR="000161A4" w:rsidRDefault="000161A4" w:rsidP="000161A4">
      <w:pPr>
        <w:spacing w:after="0"/>
        <w:ind w:firstLine="708"/>
      </w:pPr>
      <w:r w:rsidRPr="000161A4">
        <w:t xml:space="preserve">Взаимодействие между клиентом и сервером осуществляется через клиент-серверное взаимодействие по сети. Это может быть реализовано с использованием различных сетевых технологий, таких как HTTP, </w:t>
      </w:r>
      <w:proofErr w:type="spellStart"/>
      <w:r w:rsidRPr="000161A4">
        <w:t>WebSocket</w:t>
      </w:r>
      <w:proofErr w:type="spellEnd"/>
      <w:r w:rsidRPr="000161A4">
        <w:t xml:space="preserve"> и другие. Ключевое в этой архитектуре — асинхронность взаимодействия, что способствует эффективности приложения.</w:t>
      </w:r>
    </w:p>
    <w:p w14:paraId="61F2018C" w14:textId="4310DC05" w:rsidR="00474843" w:rsidRPr="00D6297D" w:rsidRDefault="000161A4" w:rsidP="000161A4">
      <w:pPr>
        <w:spacing w:after="0"/>
        <w:ind w:firstLine="708"/>
        <w:rPr>
          <w:rFonts w:cs="Times New Roman"/>
          <w:b/>
          <w:bCs/>
          <w:szCs w:val="28"/>
        </w:rPr>
      </w:pPr>
      <w:r>
        <w:lastRenderedPageBreak/>
        <w:t>Данная архитектура была выбрана, потому что она</w:t>
      </w:r>
      <w:r w:rsidRPr="000161A4">
        <w:t xml:space="preserve"> обеспечивает модульность приложения, позволяя разделять бизнес-логику и пользовательский интерфейс. Это содействует масштабируемости и облегчает управление доступом к данным.</w:t>
      </w:r>
    </w:p>
    <w:p w14:paraId="3183DA91" w14:textId="235C1B68" w:rsidR="000161A4" w:rsidRPr="00324E6A" w:rsidRDefault="00D6297D" w:rsidP="00324E6A">
      <w:pPr>
        <w:pStyle w:val="a3"/>
        <w:numPr>
          <w:ilvl w:val="0"/>
          <w:numId w:val="3"/>
        </w:numPr>
        <w:spacing w:after="0"/>
        <w:rPr>
          <w:rFonts w:cs="Times New Roman"/>
          <w:b/>
          <w:bCs/>
          <w:szCs w:val="28"/>
        </w:rPr>
      </w:pPr>
      <w:r w:rsidRPr="00D6297D">
        <w:rPr>
          <w:rFonts w:cs="Times New Roman"/>
          <w:b/>
          <w:bCs/>
          <w:szCs w:val="28"/>
        </w:rPr>
        <w:t>Проектирование хранилища базы данных</w:t>
      </w:r>
    </w:p>
    <w:p w14:paraId="41A12E5A" w14:textId="77BB1521" w:rsidR="00324E6A" w:rsidRDefault="00324E6A" w:rsidP="00324E6A">
      <w:pPr>
        <w:pStyle w:val="a3"/>
        <w:numPr>
          <w:ilvl w:val="1"/>
          <w:numId w:val="3"/>
        </w:num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Основные сущности</w:t>
      </w:r>
    </w:p>
    <w:p w14:paraId="5F2682A1" w14:textId="6F63AE83" w:rsidR="00712853" w:rsidRDefault="00712853" w:rsidP="00712853">
      <w:pPr>
        <w:spacing w:after="0"/>
        <w:ind w:left="708"/>
        <w:rPr>
          <w:rFonts w:cs="Times New Roman"/>
          <w:szCs w:val="28"/>
        </w:rPr>
      </w:pPr>
      <w:r w:rsidRPr="00712853">
        <w:rPr>
          <w:rFonts w:cs="Times New Roman"/>
          <w:szCs w:val="28"/>
        </w:rPr>
        <w:t>Система имеет следующие основные сущности (табл. 1).</w:t>
      </w:r>
    </w:p>
    <w:p w14:paraId="5E2ABB65" w14:textId="14214DCF" w:rsidR="00712853" w:rsidRPr="00712853" w:rsidRDefault="00712853" w:rsidP="00712853">
      <w:pPr>
        <w:spacing w:after="0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Описание сущностей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56"/>
      </w:tblGrid>
      <w:tr w:rsidR="00712853" w14:paraId="2B86C3BA" w14:textId="77777777" w:rsidTr="00712853">
        <w:tc>
          <w:tcPr>
            <w:tcW w:w="2694" w:type="dxa"/>
          </w:tcPr>
          <w:p w14:paraId="47549B8F" w14:textId="6696321B" w:rsidR="00712853" w:rsidRPr="00712853" w:rsidRDefault="00712853" w:rsidP="00712853">
            <w:pPr>
              <w:pStyle w:val="a3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712853">
              <w:rPr>
                <w:rFonts w:cs="Times New Roman"/>
                <w:b/>
                <w:bCs/>
                <w:szCs w:val="28"/>
              </w:rPr>
              <w:t>Сущность</w:t>
            </w:r>
          </w:p>
        </w:tc>
        <w:tc>
          <w:tcPr>
            <w:tcW w:w="6656" w:type="dxa"/>
          </w:tcPr>
          <w:p w14:paraId="13E0A0D5" w14:textId="5C75190D" w:rsidR="00712853" w:rsidRPr="00712853" w:rsidRDefault="00712853" w:rsidP="00712853">
            <w:pPr>
              <w:pStyle w:val="a3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712853">
              <w:rPr>
                <w:rFonts w:cs="Times New Roman"/>
                <w:b/>
                <w:bCs/>
                <w:szCs w:val="28"/>
              </w:rPr>
              <w:t>Атрибуты</w:t>
            </w:r>
          </w:p>
        </w:tc>
      </w:tr>
      <w:tr w:rsidR="00712853" w14:paraId="5DCB6B35" w14:textId="77777777" w:rsidTr="00712853">
        <w:tc>
          <w:tcPr>
            <w:tcW w:w="2694" w:type="dxa"/>
          </w:tcPr>
          <w:p w14:paraId="6C0F80D2" w14:textId="46B1CB91" w:rsidR="00712853" w:rsidRPr="00712853" w:rsidRDefault="00712853" w:rsidP="00712853">
            <w:pPr>
              <w:pStyle w:val="a3"/>
              <w:ind w:left="-774" w:firstLine="77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6656" w:type="dxa"/>
          </w:tcPr>
          <w:p w14:paraId="29CDF8B8" w14:textId="6B06F37F" w:rsidR="00712853" w:rsidRPr="00712853" w:rsidRDefault="00712853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ФИО преподавателя, </w:t>
            </w:r>
            <w:r w:rsidR="002D65BD">
              <w:rPr>
                <w:rFonts w:cs="Times New Roman"/>
                <w:szCs w:val="28"/>
              </w:rPr>
              <w:t>пол, паспорт, телефон, дата рождения</w:t>
            </w:r>
          </w:p>
        </w:tc>
      </w:tr>
      <w:tr w:rsidR="00712853" w14:paraId="59B20614" w14:textId="77777777" w:rsidTr="00712853">
        <w:tc>
          <w:tcPr>
            <w:tcW w:w="2694" w:type="dxa"/>
          </w:tcPr>
          <w:p w14:paraId="5FDCAB37" w14:textId="3F2EFA63" w:rsidR="00712853" w:rsidRPr="002D65BD" w:rsidRDefault="002D65BD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 w:rsidRPr="002D65BD"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6656" w:type="dxa"/>
          </w:tcPr>
          <w:p w14:paraId="2FA14A74" w14:textId="2DC6C8D0" w:rsidR="00712853" w:rsidRPr="002D65BD" w:rsidRDefault="002D65BD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 w:rsidRPr="002D65BD">
              <w:rPr>
                <w:rFonts w:cs="Times New Roman"/>
                <w:szCs w:val="28"/>
              </w:rPr>
              <w:t>Название группы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 w:rsidRPr="002D65B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преподавателя,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 w:rsidRPr="002D65B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учебной программы</w:t>
            </w:r>
          </w:p>
        </w:tc>
      </w:tr>
      <w:tr w:rsidR="00712853" w14:paraId="1BDCF8D3" w14:textId="77777777" w:rsidTr="00712853">
        <w:tc>
          <w:tcPr>
            <w:tcW w:w="2694" w:type="dxa"/>
          </w:tcPr>
          <w:p w14:paraId="1DA0011D" w14:textId="6D1F538F" w:rsidR="00712853" w:rsidRPr="002D65BD" w:rsidRDefault="002D65BD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Ученик</w:t>
            </w:r>
          </w:p>
        </w:tc>
        <w:tc>
          <w:tcPr>
            <w:tcW w:w="6656" w:type="dxa"/>
          </w:tcPr>
          <w:p w14:paraId="1E5772D4" w14:textId="590D3412" w:rsidR="00712853" w:rsidRPr="00775B86" w:rsidRDefault="002D65BD" w:rsidP="00324E6A">
            <w:pPr>
              <w:pStyle w:val="a3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ФИО ученика, </w:t>
            </w:r>
            <w:r w:rsidR="00775B86">
              <w:rPr>
                <w:rFonts w:cs="Times New Roman"/>
                <w:szCs w:val="28"/>
              </w:rPr>
              <w:t xml:space="preserve">дата рождения, телефон, почта, </w:t>
            </w:r>
            <w:r w:rsidR="00775B86">
              <w:rPr>
                <w:rFonts w:cs="Times New Roman"/>
                <w:szCs w:val="28"/>
                <w:lang w:val="en-US"/>
              </w:rPr>
              <w:t>ID</w:t>
            </w:r>
            <w:r w:rsidR="00775B86" w:rsidRPr="00775B86">
              <w:rPr>
                <w:rFonts w:cs="Times New Roman"/>
                <w:szCs w:val="28"/>
              </w:rPr>
              <w:t xml:space="preserve"> </w:t>
            </w:r>
            <w:r w:rsidR="00775B86">
              <w:rPr>
                <w:rFonts w:cs="Times New Roman"/>
                <w:szCs w:val="28"/>
              </w:rPr>
              <w:t>группы</w:t>
            </w:r>
          </w:p>
        </w:tc>
      </w:tr>
      <w:tr w:rsidR="00712853" w:rsidRPr="00A7476C" w14:paraId="5F1F747C" w14:textId="77777777" w:rsidTr="00712853">
        <w:tc>
          <w:tcPr>
            <w:tcW w:w="2694" w:type="dxa"/>
          </w:tcPr>
          <w:p w14:paraId="074266E9" w14:textId="1823BEA6" w:rsidR="00712853" w:rsidRPr="00A7476C" w:rsidRDefault="00A7476C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Расписание </w:t>
            </w:r>
          </w:p>
        </w:tc>
        <w:tc>
          <w:tcPr>
            <w:tcW w:w="6656" w:type="dxa"/>
          </w:tcPr>
          <w:p w14:paraId="1972AB39" w14:textId="2476FFAF" w:rsidR="00712853" w:rsidRPr="00A7476C" w:rsidRDefault="00A7476C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преподавателя,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>
              <w:rPr>
                <w:rFonts w:cs="Times New Roman"/>
                <w:szCs w:val="28"/>
              </w:rPr>
              <w:t xml:space="preserve"> предмета,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>
              <w:rPr>
                <w:rFonts w:cs="Times New Roman"/>
                <w:szCs w:val="28"/>
              </w:rPr>
              <w:t xml:space="preserve"> времени,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>
              <w:rPr>
                <w:rFonts w:cs="Times New Roman"/>
                <w:szCs w:val="28"/>
              </w:rPr>
              <w:t xml:space="preserve"> дня,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>
              <w:rPr>
                <w:rFonts w:cs="Times New Roman"/>
                <w:szCs w:val="28"/>
              </w:rPr>
              <w:t xml:space="preserve"> группы,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>
              <w:rPr>
                <w:rFonts w:cs="Times New Roman"/>
                <w:szCs w:val="28"/>
              </w:rPr>
              <w:t xml:space="preserve"> кабинета</w:t>
            </w:r>
          </w:p>
        </w:tc>
      </w:tr>
      <w:tr w:rsidR="00A7476C" w:rsidRPr="00A7476C" w14:paraId="11D8F4B8" w14:textId="77777777" w:rsidTr="00712853">
        <w:tc>
          <w:tcPr>
            <w:tcW w:w="2694" w:type="dxa"/>
          </w:tcPr>
          <w:p w14:paraId="0B055042" w14:textId="3C1F3C2D" w:rsidR="00A7476C" w:rsidRDefault="00A7476C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Посещаемость</w:t>
            </w:r>
          </w:p>
        </w:tc>
        <w:tc>
          <w:tcPr>
            <w:tcW w:w="6656" w:type="dxa"/>
          </w:tcPr>
          <w:p w14:paraId="65E4B3F7" w14:textId="283EB630" w:rsidR="00A7476C" w:rsidRPr="00A7476C" w:rsidRDefault="00A7476C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расписания,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 w:rsidRPr="00A7476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ученика, присутствие, причина</w:t>
            </w:r>
          </w:p>
        </w:tc>
      </w:tr>
      <w:tr w:rsidR="00A7476C" w:rsidRPr="00A7476C" w14:paraId="0DA48632" w14:textId="77777777" w:rsidTr="00712853">
        <w:tc>
          <w:tcPr>
            <w:tcW w:w="2694" w:type="dxa"/>
          </w:tcPr>
          <w:p w14:paraId="1C327B19" w14:textId="3492A28C" w:rsidR="00A7476C" w:rsidRDefault="00A7476C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Успеваемость</w:t>
            </w:r>
          </w:p>
        </w:tc>
        <w:tc>
          <w:tcPr>
            <w:tcW w:w="6656" w:type="dxa"/>
          </w:tcPr>
          <w:p w14:paraId="57A91C03" w14:textId="4EC63D68" w:rsidR="00A7476C" w:rsidRPr="00BD0306" w:rsidRDefault="00BD0306" w:rsidP="00324E6A">
            <w:pPr>
              <w:pStyle w:val="a3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BD030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расписания, </w:t>
            </w:r>
            <w:r>
              <w:rPr>
                <w:rFonts w:cs="Times New Roman"/>
                <w:szCs w:val="28"/>
                <w:lang w:val="en-US"/>
              </w:rPr>
              <w:t>ID</w:t>
            </w:r>
            <w:r w:rsidRPr="00BD030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ученика, оценка</w:t>
            </w:r>
          </w:p>
        </w:tc>
      </w:tr>
    </w:tbl>
    <w:p w14:paraId="4C7885EC" w14:textId="77777777" w:rsidR="00324E6A" w:rsidRPr="00A7476C" w:rsidRDefault="00324E6A" w:rsidP="00324E6A">
      <w:pPr>
        <w:pStyle w:val="a3"/>
        <w:spacing w:after="0"/>
        <w:ind w:left="1084"/>
        <w:rPr>
          <w:rFonts w:cs="Times New Roman"/>
          <w:b/>
          <w:bCs/>
          <w:szCs w:val="28"/>
        </w:rPr>
      </w:pPr>
    </w:p>
    <w:p w14:paraId="1036E4DC" w14:textId="4DA3C147" w:rsidR="00324E6A" w:rsidRDefault="00324E6A" w:rsidP="00324E6A">
      <w:pPr>
        <w:pStyle w:val="a3"/>
        <w:numPr>
          <w:ilvl w:val="1"/>
          <w:numId w:val="3"/>
        </w:num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Логическая модель данных</w:t>
      </w:r>
    </w:p>
    <w:p w14:paraId="5F7BFCA6" w14:textId="1795B42C" w:rsidR="00324E6A" w:rsidRDefault="004612AA" w:rsidP="00324E6A">
      <w:pPr>
        <w:pStyle w:val="a3"/>
        <w:rPr>
          <w:rFonts w:cs="Times New Roman"/>
          <w:szCs w:val="28"/>
        </w:rPr>
      </w:pPr>
      <w:r w:rsidRPr="004612AA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2</w:t>
      </w:r>
      <w:r w:rsidRPr="004612AA">
        <w:rPr>
          <w:rFonts w:cs="Times New Roman"/>
          <w:szCs w:val="28"/>
        </w:rPr>
        <w:t xml:space="preserve"> представлена логическая модель данных.</w:t>
      </w:r>
    </w:p>
    <w:p w14:paraId="6853260F" w14:textId="77777777" w:rsidR="004612AA" w:rsidRDefault="004612AA" w:rsidP="004612AA">
      <w:pPr>
        <w:keepNext/>
      </w:pPr>
      <w:r w:rsidRPr="004612AA">
        <w:drawing>
          <wp:inline distT="0" distB="0" distL="0" distR="0" wp14:anchorId="15D9419A" wp14:editId="735ED5D6">
            <wp:extent cx="5940425" cy="3573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8983" w14:textId="786CB18E" w:rsidR="004612AA" w:rsidRPr="004612AA" w:rsidRDefault="004612AA" w:rsidP="004612AA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4612A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612AA">
        <w:rPr>
          <w:i w:val="0"/>
          <w:iCs w:val="0"/>
          <w:color w:val="auto"/>
          <w:sz w:val="28"/>
          <w:szCs w:val="28"/>
        </w:rPr>
        <w:fldChar w:fldCharType="begin"/>
      </w:r>
      <w:r w:rsidRPr="004612A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612AA">
        <w:rPr>
          <w:i w:val="0"/>
          <w:iCs w:val="0"/>
          <w:color w:val="auto"/>
          <w:sz w:val="28"/>
          <w:szCs w:val="28"/>
        </w:rPr>
        <w:fldChar w:fldCharType="separate"/>
      </w:r>
      <w:r w:rsidRPr="004612AA">
        <w:rPr>
          <w:i w:val="0"/>
          <w:iCs w:val="0"/>
          <w:noProof/>
          <w:color w:val="auto"/>
          <w:sz w:val="28"/>
          <w:szCs w:val="28"/>
        </w:rPr>
        <w:t>2</w:t>
      </w:r>
      <w:r w:rsidRPr="004612AA">
        <w:rPr>
          <w:i w:val="0"/>
          <w:iCs w:val="0"/>
          <w:color w:val="auto"/>
          <w:sz w:val="28"/>
          <w:szCs w:val="28"/>
        </w:rPr>
        <w:fldChar w:fldCharType="end"/>
      </w:r>
      <w:r w:rsidRPr="004612AA">
        <w:rPr>
          <w:i w:val="0"/>
          <w:iCs w:val="0"/>
          <w:color w:val="auto"/>
          <w:sz w:val="28"/>
          <w:szCs w:val="28"/>
        </w:rPr>
        <w:t xml:space="preserve"> - Логическая модель данных</w:t>
      </w:r>
    </w:p>
    <w:p w14:paraId="239D1FF5" w14:textId="77777777" w:rsidR="004612AA" w:rsidRDefault="004612A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9AF77C" w14:textId="652DA844" w:rsidR="00D6297D" w:rsidRPr="00D6297D" w:rsidRDefault="00D6297D" w:rsidP="00D6297D">
      <w:pPr>
        <w:pStyle w:val="a3"/>
        <w:numPr>
          <w:ilvl w:val="0"/>
          <w:numId w:val="3"/>
        </w:numPr>
        <w:spacing w:after="0"/>
        <w:rPr>
          <w:rFonts w:cs="Times New Roman"/>
          <w:b/>
          <w:bCs/>
          <w:szCs w:val="28"/>
        </w:rPr>
      </w:pPr>
      <w:r w:rsidRPr="00D6297D">
        <w:rPr>
          <w:rFonts w:cs="Times New Roman"/>
          <w:b/>
          <w:bCs/>
          <w:szCs w:val="28"/>
        </w:rPr>
        <w:lastRenderedPageBreak/>
        <w:t>Проектирование пользовательского интерфейса</w:t>
      </w:r>
    </w:p>
    <w:p w14:paraId="34578C1E" w14:textId="77777777" w:rsidR="00D6297D" w:rsidRDefault="00D6297D" w:rsidP="00855EFC">
      <w:pPr>
        <w:spacing w:after="0"/>
        <w:ind w:left="360" w:firstLine="348"/>
        <w:rPr>
          <w:rFonts w:cs="Times New Roman"/>
          <w:szCs w:val="28"/>
        </w:rPr>
      </w:pPr>
    </w:p>
    <w:p w14:paraId="573CE95A" w14:textId="77777777" w:rsidR="00855EFC" w:rsidRDefault="00855EFC" w:rsidP="0011724D"/>
    <w:sectPr w:rsidR="0085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057D"/>
    <w:multiLevelType w:val="multilevel"/>
    <w:tmpl w:val="AC1E7F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D641518"/>
    <w:multiLevelType w:val="hybridMultilevel"/>
    <w:tmpl w:val="CC36D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4E07"/>
    <w:multiLevelType w:val="hybridMultilevel"/>
    <w:tmpl w:val="3FD08390"/>
    <w:lvl w:ilvl="0" w:tplc="B074DE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966"/>
    <w:multiLevelType w:val="hybridMultilevel"/>
    <w:tmpl w:val="0CA8F52A"/>
    <w:lvl w:ilvl="0" w:tplc="666A63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C9"/>
    <w:rsid w:val="00015249"/>
    <w:rsid w:val="000161A4"/>
    <w:rsid w:val="0011724D"/>
    <w:rsid w:val="002841A6"/>
    <w:rsid w:val="002A3449"/>
    <w:rsid w:val="002D65BD"/>
    <w:rsid w:val="00324E6A"/>
    <w:rsid w:val="0040455D"/>
    <w:rsid w:val="004612AA"/>
    <w:rsid w:val="00474843"/>
    <w:rsid w:val="004C3DBB"/>
    <w:rsid w:val="005402F9"/>
    <w:rsid w:val="006C6CC9"/>
    <w:rsid w:val="00712853"/>
    <w:rsid w:val="00775B86"/>
    <w:rsid w:val="00855EFC"/>
    <w:rsid w:val="00A7476C"/>
    <w:rsid w:val="00A77546"/>
    <w:rsid w:val="00BD0306"/>
    <w:rsid w:val="00CD69D9"/>
    <w:rsid w:val="00D6297D"/>
    <w:rsid w:val="00DA218B"/>
    <w:rsid w:val="00D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5897"/>
  <w15:chartTrackingRefBased/>
  <w15:docId w15:val="{B3B03EAB-D4F4-49AA-82B3-CFBF82C2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24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E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16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161A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1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Выборова</dc:creator>
  <cp:keywords/>
  <dc:description/>
  <cp:lastModifiedBy>Марина Выборова</cp:lastModifiedBy>
  <cp:revision>3</cp:revision>
  <dcterms:created xsi:type="dcterms:W3CDTF">2023-11-10T11:25:00Z</dcterms:created>
  <dcterms:modified xsi:type="dcterms:W3CDTF">2023-11-17T17:55:00Z</dcterms:modified>
</cp:coreProperties>
</file>