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6AF" w:rsidRDefault="00FD16AF" w:rsidP="00FD16AF">
      <w:pPr>
        <w:jc w:val="center"/>
        <w:rPr>
          <w:b/>
        </w:rPr>
      </w:pPr>
      <w:r>
        <w:rPr>
          <w:b/>
        </w:rPr>
        <w:t>UBC Cycling Network Documentation</w:t>
      </w:r>
    </w:p>
    <w:p w:rsidR="00FD16AF" w:rsidRDefault="00FD16AF" w:rsidP="00FD16AF">
      <w:pPr>
        <w:jc w:val="center"/>
        <w:rPr>
          <w:b/>
        </w:rPr>
      </w:pPr>
    </w:p>
    <w:p w:rsidR="00FD16AF" w:rsidRDefault="00FD16AF" w:rsidP="00FD16AF">
      <w:r>
        <w:t xml:space="preserve">Originally prepared by Melissa Nunes, May 2, 2008, </w:t>
      </w:r>
      <w:hyperlink r:id="rId7" w:history="1">
        <w:r w:rsidR="00E959B5" w:rsidRPr="00F51E89">
          <w:rPr>
            <w:rStyle w:val="Hyperlink"/>
          </w:rPr>
          <w:t>nunes.melissa.m@gmail.com</w:t>
        </w:r>
      </w:hyperlink>
    </w:p>
    <w:p w:rsidR="00CA587B" w:rsidRDefault="00CA587B" w:rsidP="00FD16AF"/>
    <w:p w:rsidR="00E959B5" w:rsidRDefault="00E959B5" w:rsidP="00FD16AF">
      <w:r>
        <w:t>Additional Information added at en</w:t>
      </w:r>
      <w:r w:rsidR="00F7426D">
        <w:t xml:space="preserve">d of document serve as an update log. </w:t>
      </w:r>
    </w:p>
    <w:p w:rsidR="00FD16AF" w:rsidRPr="002C412B" w:rsidRDefault="00FD16AF" w:rsidP="00FD16AF">
      <w:pPr>
        <w:rPr>
          <w:color w:val="999999"/>
        </w:rPr>
      </w:pPr>
      <w:r w:rsidRPr="002C412B">
        <w:rPr>
          <w:color w:val="999999"/>
        </w:rPr>
        <w:t>&lt;Additional contributors’ info here&gt;</w:t>
      </w:r>
    </w:p>
    <w:p w:rsidR="00FD16AF" w:rsidRDefault="00FD16AF">
      <w:pPr>
        <w:rPr>
          <w:b/>
        </w:rPr>
      </w:pPr>
    </w:p>
    <w:p w:rsidR="00FD16AF" w:rsidRDefault="00FD16AF">
      <w:pPr>
        <w:rPr>
          <w:b/>
        </w:rPr>
      </w:pPr>
      <w:r>
        <w:rPr>
          <w:b/>
        </w:rPr>
        <w:t>Purpose</w:t>
      </w:r>
    </w:p>
    <w:p w:rsidR="00FD16AF" w:rsidRDefault="00FD16AF">
      <w:r>
        <w:t>The purpose of this data is for use by the UBC School of Environmental Health and the UBC Department of Healthcare and Epidemiology in their Cycling Route Planner, and for analysis regarding cycling-related activities.</w:t>
      </w:r>
    </w:p>
    <w:p w:rsidR="00FD16AF" w:rsidRDefault="00FD16AF"/>
    <w:p w:rsidR="00FD16AF" w:rsidRDefault="00FD16AF">
      <w:r>
        <w:t>Description</w:t>
      </w:r>
    </w:p>
    <w:p w:rsidR="00FD16AF" w:rsidRDefault="00FD16AF">
      <w:r>
        <w:t>Nine files make up this dataset:</w:t>
      </w:r>
    </w:p>
    <w:p w:rsidR="00FD16AF" w:rsidRDefault="00FD16AF" w:rsidP="00FD16AF">
      <w:r>
        <w:t xml:space="preserve">       Coverages</w:t>
      </w:r>
    </w:p>
    <w:p w:rsidR="00FD16AF" w:rsidRDefault="00FD16AF" w:rsidP="00FD16AF">
      <w:pPr>
        <w:numPr>
          <w:ilvl w:val="0"/>
          <w:numId w:val="26"/>
        </w:numPr>
        <w:tabs>
          <w:tab w:val="clear" w:pos="720"/>
          <w:tab w:val="num" w:pos="1080"/>
        </w:tabs>
        <w:ind w:left="1080"/>
      </w:pPr>
      <w:proofErr w:type="spellStart"/>
      <w:r>
        <w:t>cyc</w:t>
      </w:r>
      <w:proofErr w:type="spellEnd"/>
      <w:r>
        <w:t xml:space="preserve"> – Includes designated and alternate cycling routes</w:t>
      </w:r>
    </w:p>
    <w:p w:rsidR="00FD16AF" w:rsidRDefault="00FD16AF" w:rsidP="00FD16AF">
      <w:pPr>
        <w:numPr>
          <w:ilvl w:val="0"/>
          <w:numId w:val="26"/>
        </w:numPr>
        <w:tabs>
          <w:tab w:val="clear" w:pos="720"/>
          <w:tab w:val="num" w:pos="1080"/>
        </w:tabs>
        <w:ind w:left="1080"/>
      </w:pPr>
      <w:proofErr w:type="spellStart"/>
      <w:r>
        <w:t>cyc_np</w:t>
      </w:r>
      <w:proofErr w:type="spellEnd"/>
      <w:r>
        <w:t xml:space="preserve"> – Node points for </w:t>
      </w:r>
      <w:proofErr w:type="spellStart"/>
      <w:r>
        <w:t>cyc</w:t>
      </w:r>
      <w:proofErr w:type="spellEnd"/>
    </w:p>
    <w:p w:rsidR="00FD16AF" w:rsidRDefault="00FD16AF" w:rsidP="00FD16AF">
      <w:pPr>
        <w:numPr>
          <w:ilvl w:val="0"/>
          <w:numId w:val="26"/>
        </w:numPr>
        <w:tabs>
          <w:tab w:val="clear" w:pos="720"/>
          <w:tab w:val="num" w:pos="1080"/>
        </w:tabs>
        <w:ind w:left="1080"/>
      </w:pPr>
      <w:proofErr w:type="spellStart"/>
      <w:r>
        <w:t>cycmajhwy</w:t>
      </w:r>
      <w:proofErr w:type="spellEnd"/>
      <w:r>
        <w:t xml:space="preserve"> – Includes designated, alternate, major roads, highways, and expressways</w:t>
      </w:r>
    </w:p>
    <w:p w:rsidR="00FD16AF" w:rsidRDefault="00FD16AF" w:rsidP="00FD16AF">
      <w:pPr>
        <w:numPr>
          <w:ilvl w:val="0"/>
          <w:numId w:val="26"/>
        </w:numPr>
        <w:tabs>
          <w:tab w:val="clear" w:pos="720"/>
          <w:tab w:val="num" w:pos="1080"/>
        </w:tabs>
        <w:ind w:left="1080"/>
      </w:pPr>
      <w:proofErr w:type="spellStart"/>
      <w:r>
        <w:t>cycmajhwy_np</w:t>
      </w:r>
      <w:proofErr w:type="spellEnd"/>
      <w:r>
        <w:t xml:space="preserve"> – node points for </w:t>
      </w:r>
      <w:proofErr w:type="spellStart"/>
      <w:r>
        <w:t>cycmajhwy</w:t>
      </w:r>
      <w:proofErr w:type="spellEnd"/>
    </w:p>
    <w:p w:rsidR="00FD16AF" w:rsidRDefault="00FD16AF" w:rsidP="00FD16AF">
      <w:pPr>
        <w:numPr>
          <w:ilvl w:val="0"/>
          <w:numId w:val="26"/>
        </w:numPr>
        <w:tabs>
          <w:tab w:val="clear" w:pos="720"/>
          <w:tab w:val="num" w:pos="1080"/>
        </w:tabs>
        <w:ind w:left="1080"/>
      </w:pPr>
      <w:proofErr w:type="spellStart"/>
      <w:r>
        <w:t>cyc_allrds</w:t>
      </w:r>
      <w:proofErr w:type="spellEnd"/>
      <w:r>
        <w:t xml:space="preserve"> – Includes designated, alternate, major roads, highways, expressways and local roads</w:t>
      </w:r>
    </w:p>
    <w:p w:rsidR="00FD16AF" w:rsidRDefault="00FD16AF" w:rsidP="00FD16AF">
      <w:pPr>
        <w:numPr>
          <w:ilvl w:val="0"/>
          <w:numId w:val="26"/>
        </w:numPr>
        <w:tabs>
          <w:tab w:val="clear" w:pos="720"/>
          <w:tab w:val="num" w:pos="1080"/>
        </w:tabs>
        <w:ind w:left="1080"/>
      </w:pPr>
      <w:proofErr w:type="spellStart"/>
      <w:r>
        <w:t>cyc_allrds_np</w:t>
      </w:r>
      <w:proofErr w:type="spellEnd"/>
      <w:r>
        <w:t xml:space="preserve"> – Node points for </w:t>
      </w:r>
      <w:proofErr w:type="spellStart"/>
      <w:r>
        <w:t>cyc_allrds</w:t>
      </w:r>
      <w:proofErr w:type="spellEnd"/>
    </w:p>
    <w:p w:rsidR="00FD16AF" w:rsidRDefault="00FD16AF" w:rsidP="00FD16AF">
      <w:r>
        <w:t xml:space="preserve">       Shapefiles</w:t>
      </w:r>
    </w:p>
    <w:p w:rsidR="00FD16AF" w:rsidRDefault="00FD16AF" w:rsidP="00FD16AF">
      <w:pPr>
        <w:numPr>
          <w:ilvl w:val="0"/>
          <w:numId w:val="27"/>
        </w:numPr>
      </w:pPr>
      <w:r>
        <w:t>cyc.shp - Includes designated and alternate cycling routes</w:t>
      </w:r>
    </w:p>
    <w:p w:rsidR="00FD16AF" w:rsidRDefault="00FD16AF" w:rsidP="00FD16AF">
      <w:pPr>
        <w:numPr>
          <w:ilvl w:val="0"/>
          <w:numId w:val="27"/>
        </w:numPr>
      </w:pPr>
      <w:r>
        <w:t>cycMajHWY.shp– Includes designated, alternate, major roads, highways, and expressways</w:t>
      </w:r>
    </w:p>
    <w:p w:rsidR="00FD16AF" w:rsidRDefault="00FD16AF" w:rsidP="00FD16AF">
      <w:pPr>
        <w:numPr>
          <w:ilvl w:val="0"/>
          <w:numId w:val="27"/>
        </w:numPr>
      </w:pPr>
      <w:r>
        <w:t>cyc_allRds.shp  -</w:t>
      </w:r>
      <w:r w:rsidRPr="00827866">
        <w:t xml:space="preserve"> </w:t>
      </w:r>
      <w:r>
        <w:t>Includes designated, alternate, major roads, highways, expressways and local roads</w:t>
      </w:r>
    </w:p>
    <w:p w:rsidR="00FD16AF" w:rsidRDefault="00FD16AF" w:rsidP="00FD16AF"/>
    <w:p w:rsidR="00FD16AF" w:rsidRDefault="00FD16AF"/>
    <w:p w:rsidR="00FD16AF" w:rsidRDefault="00FD16AF">
      <w:r>
        <w:t>This data originates from three sources:</w:t>
      </w:r>
    </w:p>
    <w:p w:rsidR="00FD16AF" w:rsidRDefault="00FD16AF" w:rsidP="00FD16AF">
      <w:pPr>
        <w:numPr>
          <w:ilvl w:val="0"/>
          <w:numId w:val="1"/>
        </w:numPr>
      </w:pPr>
      <w:r>
        <w:t>Designated cycling routes were derived from Translink’s 2006-2007 Network Validation Project</w:t>
      </w:r>
    </w:p>
    <w:p w:rsidR="00FD16AF" w:rsidRPr="00620D8F" w:rsidRDefault="00FD16AF" w:rsidP="00FD16AF">
      <w:pPr>
        <w:numPr>
          <w:ilvl w:val="0"/>
          <w:numId w:val="1"/>
        </w:numPr>
      </w:pPr>
      <w:r w:rsidRPr="00620D8F">
        <w:t xml:space="preserve">Alternate cycling routes were queried from Translink’s 2006 Cycling Network </w:t>
      </w:r>
    </w:p>
    <w:p w:rsidR="00FD16AF" w:rsidRPr="00620D8F" w:rsidRDefault="00FD16AF" w:rsidP="00FD16AF">
      <w:pPr>
        <w:numPr>
          <w:ilvl w:val="0"/>
          <w:numId w:val="1"/>
        </w:numPr>
      </w:pPr>
      <w:r w:rsidRPr="00620D8F">
        <w:t xml:space="preserve">Local roads, major roads, and highways were queried from DMTI </w:t>
      </w:r>
      <w:proofErr w:type="spellStart"/>
      <w:r w:rsidRPr="00620D8F">
        <w:t>Spatial’s</w:t>
      </w:r>
      <w:proofErr w:type="spellEnd"/>
      <w:r w:rsidRPr="00620D8F">
        <w:t xml:space="preserve"> 2005 </w:t>
      </w:r>
      <w:proofErr w:type="spellStart"/>
      <w:r w:rsidRPr="00620D8F">
        <w:t>CanMap</w:t>
      </w:r>
      <w:proofErr w:type="spellEnd"/>
      <w:r w:rsidRPr="00620D8F">
        <w:t xml:space="preserve"> Route Logistics with the following translations</w:t>
      </w:r>
    </w:p>
    <w:p w:rsidR="00FD16AF" w:rsidRPr="00620D8F" w:rsidRDefault="00FD16AF" w:rsidP="00FD16AF">
      <w:pPr>
        <w:numPr>
          <w:ilvl w:val="1"/>
          <w:numId w:val="1"/>
        </w:numPr>
      </w:pPr>
      <w:r w:rsidRPr="00620D8F">
        <w:t xml:space="preserve">Expressway </w:t>
      </w:r>
      <w:r>
        <w:sym w:font="Wingdings" w:char="F0E0"/>
      </w:r>
      <w:r w:rsidRPr="00620D8F">
        <w:t xml:space="preserve"> Undesignated – Expressway</w:t>
      </w:r>
    </w:p>
    <w:p w:rsidR="00FD16AF" w:rsidRPr="00620D8F" w:rsidRDefault="00FD16AF" w:rsidP="00FD16AF">
      <w:pPr>
        <w:numPr>
          <w:ilvl w:val="1"/>
          <w:numId w:val="1"/>
        </w:numPr>
      </w:pPr>
      <w:r w:rsidRPr="00620D8F">
        <w:t xml:space="preserve">Primary Highway </w:t>
      </w:r>
      <w:r>
        <w:sym w:font="Wingdings" w:char="F0E0"/>
      </w:r>
      <w:r w:rsidRPr="00620D8F">
        <w:t xml:space="preserve"> Undesignated - Primary Highway</w:t>
      </w:r>
    </w:p>
    <w:p w:rsidR="00FD16AF" w:rsidRPr="00620D8F" w:rsidRDefault="00FD16AF" w:rsidP="00FD16AF">
      <w:pPr>
        <w:numPr>
          <w:ilvl w:val="1"/>
          <w:numId w:val="1"/>
        </w:numPr>
      </w:pPr>
      <w:r w:rsidRPr="00620D8F">
        <w:t xml:space="preserve">Secondary Highway </w:t>
      </w:r>
      <w:r>
        <w:sym w:font="Wingdings" w:char="F0E0"/>
      </w:r>
      <w:r w:rsidRPr="00620D8F">
        <w:t xml:space="preserve"> There were no records for this road type, so </w:t>
      </w:r>
      <w:proofErr w:type="gramStart"/>
      <w:r w:rsidRPr="00620D8F">
        <w:t>It</w:t>
      </w:r>
      <w:proofErr w:type="gramEnd"/>
      <w:r w:rsidRPr="00620D8F">
        <w:t xml:space="preserve"> was left out.</w:t>
      </w:r>
    </w:p>
    <w:p w:rsidR="00FD16AF" w:rsidRPr="00620D8F" w:rsidRDefault="00FD16AF" w:rsidP="00FD16AF">
      <w:pPr>
        <w:numPr>
          <w:ilvl w:val="1"/>
          <w:numId w:val="1"/>
        </w:numPr>
      </w:pPr>
      <w:r w:rsidRPr="00620D8F">
        <w:t xml:space="preserve">Major Road </w:t>
      </w:r>
      <w:r>
        <w:sym w:font="Wingdings" w:char="F0E0"/>
      </w:r>
      <w:r w:rsidRPr="00620D8F">
        <w:t xml:space="preserve"> Undesignated – Major Road</w:t>
      </w:r>
    </w:p>
    <w:p w:rsidR="00FD16AF" w:rsidRPr="00620D8F" w:rsidRDefault="00FD16AF" w:rsidP="00FD16AF">
      <w:pPr>
        <w:numPr>
          <w:ilvl w:val="1"/>
          <w:numId w:val="1"/>
        </w:numPr>
      </w:pPr>
      <w:r w:rsidRPr="00620D8F">
        <w:t xml:space="preserve">Local Road </w:t>
      </w:r>
      <w:r>
        <w:sym w:font="Wingdings" w:char="F0E0"/>
      </w:r>
      <w:r w:rsidRPr="00620D8F">
        <w:t xml:space="preserve"> Undesignated – Local Road</w:t>
      </w:r>
    </w:p>
    <w:p w:rsidR="00FD16AF" w:rsidRPr="00620D8F" w:rsidRDefault="00FD16AF" w:rsidP="00FD16AF"/>
    <w:p w:rsidR="00FD16AF" w:rsidRPr="00620D8F" w:rsidRDefault="00FD16AF" w:rsidP="00FD16AF">
      <w:r w:rsidRPr="002C412B">
        <w:rPr>
          <w:b/>
        </w:rPr>
        <w:t>Methods</w:t>
      </w:r>
    </w:p>
    <w:p w:rsidR="00FD16AF" w:rsidRPr="00620D8F" w:rsidRDefault="00FD16AF" w:rsidP="00FD16AF">
      <w:r w:rsidRPr="00620D8F">
        <w:t>The main tasks carried out on this data set are:</w:t>
      </w:r>
    </w:p>
    <w:p w:rsidR="00FD16AF" w:rsidRPr="00620D8F" w:rsidRDefault="00FD16AF" w:rsidP="00FD16AF">
      <w:pPr>
        <w:numPr>
          <w:ilvl w:val="0"/>
          <w:numId w:val="2"/>
        </w:numPr>
      </w:pPr>
      <w:r w:rsidRPr="00620D8F">
        <w:t>Verifying traffic flow direction</w:t>
      </w:r>
    </w:p>
    <w:p w:rsidR="00FD16AF" w:rsidRPr="00620D8F" w:rsidRDefault="00FD16AF" w:rsidP="00FD16AF">
      <w:pPr>
        <w:numPr>
          <w:ilvl w:val="0"/>
          <w:numId w:val="2"/>
        </w:numPr>
      </w:pPr>
      <w:r w:rsidRPr="00620D8F">
        <w:lastRenderedPageBreak/>
        <w:t>Merging the data sets</w:t>
      </w:r>
    </w:p>
    <w:p w:rsidR="00FD16AF" w:rsidRPr="00620D8F" w:rsidRDefault="00FD16AF" w:rsidP="00FD16AF">
      <w:pPr>
        <w:numPr>
          <w:ilvl w:val="0"/>
          <w:numId w:val="2"/>
        </w:numPr>
      </w:pPr>
      <w:r w:rsidRPr="00620D8F">
        <w:t>Correcting topological errors (must have no dangles, must not intersect)</w:t>
      </w:r>
    </w:p>
    <w:p w:rsidR="00FD16AF" w:rsidRPr="00620D8F" w:rsidRDefault="00FD16AF" w:rsidP="00FD16AF"/>
    <w:p w:rsidR="00FD16AF" w:rsidRPr="00620D8F" w:rsidRDefault="00FD16AF" w:rsidP="00FD16AF">
      <w:pPr>
        <w:rPr>
          <w:b/>
        </w:rPr>
      </w:pPr>
      <w:r w:rsidRPr="00620D8F">
        <w:rPr>
          <w:b/>
        </w:rPr>
        <w:t>Verifying Traffic Flow Direction</w:t>
      </w:r>
    </w:p>
    <w:p w:rsidR="00FD16AF" w:rsidRPr="00620D8F" w:rsidRDefault="00FD16AF" w:rsidP="00FD16AF">
      <w:r w:rsidRPr="00620D8F">
        <w:t>Both One ways and directional errors were flagged and corrected for by means of comparison with (1) DMTI’s CanMap data, (2) Translink’s 2006 Cycling Map</w:t>
      </w:r>
      <w:proofErr w:type="gramStart"/>
      <w:r w:rsidRPr="00620D8F">
        <w:t>,  (</w:t>
      </w:r>
      <w:proofErr w:type="gramEnd"/>
      <w:r w:rsidRPr="00620D8F">
        <w:t>3) Logically – opposing lanes of traffic represented each by a separate line were marked as one way, and (4) in very few cases Google Maps.</w:t>
      </w:r>
    </w:p>
    <w:p w:rsidR="00FD16AF" w:rsidRPr="00620D8F" w:rsidRDefault="00FD16AF" w:rsidP="00FD16AF"/>
    <w:p w:rsidR="00FD16AF" w:rsidRPr="00620D8F" w:rsidRDefault="00FD16AF" w:rsidP="00FD16AF">
      <w:r w:rsidRPr="00620D8F">
        <w:t xml:space="preserve">For direction to be useful to UBC’s Cycling Route Planner, segments with incorrect FROM-TO node directions were flipped so that real-world direction was represented by as flowing from the FROM node to the TO node. </w:t>
      </w:r>
    </w:p>
    <w:p w:rsidR="00FD16AF" w:rsidRPr="00620D8F" w:rsidRDefault="00FD16AF" w:rsidP="00FD16AF"/>
    <w:p w:rsidR="00FD16AF" w:rsidRPr="00620D8F" w:rsidRDefault="00FD16AF" w:rsidP="00FD16AF">
      <w:r w:rsidRPr="00620D8F">
        <w:t xml:space="preserve">For route segments that were flipped, attributes that were sensitive to direction (FACIL_L, FACIL_R, PARKING_L, PARKING_R, NNOTE_L, NNOTE_R, FWWIDTH_L, </w:t>
      </w:r>
      <w:proofErr w:type="gramStart"/>
      <w:r w:rsidRPr="00620D8F">
        <w:t>FWWIDTH</w:t>
      </w:r>
      <w:proofErr w:type="gramEnd"/>
      <w:r w:rsidRPr="00620D8F">
        <w:t>_R) were also flipped. For all one ways, FACIL_L inherited the values of FACIL_R being that features such as wide curbs or bike lanes usually occur on the right hand side of traffic.</w:t>
      </w:r>
    </w:p>
    <w:p w:rsidR="00FD16AF" w:rsidRPr="00620D8F" w:rsidRDefault="00FD16AF" w:rsidP="00FD16AF">
      <w:pPr>
        <w:rPr>
          <w:b/>
        </w:rPr>
      </w:pPr>
    </w:p>
    <w:p w:rsidR="00FD16AF" w:rsidRPr="00620D8F" w:rsidRDefault="00FD16AF" w:rsidP="00FD16AF">
      <w:pPr>
        <w:rPr>
          <w:b/>
        </w:rPr>
      </w:pPr>
      <w:r w:rsidRPr="00620D8F">
        <w:rPr>
          <w:b/>
        </w:rPr>
        <w:t>Merging the Data</w:t>
      </w:r>
    </w:p>
    <w:p w:rsidR="00FD16AF" w:rsidRPr="00620D8F" w:rsidRDefault="00FD16AF" w:rsidP="00FD16AF">
      <w:r w:rsidRPr="00620D8F">
        <w:t>To minimize the duplicate representation of routes existing from all three sources, redundant records existing in the file representing alternate routes, and file sourced from DMTI were removed, giving preference to designated routes (being the most recent), alternate routes, and then DMTI road segments. Since not all of the datasets aligned geographically, this was done by visual interpretation, and many redundant records still exist.</w:t>
      </w:r>
    </w:p>
    <w:p w:rsidR="00FD16AF" w:rsidRPr="00620D8F" w:rsidRDefault="00FD16AF" w:rsidP="00FD16AF"/>
    <w:p w:rsidR="00FD16AF" w:rsidRPr="00620D8F" w:rsidRDefault="00FD16AF" w:rsidP="00FD16AF">
      <w:r w:rsidRPr="00620D8F">
        <w:t xml:space="preserve"> Fig. 1, Fig. 2, and Fig. 3 show the creation in FME workbench 2007 of each of the following three files: cyc.shp, cycMajHWY.shp, and cycAllRds.shp. Green arrowheads represent fields that automatically match destination fields, yellow arrowheads represent fields that are not transferred to the destination dataset. Grey arrows indicate the flow of data from columns with different naming than the destination dataset.</w:t>
      </w:r>
    </w:p>
    <w:p w:rsidR="00FD16AF" w:rsidRPr="00620D8F" w:rsidRDefault="00FD16AF" w:rsidP="00FD16AF"/>
    <w:p w:rsidR="00FD16AF" w:rsidRPr="00620D8F" w:rsidRDefault="00FD16AF" w:rsidP="00FD16AF">
      <w:r w:rsidRPr="00620D8F">
        <w:t>To create cyc.shp, a column (ON_STREET2) indicating w</w:t>
      </w:r>
      <w:r w:rsidR="00F7426D">
        <w:t>h</w:t>
      </w:r>
      <w:r w:rsidRPr="00620D8F">
        <w:t xml:space="preserve">ether or not the feature was On-Street or Off-Street needed to be created for the designated route data for input into </w:t>
      </w:r>
      <w:proofErr w:type="spellStart"/>
      <w:r w:rsidRPr="00620D8F">
        <w:t>cyc.shp’s</w:t>
      </w:r>
      <w:proofErr w:type="spellEnd"/>
      <w:r w:rsidRPr="00620D8F">
        <w:t xml:space="preserve"> FACIL_TYPE field. This was done by interpreting the values of both FACIL_L and FACIL_R which included On-Street and Off-Street information. Null values were recorded where FACIL_L and FACIL_R contradicted each other.</w:t>
      </w:r>
    </w:p>
    <w:p w:rsidR="00FD16AF" w:rsidRPr="00620D8F" w:rsidRDefault="00FD16AF" w:rsidP="00FD16AF"/>
    <w:p w:rsidR="00FD16AF" w:rsidRDefault="00FD16AF" w:rsidP="00FD16AF">
      <w:r w:rsidRPr="00620D8F">
        <w:t>Columns that were missing from the input datasets were created and filled with appropriate values For example, A SOURCE column was created to indicate the original dataset and A LIGHTING column was created for the alternate route dataset and filled with -999 values, representing null (shapefiles cannot support null values for number fields).</w:t>
      </w:r>
    </w:p>
    <w:p w:rsidR="0039541F" w:rsidRDefault="0039541F" w:rsidP="00FD16AF"/>
    <w:p w:rsidR="0039541F" w:rsidRDefault="0039541F" w:rsidP="00FD16AF"/>
    <w:p w:rsidR="0039541F" w:rsidRDefault="0039541F" w:rsidP="00FD16AF"/>
    <w:p w:rsidR="0039541F" w:rsidRPr="00503CEF" w:rsidRDefault="0039541F" w:rsidP="00FD16AF">
      <w:r>
        <w:t>Add mention of nodepoint</w:t>
      </w:r>
    </w:p>
    <w:p w:rsidR="00FD16AF" w:rsidRPr="00620D8F" w:rsidRDefault="00FD16AF" w:rsidP="00FD16AF"/>
    <w:p w:rsidR="00FD16AF" w:rsidRDefault="00FD16AF" w:rsidP="00FD16AF">
      <w:r>
        <w:t xml:space="preserve"> </w:t>
      </w:r>
      <w:r>
        <w:tab/>
      </w:r>
      <w:r w:rsidR="00416E87">
        <w:rPr>
          <w:noProof/>
        </w:rPr>
        <w:drawing>
          <wp:inline distT="0" distB="0" distL="0" distR="0">
            <wp:extent cx="5943600" cy="4480560"/>
            <wp:effectExtent l="19050" t="0" r="0" b="0"/>
            <wp:docPr id="1" name="Picture 1" descr="mer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1"/>
                    <pic:cNvPicPr>
                      <a:picLocks noChangeAspect="1" noChangeArrowheads="1"/>
                    </pic:cNvPicPr>
                  </pic:nvPicPr>
                  <pic:blipFill>
                    <a:blip r:embed="rId8" cstate="print"/>
                    <a:srcRect/>
                    <a:stretch>
                      <a:fillRect/>
                    </a:stretch>
                  </pic:blipFill>
                  <pic:spPr bwMode="auto">
                    <a:xfrm>
                      <a:off x="0" y="0"/>
                      <a:ext cx="5943600" cy="4480560"/>
                    </a:xfrm>
                    <a:prstGeom prst="rect">
                      <a:avLst/>
                    </a:prstGeom>
                    <a:noFill/>
                    <a:ln w="9525">
                      <a:noFill/>
                      <a:miter lim="800000"/>
                      <a:headEnd/>
                      <a:tailEnd/>
                    </a:ln>
                  </pic:spPr>
                </pic:pic>
              </a:graphicData>
            </a:graphic>
          </wp:inline>
        </w:drawing>
      </w:r>
    </w:p>
    <w:p w:rsidR="00FD16AF" w:rsidRPr="002C412B" w:rsidRDefault="00FD16AF" w:rsidP="00FD16AF">
      <w:pPr>
        <w:rPr>
          <w:b/>
        </w:rPr>
      </w:pPr>
      <w:r>
        <w:rPr>
          <w:b/>
        </w:rPr>
        <w:t xml:space="preserve">Fig. 1 Creation of </w:t>
      </w:r>
      <w:proofErr w:type="spellStart"/>
      <w:r>
        <w:rPr>
          <w:b/>
        </w:rPr>
        <w:t>cyc</w:t>
      </w:r>
      <w:proofErr w:type="spellEnd"/>
      <w:r>
        <w:rPr>
          <w:b/>
        </w:rPr>
        <w:t xml:space="preserve"> </w:t>
      </w:r>
      <w:r w:rsidRPr="002C412B">
        <w:rPr>
          <w:color w:val="808080"/>
          <w:sz w:val="16"/>
        </w:rPr>
        <w:t>Green arrowheads represent fields that automatically match destination fields, yellow arrowheads represent fields that are not transferred to the destination dataset. Grey arrows indicate the flow of data from columns with different naming than the destination dataset.</w:t>
      </w:r>
    </w:p>
    <w:p w:rsidR="00FD16AF" w:rsidRDefault="00416E87" w:rsidP="00FD16AF">
      <w:r>
        <w:rPr>
          <w:noProof/>
        </w:rPr>
        <w:lastRenderedPageBreak/>
        <w:drawing>
          <wp:inline distT="0" distB="0" distL="0" distR="0">
            <wp:extent cx="5935980" cy="4762500"/>
            <wp:effectExtent l="19050" t="0" r="7620" b="0"/>
            <wp:docPr id="2" name="Picture 2" descr="Me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2"/>
                    <pic:cNvPicPr>
                      <a:picLocks noChangeAspect="1" noChangeArrowheads="1"/>
                    </pic:cNvPicPr>
                  </pic:nvPicPr>
                  <pic:blipFill>
                    <a:blip r:embed="rId9" cstate="print"/>
                    <a:srcRect/>
                    <a:stretch>
                      <a:fillRect/>
                    </a:stretch>
                  </pic:blipFill>
                  <pic:spPr bwMode="auto">
                    <a:xfrm>
                      <a:off x="0" y="0"/>
                      <a:ext cx="5935980" cy="4762500"/>
                    </a:xfrm>
                    <a:prstGeom prst="rect">
                      <a:avLst/>
                    </a:prstGeom>
                    <a:noFill/>
                    <a:ln w="9525">
                      <a:noFill/>
                      <a:miter lim="800000"/>
                      <a:headEnd/>
                      <a:tailEnd/>
                    </a:ln>
                  </pic:spPr>
                </pic:pic>
              </a:graphicData>
            </a:graphic>
          </wp:inline>
        </w:drawing>
      </w:r>
    </w:p>
    <w:p w:rsidR="00FD16AF" w:rsidRDefault="00FD16AF" w:rsidP="00FD16AF">
      <w:r>
        <w:rPr>
          <w:b/>
        </w:rPr>
        <w:t xml:space="preserve">Fig. 2 Creation of </w:t>
      </w:r>
      <w:proofErr w:type="spellStart"/>
      <w:r>
        <w:rPr>
          <w:b/>
        </w:rPr>
        <w:t>cycMajHWY</w:t>
      </w:r>
      <w:proofErr w:type="spellEnd"/>
      <w:r>
        <w:rPr>
          <w:b/>
        </w:rPr>
        <w:t xml:space="preserve"> </w:t>
      </w:r>
      <w:r w:rsidRPr="002C412B">
        <w:rPr>
          <w:color w:val="808080"/>
          <w:sz w:val="16"/>
        </w:rPr>
        <w:t xml:space="preserve">Green arrowheads represent fields that automatically match destination fields, yellow arrowheads represent fields that are not transferred to the destination dataset. Grey arrows indicate the flow of data from columns with different </w:t>
      </w:r>
      <w:r w:rsidRPr="002C412B">
        <w:rPr>
          <w:color w:val="808080"/>
          <w:sz w:val="16"/>
        </w:rPr>
        <w:lastRenderedPageBreak/>
        <w:t>naming than the destination dataset.</w:t>
      </w:r>
      <w:r w:rsidR="00416E87">
        <w:rPr>
          <w:noProof/>
        </w:rPr>
        <w:drawing>
          <wp:inline distT="0" distB="0" distL="0" distR="0">
            <wp:extent cx="5935980" cy="5707380"/>
            <wp:effectExtent l="19050" t="0" r="7620" b="0"/>
            <wp:docPr id="3" name="Picture 3" descr="Mer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3"/>
                    <pic:cNvPicPr>
                      <a:picLocks noChangeAspect="1" noChangeArrowheads="1"/>
                    </pic:cNvPicPr>
                  </pic:nvPicPr>
                  <pic:blipFill>
                    <a:blip r:embed="rId10" cstate="print"/>
                    <a:srcRect/>
                    <a:stretch>
                      <a:fillRect/>
                    </a:stretch>
                  </pic:blipFill>
                  <pic:spPr bwMode="auto">
                    <a:xfrm>
                      <a:off x="0" y="0"/>
                      <a:ext cx="5935980" cy="5707380"/>
                    </a:xfrm>
                    <a:prstGeom prst="rect">
                      <a:avLst/>
                    </a:prstGeom>
                    <a:noFill/>
                    <a:ln w="9525">
                      <a:noFill/>
                      <a:miter lim="800000"/>
                      <a:headEnd/>
                      <a:tailEnd/>
                    </a:ln>
                  </pic:spPr>
                </pic:pic>
              </a:graphicData>
            </a:graphic>
          </wp:inline>
        </w:drawing>
      </w:r>
    </w:p>
    <w:p w:rsidR="00FD16AF" w:rsidRPr="002C412B" w:rsidRDefault="00FD16AF" w:rsidP="00FD16AF">
      <w:pPr>
        <w:rPr>
          <w:b/>
        </w:rPr>
      </w:pPr>
      <w:r>
        <w:rPr>
          <w:b/>
        </w:rPr>
        <w:t xml:space="preserve">Fig 3 Creation of </w:t>
      </w:r>
      <w:proofErr w:type="spellStart"/>
      <w:r>
        <w:rPr>
          <w:b/>
        </w:rPr>
        <w:t>Cyc_AllRds</w:t>
      </w:r>
      <w:proofErr w:type="spellEnd"/>
      <w:r>
        <w:rPr>
          <w:b/>
        </w:rPr>
        <w:t xml:space="preserve"> </w:t>
      </w:r>
      <w:r w:rsidRPr="002C412B">
        <w:rPr>
          <w:color w:val="808080"/>
          <w:sz w:val="16"/>
        </w:rPr>
        <w:t>Green arrowheads represent fields that automatically match destination fields, yellow arrowheads represent fields that are not transferred to the destination dataset. Grey arrows indicate the flow of data from columns with different naming than the destination dataset.</w:t>
      </w:r>
    </w:p>
    <w:p w:rsidR="00FD16AF" w:rsidRPr="00620D8F" w:rsidRDefault="00FD16AF" w:rsidP="00FD16AF"/>
    <w:p w:rsidR="00FD16AF" w:rsidRPr="00620D8F" w:rsidRDefault="00FD16AF" w:rsidP="00FD16AF"/>
    <w:p w:rsidR="00FD16AF" w:rsidRPr="00620D8F" w:rsidRDefault="00FD16AF" w:rsidP="00FD16AF">
      <w:pPr>
        <w:rPr>
          <w:b/>
        </w:rPr>
      </w:pPr>
      <w:r w:rsidRPr="00620D8F">
        <w:rPr>
          <w:b/>
        </w:rPr>
        <w:t>Correcting Topological Errors</w:t>
      </w:r>
    </w:p>
    <w:p w:rsidR="00FD16AF" w:rsidRPr="00620D8F" w:rsidRDefault="00FD16AF" w:rsidP="00FD16AF"/>
    <w:p w:rsidR="00FD16AF" w:rsidRPr="00620D8F" w:rsidRDefault="00FD16AF" w:rsidP="00FD16AF">
      <w:r w:rsidRPr="00620D8F">
        <w:t>All datasets were checked for dangles (lines that don’t connect to other lines) and intersections (lines that cross where there is no node).</w:t>
      </w:r>
    </w:p>
    <w:p w:rsidR="00FD16AF" w:rsidRPr="00620D8F" w:rsidRDefault="00FD16AF" w:rsidP="00FD16AF"/>
    <w:p w:rsidR="00FD16AF" w:rsidRPr="00620D8F" w:rsidRDefault="00FD16AF" w:rsidP="00FD16AF">
      <w:r w:rsidRPr="00620D8F">
        <w:t xml:space="preserve">For the </w:t>
      </w:r>
      <w:proofErr w:type="spellStart"/>
      <w:r w:rsidRPr="00620D8F">
        <w:t>cyc</w:t>
      </w:r>
      <w:proofErr w:type="spellEnd"/>
      <w:r w:rsidRPr="00620D8F">
        <w:t xml:space="preserve"> data, no-dangle exceptions were visually determined and dangles were corrected by automatically snapping all dangles using a 10m tolerance. Remaining errors were manually corrected with visual interpretation. To correct for intersections, all point errors of the </w:t>
      </w:r>
      <w:proofErr w:type="spellStart"/>
      <w:r w:rsidRPr="00620D8F">
        <w:t>cyc</w:t>
      </w:r>
      <w:proofErr w:type="spellEnd"/>
      <w:r w:rsidRPr="00620D8F">
        <w:t xml:space="preserve"> </w:t>
      </w:r>
      <w:proofErr w:type="gramStart"/>
      <w:r w:rsidRPr="00620D8F">
        <w:t xml:space="preserve">data  </w:t>
      </w:r>
      <w:r w:rsidRPr="00620D8F">
        <w:lastRenderedPageBreak/>
        <w:t>were</w:t>
      </w:r>
      <w:proofErr w:type="gramEnd"/>
      <w:r w:rsidRPr="00620D8F">
        <w:t xml:space="preserve"> dealt with by automatically splitting the corresponding lines. Line errors were subtracted (one of the overlapping lines removed) by visual interpretation.</w:t>
      </w:r>
    </w:p>
    <w:p w:rsidR="00FD16AF" w:rsidRPr="00620D8F" w:rsidRDefault="00FD16AF" w:rsidP="00FD16AF"/>
    <w:p w:rsidR="00FD16AF" w:rsidRPr="00620D8F" w:rsidRDefault="00FD16AF" w:rsidP="00FD16AF">
      <w:r w:rsidRPr="00620D8F">
        <w:t xml:space="preserve">For the </w:t>
      </w:r>
      <w:proofErr w:type="spellStart"/>
      <w:proofErr w:type="gramStart"/>
      <w:r w:rsidRPr="00620D8F">
        <w:t>cycMajHWY</w:t>
      </w:r>
      <w:proofErr w:type="spellEnd"/>
      <w:r w:rsidRPr="00620D8F">
        <w:t xml:space="preserve"> ,</w:t>
      </w:r>
      <w:proofErr w:type="gramEnd"/>
      <w:r w:rsidRPr="00620D8F">
        <w:t xml:space="preserve"> and </w:t>
      </w:r>
      <w:proofErr w:type="spellStart"/>
      <w:r w:rsidRPr="00620D8F">
        <w:t>cycAllRds</w:t>
      </w:r>
      <w:proofErr w:type="spellEnd"/>
      <w:r w:rsidRPr="00620D8F">
        <w:t xml:space="preserve"> data, dangles were snapped with a 15m tolerance, remaining dangles being ignored. Lines with point errors for from intersections were automatically split, and line errors from intersections were ignored.</w:t>
      </w:r>
    </w:p>
    <w:p w:rsidR="00FD16AF" w:rsidRPr="00DF273D" w:rsidRDefault="00FD16AF" w:rsidP="00FD16AF">
      <w:pPr>
        <w:ind w:right="-12"/>
        <w:rPr>
          <w:sz w:val="18"/>
        </w:rPr>
      </w:pPr>
    </w:p>
    <w:p w:rsidR="00FD16AF" w:rsidRPr="00DF273D" w:rsidRDefault="00FD16AF" w:rsidP="00FD16AF">
      <w:pPr>
        <w:ind w:right="-12"/>
        <w:rPr>
          <w:sz w:val="18"/>
        </w:rPr>
      </w:pPr>
    </w:p>
    <w:p w:rsidR="00FD16AF" w:rsidRPr="00DF273D" w:rsidRDefault="00FD16AF" w:rsidP="00FD16AF">
      <w:pPr>
        <w:ind w:right="-12"/>
        <w:rPr>
          <w:b/>
        </w:rPr>
      </w:pPr>
      <w:proofErr w:type="gramStart"/>
      <w:r w:rsidRPr="00DF273D">
        <w:rPr>
          <w:b/>
        </w:rPr>
        <w:t xml:space="preserve">Data Dictionary for </w:t>
      </w:r>
      <w:proofErr w:type="spellStart"/>
      <w:r w:rsidRPr="00DF273D">
        <w:rPr>
          <w:b/>
        </w:rPr>
        <w:t>cyc</w:t>
      </w:r>
      <w:proofErr w:type="spellEnd"/>
      <w:r w:rsidRPr="00DF273D">
        <w:rPr>
          <w:b/>
        </w:rPr>
        <w:t xml:space="preserve">, </w:t>
      </w:r>
      <w:proofErr w:type="spellStart"/>
      <w:r w:rsidRPr="00DF273D">
        <w:rPr>
          <w:b/>
        </w:rPr>
        <w:t>cycMajHWY</w:t>
      </w:r>
      <w:proofErr w:type="spellEnd"/>
      <w:r w:rsidRPr="00DF273D">
        <w:rPr>
          <w:b/>
        </w:rPr>
        <w:t xml:space="preserve">, and </w:t>
      </w:r>
      <w:proofErr w:type="spellStart"/>
      <w:r w:rsidRPr="00DF273D">
        <w:rPr>
          <w:b/>
        </w:rPr>
        <w:t>cyc_AllRds</w:t>
      </w:r>
      <w:proofErr w:type="spellEnd"/>
      <w:r w:rsidRPr="00DF273D">
        <w:rPr>
          <w:b/>
        </w:rPr>
        <w:t>.</w:t>
      </w:r>
      <w:proofErr w:type="gramEnd"/>
    </w:p>
    <w:p w:rsidR="00FD16AF" w:rsidRPr="002C412B" w:rsidRDefault="00FD16AF" w:rsidP="00FD16AF">
      <w:pPr>
        <w:ind w:right="-12"/>
      </w:pPr>
      <w:r w:rsidRPr="002C412B">
        <w:t xml:space="preserve"> *Field descriptions were derived form source data dictionaries where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872"/>
        <w:gridCol w:w="5598"/>
      </w:tblGrid>
      <w:tr w:rsidR="00FD16AF" w:rsidRPr="002C412B">
        <w:trPr>
          <w:trHeight w:val="144"/>
        </w:trPr>
        <w:tc>
          <w:tcPr>
            <w:tcW w:w="1728" w:type="dxa"/>
            <w:tcBorders>
              <w:bottom w:val="single" w:sz="4" w:space="0" w:color="auto"/>
            </w:tcBorders>
            <w:shd w:val="clear" w:color="auto" w:fill="C0C0C0"/>
          </w:tcPr>
          <w:p w:rsidR="00FD16AF" w:rsidRPr="002C412B" w:rsidRDefault="00FD16AF" w:rsidP="00FD16AF">
            <w:pPr>
              <w:tabs>
                <w:tab w:val="left" w:pos="1260"/>
              </w:tabs>
              <w:rPr>
                <w:sz w:val="20"/>
              </w:rPr>
            </w:pPr>
            <w:r w:rsidRPr="002C412B">
              <w:rPr>
                <w:sz w:val="20"/>
              </w:rPr>
              <w:t>Attributes</w:t>
            </w:r>
          </w:p>
        </w:tc>
        <w:tc>
          <w:tcPr>
            <w:tcW w:w="1872" w:type="dxa"/>
            <w:tcBorders>
              <w:bottom w:val="single" w:sz="4" w:space="0" w:color="auto"/>
            </w:tcBorders>
            <w:shd w:val="clear" w:color="auto" w:fill="C0C0C0"/>
          </w:tcPr>
          <w:p w:rsidR="00FD16AF" w:rsidRPr="002C412B" w:rsidRDefault="00FD16AF" w:rsidP="00FD16AF">
            <w:pPr>
              <w:tabs>
                <w:tab w:val="left" w:pos="1260"/>
              </w:tabs>
              <w:rPr>
                <w:sz w:val="20"/>
              </w:rPr>
            </w:pPr>
            <w:r w:rsidRPr="002C412B">
              <w:rPr>
                <w:sz w:val="20"/>
              </w:rPr>
              <w:t>Value</w:t>
            </w:r>
          </w:p>
        </w:tc>
        <w:tc>
          <w:tcPr>
            <w:tcW w:w="5598" w:type="dxa"/>
            <w:tcBorders>
              <w:bottom w:val="single" w:sz="4" w:space="0" w:color="auto"/>
            </w:tcBorders>
            <w:shd w:val="clear" w:color="auto" w:fill="C0C0C0"/>
          </w:tcPr>
          <w:p w:rsidR="00FD16AF" w:rsidRPr="002C412B" w:rsidRDefault="00FD16AF" w:rsidP="00FD16AF">
            <w:pPr>
              <w:tabs>
                <w:tab w:val="left" w:pos="1260"/>
              </w:tabs>
              <w:rPr>
                <w:sz w:val="20"/>
              </w:rPr>
            </w:pPr>
            <w:r w:rsidRPr="002C412B">
              <w:rPr>
                <w:sz w:val="20"/>
              </w:rPr>
              <w:t>Description</w:t>
            </w:r>
          </w:p>
        </w:tc>
      </w:tr>
      <w:tr w:rsidR="00FD16AF" w:rsidRPr="002C412B">
        <w:trPr>
          <w:trHeight w:val="144"/>
        </w:trPr>
        <w:tc>
          <w:tcPr>
            <w:tcW w:w="1728" w:type="dxa"/>
          </w:tcPr>
          <w:p w:rsidR="00FD16AF" w:rsidRPr="002C412B" w:rsidRDefault="00FD16AF" w:rsidP="00FD16AF">
            <w:pPr>
              <w:tabs>
                <w:tab w:val="left" w:pos="1260"/>
              </w:tabs>
              <w:rPr>
                <w:sz w:val="20"/>
              </w:rPr>
            </w:pPr>
            <w:r w:rsidRPr="002C412B">
              <w:rPr>
                <w:sz w:val="20"/>
              </w:rPr>
              <w:t>GISI_ID</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(double, precision 0)</w:t>
            </w:r>
          </w:p>
        </w:tc>
        <w:tc>
          <w:tcPr>
            <w:tcW w:w="1872" w:type="dxa"/>
          </w:tcPr>
          <w:p w:rsidR="00FD16AF" w:rsidRPr="002C412B" w:rsidRDefault="00FD16AF" w:rsidP="00FD16AF">
            <w:pPr>
              <w:tabs>
                <w:tab w:val="left" w:pos="1260"/>
              </w:tabs>
              <w:rPr>
                <w:sz w:val="20"/>
              </w:rPr>
            </w:pPr>
            <w:r w:rsidRPr="002C412B">
              <w:rPr>
                <w:sz w:val="20"/>
              </w:rPr>
              <w:t>Double</w:t>
            </w:r>
          </w:p>
          <w:p w:rsidR="00FD16AF" w:rsidRPr="002C412B" w:rsidRDefault="00FD16AF" w:rsidP="00FD16AF">
            <w:pPr>
              <w:tabs>
                <w:tab w:val="left" w:pos="1260"/>
              </w:tabs>
              <w:rPr>
                <w:sz w:val="20"/>
              </w:rPr>
            </w:pPr>
          </w:p>
        </w:tc>
        <w:tc>
          <w:tcPr>
            <w:tcW w:w="5598" w:type="dxa"/>
          </w:tcPr>
          <w:p w:rsidR="00FD16AF" w:rsidRPr="002C412B" w:rsidRDefault="00FD16AF" w:rsidP="00FD16AF">
            <w:pPr>
              <w:tabs>
                <w:tab w:val="left" w:pos="1260"/>
              </w:tabs>
              <w:rPr>
                <w:sz w:val="20"/>
              </w:rPr>
            </w:pPr>
            <w:r w:rsidRPr="002C412B">
              <w:rPr>
                <w:sz w:val="20"/>
              </w:rPr>
              <w:t>These values link the routes back to the DRA in cases where changes may occur.  Manually input routes have values &gt;= 9990000.  Routes built off the DRA maintain the DRA GISI_ID of values less than 9990000.</w:t>
            </w:r>
          </w:p>
        </w:tc>
      </w:tr>
      <w:tr w:rsidR="00FD16AF" w:rsidRPr="002C412B">
        <w:trPr>
          <w:trHeight w:val="144"/>
        </w:trPr>
        <w:tc>
          <w:tcPr>
            <w:tcW w:w="1728" w:type="dxa"/>
            <w:vMerge w:val="restart"/>
          </w:tcPr>
          <w:p w:rsidR="00FD16AF" w:rsidRPr="002C412B" w:rsidRDefault="00FD16AF" w:rsidP="00FD16AF">
            <w:pPr>
              <w:tabs>
                <w:tab w:val="left" w:pos="1260"/>
              </w:tabs>
              <w:rPr>
                <w:sz w:val="20"/>
              </w:rPr>
            </w:pPr>
            <w:r w:rsidRPr="002C412B">
              <w:rPr>
                <w:sz w:val="20"/>
              </w:rPr>
              <w:t>ROUTE_NAME</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rPr>
            </w:pPr>
            <w:r w:rsidRPr="002C412B">
              <w:rPr>
                <w:sz w:val="20"/>
              </w:rPr>
              <w:t>length 40)</w:t>
            </w:r>
          </w:p>
        </w:tc>
        <w:tc>
          <w:tcPr>
            <w:tcW w:w="1872" w:type="dxa"/>
          </w:tcPr>
          <w:p w:rsidR="00FD16AF" w:rsidRPr="002C412B" w:rsidRDefault="00FD16AF" w:rsidP="00FD16AF">
            <w:pPr>
              <w:tabs>
                <w:tab w:val="left" w:pos="1260"/>
              </w:tabs>
              <w:rPr>
                <w:sz w:val="20"/>
              </w:rPr>
            </w:pPr>
            <w:proofErr w:type="spellStart"/>
            <w:r w:rsidRPr="002C412B">
              <w:rPr>
                <w:sz w:val="20"/>
              </w:rPr>
              <w:t>Adanac</w:t>
            </w:r>
            <w:proofErr w:type="spellEnd"/>
          </w:p>
        </w:tc>
        <w:tc>
          <w:tcPr>
            <w:tcW w:w="5598" w:type="dxa"/>
            <w:vMerge w:val="restart"/>
          </w:tcPr>
          <w:p w:rsidR="00FD16AF" w:rsidRPr="002C412B" w:rsidRDefault="00FD16AF" w:rsidP="00FD16AF">
            <w:pPr>
              <w:tabs>
                <w:tab w:val="left" w:pos="1260"/>
              </w:tabs>
              <w:rPr>
                <w:sz w:val="20"/>
              </w:rPr>
            </w:pPr>
            <w:r w:rsidRPr="002C412B">
              <w:rPr>
                <w:sz w:val="20"/>
              </w:rPr>
              <w:t>A name given to the corresponding cycling route.  The field will be blank if unknown.</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BC Parkway</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Central Valley Greenway</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Seaside</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i/>
                <w:iCs/>
                <w:sz w:val="20"/>
              </w:rPr>
            </w:pPr>
            <w:r w:rsidRPr="002C412B">
              <w:rPr>
                <w:i/>
                <w:iCs/>
                <w:sz w:val="20"/>
              </w:rPr>
              <w:t>Etc.</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val="restart"/>
          </w:tcPr>
          <w:p w:rsidR="00FD16AF" w:rsidRPr="002C412B" w:rsidRDefault="00FD16AF" w:rsidP="00FD16AF">
            <w:pPr>
              <w:tabs>
                <w:tab w:val="left" w:pos="1260"/>
              </w:tabs>
              <w:rPr>
                <w:sz w:val="20"/>
              </w:rPr>
            </w:pPr>
            <w:r w:rsidRPr="002C412B">
              <w:rPr>
                <w:sz w:val="20"/>
              </w:rPr>
              <w:t xml:space="preserve">FACIL_CLAS </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rPr>
            </w:pPr>
            <w:r w:rsidRPr="002C412B">
              <w:rPr>
                <w:sz w:val="20"/>
              </w:rPr>
              <w:t>length 40)</w:t>
            </w:r>
          </w:p>
        </w:tc>
        <w:tc>
          <w:tcPr>
            <w:tcW w:w="1872" w:type="dxa"/>
          </w:tcPr>
          <w:p w:rsidR="00FD16AF" w:rsidRPr="002C412B" w:rsidRDefault="00FD16AF" w:rsidP="00FD16AF">
            <w:pPr>
              <w:tabs>
                <w:tab w:val="left" w:pos="1260"/>
              </w:tabs>
              <w:rPr>
                <w:sz w:val="20"/>
              </w:rPr>
            </w:pPr>
            <w:r w:rsidRPr="002C412B">
              <w:rPr>
                <w:sz w:val="20"/>
              </w:rPr>
              <w:t>Alternate</w:t>
            </w:r>
          </w:p>
        </w:tc>
        <w:tc>
          <w:tcPr>
            <w:tcW w:w="5598" w:type="dxa"/>
          </w:tcPr>
          <w:p w:rsidR="00FD16AF" w:rsidRPr="002C412B" w:rsidRDefault="00FD16AF" w:rsidP="00FD16AF">
            <w:pPr>
              <w:tabs>
                <w:tab w:val="left" w:pos="1260"/>
              </w:tabs>
              <w:rPr>
                <w:sz w:val="20"/>
              </w:rPr>
            </w:pPr>
            <w:r w:rsidRPr="002C412B">
              <w:rPr>
                <w:sz w:val="20"/>
              </w:rPr>
              <w:t>A route that is commonly used by cyclists, but does not have any special road treatment for cyclists</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Designated</w:t>
            </w:r>
          </w:p>
        </w:tc>
        <w:tc>
          <w:tcPr>
            <w:tcW w:w="5598" w:type="dxa"/>
          </w:tcPr>
          <w:p w:rsidR="00FD16AF" w:rsidRPr="002C412B" w:rsidRDefault="00FD16AF" w:rsidP="00FD16AF">
            <w:pPr>
              <w:tabs>
                <w:tab w:val="left" w:pos="1260"/>
              </w:tabs>
              <w:rPr>
                <w:sz w:val="20"/>
              </w:rPr>
            </w:pPr>
            <w:r w:rsidRPr="002C412B">
              <w:rPr>
                <w:sz w:val="20"/>
              </w:rPr>
              <w:t>A route that is designated by the municipalities with some special road and/or traffic light treatment for the convenience of cyclists</w:t>
            </w:r>
          </w:p>
        </w:tc>
      </w:tr>
      <w:tr w:rsidR="00FD16AF" w:rsidRPr="002C412B">
        <w:trPr>
          <w:trHeight w:val="17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Undesignated - Expressway</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170"/>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Undesignated- Major Road</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256"/>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Undesignated – Primary Highway</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256"/>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Undesignated – local Road</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144"/>
        </w:trPr>
        <w:tc>
          <w:tcPr>
            <w:tcW w:w="1728" w:type="dxa"/>
            <w:vMerge w:val="restart"/>
          </w:tcPr>
          <w:p w:rsidR="00FD16AF" w:rsidRPr="002C412B" w:rsidRDefault="00FD16AF" w:rsidP="00FD16AF">
            <w:pPr>
              <w:tabs>
                <w:tab w:val="left" w:pos="1260"/>
              </w:tabs>
              <w:rPr>
                <w:sz w:val="20"/>
              </w:rPr>
            </w:pPr>
            <w:r w:rsidRPr="002C412B">
              <w:rPr>
                <w:sz w:val="20"/>
              </w:rPr>
              <w:t>FACIL_TYPE</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rPr>
            </w:pPr>
            <w:r w:rsidRPr="002C412B">
              <w:rPr>
                <w:sz w:val="20"/>
              </w:rPr>
              <w:t>length 30)</w:t>
            </w:r>
          </w:p>
        </w:tc>
        <w:tc>
          <w:tcPr>
            <w:tcW w:w="1872" w:type="dxa"/>
          </w:tcPr>
          <w:p w:rsidR="00FD16AF" w:rsidRPr="002C412B" w:rsidRDefault="00FD16AF" w:rsidP="00FD16AF">
            <w:pPr>
              <w:tabs>
                <w:tab w:val="left" w:pos="1260"/>
              </w:tabs>
              <w:rPr>
                <w:sz w:val="20"/>
              </w:rPr>
            </w:pPr>
            <w:r w:rsidRPr="002C412B">
              <w:rPr>
                <w:sz w:val="20"/>
              </w:rPr>
              <w:t>On Street – Striped Bike Lane</w:t>
            </w:r>
          </w:p>
        </w:tc>
        <w:tc>
          <w:tcPr>
            <w:tcW w:w="5598" w:type="dxa"/>
          </w:tcPr>
          <w:p w:rsidR="00FD16AF" w:rsidRPr="002C412B" w:rsidRDefault="00FD16AF" w:rsidP="00FD16AF">
            <w:pPr>
              <w:tabs>
                <w:tab w:val="left" w:pos="1260"/>
              </w:tabs>
              <w:rPr>
                <w:sz w:val="20"/>
              </w:rPr>
            </w:pPr>
            <w:r w:rsidRPr="002C412B">
              <w:rPr>
                <w:sz w:val="20"/>
              </w:rPr>
              <w:t>Separate travel lanes, identified with a solid white line, designated for the exclusive use of bicycles.  Bicycle stencils are painted on the roadway within the bicycle lane at regular intervals.</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Paved Shoulder</w:t>
            </w:r>
          </w:p>
        </w:tc>
        <w:tc>
          <w:tcPr>
            <w:tcW w:w="5598" w:type="dxa"/>
          </w:tcPr>
          <w:p w:rsidR="00FD16AF" w:rsidRPr="002C412B" w:rsidRDefault="00FD16AF" w:rsidP="00FD16AF">
            <w:pPr>
              <w:tabs>
                <w:tab w:val="left" w:pos="1260"/>
              </w:tabs>
              <w:rPr>
                <w:sz w:val="20"/>
              </w:rPr>
            </w:pPr>
            <w:r w:rsidRPr="002C412B">
              <w:rPr>
                <w:sz w:val="20"/>
              </w:rPr>
              <w:t>Rural roads without curb and gutter.  Bicycles travel on the paved shoulder.</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On Street – Shared Roadway</w:t>
            </w:r>
          </w:p>
        </w:tc>
        <w:tc>
          <w:tcPr>
            <w:tcW w:w="5598" w:type="dxa"/>
          </w:tcPr>
          <w:p w:rsidR="00FD16AF" w:rsidRPr="002C412B" w:rsidRDefault="00FD16AF" w:rsidP="00FD16AF">
            <w:pPr>
              <w:tabs>
                <w:tab w:val="left" w:pos="1260"/>
              </w:tabs>
              <w:rPr>
                <w:sz w:val="20"/>
              </w:rPr>
            </w:pPr>
          </w:p>
        </w:tc>
      </w:tr>
      <w:tr w:rsidR="00FD16AF" w:rsidRPr="002C412B">
        <w:trPr>
          <w:trHeight w:val="440"/>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Hybrid Rural Shared</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42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Signed Route</w:t>
            </w:r>
          </w:p>
        </w:tc>
        <w:tc>
          <w:tcPr>
            <w:tcW w:w="5598" w:type="dxa"/>
            <w:shd w:val="clear" w:color="auto" w:fill="auto"/>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On Street</w:t>
            </w:r>
          </w:p>
        </w:tc>
        <w:tc>
          <w:tcPr>
            <w:tcW w:w="5598" w:type="dxa"/>
          </w:tcPr>
          <w:p w:rsidR="00FD16AF" w:rsidRPr="002C412B" w:rsidRDefault="00FD16AF" w:rsidP="00FD16AF">
            <w:pPr>
              <w:tabs>
                <w:tab w:val="left" w:pos="1260"/>
              </w:tabs>
              <w:rPr>
                <w:sz w:val="20"/>
              </w:rPr>
            </w:pPr>
            <w:r w:rsidRPr="002C412B">
              <w:rPr>
                <w:sz w:val="20"/>
              </w:rPr>
              <w:t xml:space="preserve">On Street indicates the route is not physically separated from vehicle traffic.  </w:t>
            </w:r>
          </w:p>
        </w:tc>
      </w:tr>
      <w:tr w:rsidR="00FD16AF" w:rsidRPr="002C412B">
        <w:trPr>
          <w:trHeight w:val="172"/>
        </w:trPr>
        <w:tc>
          <w:tcPr>
            <w:tcW w:w="1728" w:type="dxa"/>
            <w:vMerge/>
          </w:tcPr>
          <w:p w:rsidR="00FD16AF" w:rsidRPr="002C412B" w:rsidRDefault="00FD16AF" w:rsidP="00FD16AF">
            <w:pPr>
              <w:tabs>
                <w:tab w:val="left" w:pos="1260"/>
              </w:tabs>
              <w:rPr>
                <w:sz w:val="20"/>
              </w:rPr>
            </w:pPr>
          </w:p>
        </w:tc>
        <w:tc>
          <w:tcPr>
            <w:tcW w:w="1872" w:type="dxa"/>
            <w:shd w:val="clear" w:color="auto" w:fill="auto"/>
          </w:tcPr>
          <w:p w:rsidR="00FD16AF" w:rsidRPr="002C412B" w:rsidRDefault="00FD16AF" w:rsidP="00FD16AF">
            <w:pPr>
              <w:tabs>
                <w:tab w:val="left" w:pos="1260"/>
              </w:tabs>
              <w:rPr>
                <w:sz w:val="20"/>
              </w:rPr>
            </w:pPr>
            <w:r w:rsidRPr="002C412B">
              <w:rPr>
                <w:sz w:val="20"/>
              </w:rPr>
              <w:t>Off Street</w:t>
            </w:r>
          </w:p>
        </w:tc>
        <w:tc>
          <w:tcPr>
            <w:tcW w:w="5598" w:type="dxa"/>
          </w:tcPr>
          <w:p w:rsidR="00FD16AF" w:rsidRPr="002C412B" w:rsidRDefault="00FD16AF" w:rsidP="00FD16AF">
            <w:pPr>
              <w:tabs>
                <w:tab w:val="left" w:pos="1260"/>
              </w:tabs>
              <w:rPr>
                <w:sz w:val="20"/>
              </w:rPr>
            </w:pPr>
            <w:r w:rsidRPr="002C412B">
              <w:rPr>
                <w:sz w:val="20"/>
              </w:rPr>
              <w:t xml:space="preserve">Off Street indicates the route is somehow physically separated from vehicle traffic.  </w:t>
            </w:r>
          </w:p>
        </w:tc>
      </w:tr>
      <w:tr w:rsidR="00FD16AF" w:rsidRPr="002C412B">
        <w:trPr>
          <w:trHeight w:val="170"/>
        </w:trPr>
        <w:tc>
          <w:tcPr>
            <w:tcW w:w="1728" w:type="dxa"/>
            <w:vMerge/>
          </w:tcPr>
          <w:p w:rsidR="00FD16AF" w:rsidRPr="002C412B" w:rsidRDefault="00FD16AF" w:rsidP="00FD16AF">
            <w:pPr>
              <w:tabs>
                <w:tab w:val="left" w:pos="1260"/>
              </w:tabs>
              <w:rPr>
                <w:sz w:val="20"/>
              </w:rPr>
            </w:pPr>
          </w:p>
        </w:tc>
        <w:tc>
          <w:tcPr>
            <w:tcW w:w="1872" w:type="dxa"/>
            <w:shd w:val="clear" w:color="auto" w:fill="auto"/>
          </w:tcPr>
          <w:p w:rsidR="00FD16AF" w:rsidRPr="002C412B" w:rsidRDefault="00FD16AF" w:rsidP="00FD16AF">
            <w:pPr>
              <w:tabs>
                <w:tab w:val="left" w:pos="1260"/>
              </w:tabs>
              <w:rPr>
                <w:sz w:val="20"/>
              </w:rPr>
            </w:pPr>
            <w:proofErr w:type="spellStart"/>
            <w:r w:rsidRPr="002C412B">
              <w:rPr>
                <w:sz w:val="20"/>
              </w:rPr>
              <w:t>MoTH</w:t>
            </w:r>
            <w:proofErr w:type="spellEnd"/>
          </w:p>
        </w:tc>
        <w:tc>
          <w:tcPr>
            <w:tcW w:w="5598" w:type="dxa"/>
          </w:tcPr>
          <w:p w:rsidR="00FD16AF" w:rsidRPr="002C412B" w:rsidRDefault="00FD16AF" w:rsidP="00FD16AF">
            <w:pPr>
              <w:tabs>
                <w:tab w:val="left" w:pos="1260"/>
              </w:tabs>
              <w:rPr>
                <w:sz w:val="20"/>
              </w:rPr>
            </w:pPr>
          </w:p>
        </w:tc>
      </w:tr>
      <w:tr w:rsidR="00FD16AF" w:rsidRPr="002C412B">
        <w:trPr>
          <w:trHeight w:val="170"/>
        </w:trPr>
        <w:tc>
          <w:tcPr>
            <w:tcW w:w="1728" w:type="dxa"/>
            <w:vMerge/>
          </w:tcPr>
          <w:p w:rsidR="00FD16AF" w:rsidRPr="002C412B" w:rsidRDefault="00FD16AF" w:rsidP="00FD16AF">
            <w:pPr>
              <w:tabs>
                <w:tab w:val="left" w:pos="1260"/>
              </w:tabs>
              <w:rPr>
                <w:sz w:val="20"/>
              </w:rPr>
            </w:pPr>
          </w:p>
        </w:tc>
        <w:tc>
          <w:tcPr>
            <w:tcW w:w="1872" w:type="dxa"/>
            <w:shd w:val="clear" w:color="auto" w:fill="auto"/>
          </w:tcPr>
          <w:p w:rsidR="00FD16AF" w:rsidRPr="002C412B" w:rsidRDefault="00FD16AF" w:rsidP="00FD16AF">
            <w:pPr>
              <w:tabs>
                <w:tab w:val="left" w:pos="1260"/>
              </w:tabs>
              <w:rPr>
                <w:sz w:val="20"/>
              </w:rPr>
            </w:pPr>
            <w:r w:rsidRPr="002C412B">
              <w:rPr>
                <w:sz w:val="20"/>
              </w:rPr>
              <w:t>Null</w:t>
            </w:r>
          </w:p>
        </w:tc>
        <w:tc>
          <w:tcPr>
            <w:tcW w:w="5598" w:type="dxa"/>
          </w:tcPr>
          <w:p w:rsidR="00FD16AF" w:rsidRPr="002C412B" w:rsidRDefault="00FD16AF" w:rsidP="00FD16AF">
            <w:pPr>
              <w:tabs>
                <w:tab w:val="left" w:pos="1260"/>
              </w:tabs>
              <w:rPr>
                <w:sz w:val="20"/>
              </w:rPr>
            </w:pPr>
          </w:p>
        </w:tc>
      </w:tr>
      <w:tr w:rsidR="00FD16AF" w:rsidRPr="002C412B">
        <w:trPr>
          <w:trHeight w:val="144"/>
        </w:trPr>
        <w:tc>
          <w:tcPr>
            <w:tcW w:w="1728" w:type="dxa"/>
            <w:vMerge w:val="restart"/>
          </w:tcPr>
          <w:p w:rsidR="00FD16AF" w:rsidRPr="002C412B" w:rsidRDefault="00FD16AF" w:rsidP="00FD16AF">
            <w:pPr>
              <w:tabs>
                <w:tab w:val="left" w:pos="1260"/>
              </w:tabs>
              <w:rPr>
                <w:sz w:val="20"/>
                <w:vertAlign w:val="superscript"/>
              </w:rPr>
            </w:pPr>
            <w:r w:rsidRPr="002C412B">
              <w:rPr>
                <w:sz w:val="20"/>
              </w:rPr>
              <w:t>RD_CLASS</w:t>
            </w:r>
            <w:r w:rsidRPr="002C412B">
              <w:rPr>
                <w:sz w:val="20"/>
                <w:vertAlign w:val="superscript"/>
              </w:rPr>
              <w:t>1</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rPr>
            </w:pPr>
            <w:r w:rsidRPr="002C412B">
              <w:rPr>
                <w:sz w:val="20"/>
              </w:rPr>
              <w:lastRenderedPageBreak/>
              <w:t>length 12)</w:t>
            </w:r>
          </w:p>
        </w:tc>
        <w:tc>
          <w:tcPr>
            <w:tcW w:w="1872" w:type="dxa"/>
          </w:tcPr>
          <w:p w:rsidR="00FD16AF" w:rsidRPr="002C412B" w:rsidRDefault="00FD16AF" w:rsidP="00FD16AF">
            <w:pPr>
              <w:tabs>
                <w:tab w:val="left" w:pos="1260"/>
              </w:tabs>
              <w:rPr>
                <w:sz w:val="20"/>
              </w:rPr>
            </w:pPr>
            <w:r w:rsidRPr="002C412B">
              <w:rPr>
                <w:sz w:val="20"/>
              </w:rPr>
              <w:lastRenderedPageBreak/>
              <w:t>Arterial</w:t>
            </w:r>
          </w:p>
        </w:tc>
        <w:tc>
          <w:tcPr>
            <w:tcW w:w="5598" w:type="dxa"/>
            <w:vMerge w:val="restart"/>
          </w:tcPr>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Collector</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Local</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Off Street</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iCs/>
                <w:sz w:val="20"/>
              </w:rPr>
              <w:t>Ramp</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Paved</w:t>
            </w:r>
          </w:p>
        </w:tc>
        <w:tc>
          <w:tcPr>
            <w:tcW w:w="5598" w:type="dxa"/>
            <w:vMerge/>
          </w:tcPr>
          <w:p w:rsidR="00FD16AF" w:rsidRPr="002C412B" w:rsidRDefault="00FD16AF" w:rsidP="00FD16AF">
            <w:pPr>
              <w:tabs>
                <w:tab w:val="left" w:pos="1260"/>
              </w:tabs>
              <w:rPr>
                <w:sz w:val="20"/>
              </w:rPr>
            </w:pPr>
          </w:p>
        </w:tc>
      </w:tr>
      <w:tr w:rsidR="00FD16AF" w:rsidRPr="002C412B">
        <w:trPr>
          <w:trHeight w:val="46"/>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i/>
                <w:iCs/>
                <w:sz w:val="20"/>
              </w:rPr>
            </w:pPr>
            <w:r w:rsidRPr="002C412B">
              <w:rPr>
                <w:sz w:val="20"/>
              </w:rPr>
              <w:t>Brick</w:t>
            </w:r>
          </w:p>
        </w:tc>
        <w:tc>
          <w:tcPr>
            <w:tcW w:w="5598" w:type="dxa"/>
            <w:vMerge/>
          </w:tcPr>
          <w:p w:rsidR="00FD16AF" w:rsidRPr="002C412B" w:rsidRDefault="00FD16AF" w:rsidP="00FD16AF">
            <w:pPr>
              <w:tabs>
                <w:tab w:val="left" w:pos="1260"/>
              </w:tabs>
              <w:rPr>
                <w:sz w:val="20"/>
              </w:rPr>
            </w:pPr>
          </w:p>
        </w:tc>
      </w:tr>
      <w:tr w:rsidR="00FD16AF" w:rsidRPr="002C412B">
        <w:trPr>
          <w:trHeight w:val="4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Freeway</w:t>
            </w:r>
          </w:p>
        </w:tc>
        <w:tc>
          <w:tcPr>
            <w:tcW w:w="5598" w:type="dxa"/>
            <w:vMerge/>
          </w:tcPr>
          <w:p w:rsidR="00FD16AF" w:rsidRPr="002C412B" w:rsidRDefault="00FD16AF" w:rsidP="00FD16AF">
            <w:pPr>
              <w:tabs>
                <w:tab w:val="left" w:pos="1260"/>
              </w:tabs>
              <w:rPr>
                <w:sz w:val="20"/>
              </w:rPr>
            </w:pPr>
          </w:p>
        </w:tc>
      </w:tr>
      <w:tr w:rsidR="00FD16AF" w:rsidRPr="002C412B">
        <w:trPr>
          <w:trHeight w:val="4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Highway</w:t>
            </w:r>
          </w:p>
        </w:tc>
        <w:tc>
          <w:tcPr>
            <w:tcW w:w="5598" w:type="dxa"/>
            <w:vMerge/>
          </w:tcPr>
          <w:p w:rsidR="00FD16AF" w:rsidRPr="002C412B" w:rsidRDefault="00FD16AF" w:rsidP="00FD16AF">
            <w:pPr>
              <w:tabs>
                <w:tab w:val="left" w:pos="1260"/>
              </w:tabs>
              <w:rPr>
                <w:sz w:val="20"/>
              </w:rPr>
            </w:pPr>
          </w:p>
        </w:tc>
      </w:tr>
      <w:tr w:rsidR="00FD16AF" w:rsidRPr="002C412B">
        <w:trPr>
          <w:trHeight w:val="4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Lane</w:t>
            </w:r>
          </w:p>
        </w:tc>
        <w:tc>
          <w:tcPr>
            <w:tcW w:w="5598" w:type="dxa"/>
            <w:vMerge/>
          </w:tcPr>
          <w:p w:rsidR="00FD16AF" w:rsidRPr="002C412B" w:rsidRDefault="00FD16AF" w:rsidP="00FD16AF">
            <w:pPr>
              <w:tabs>
                <w:tab w:val="left" w:pos="1260"/>
              </w:tabs>
              <w:rPr>
                <w:sz w:val="20"/>
              </w:rPr>
            </w:pPr>
          </w:p>
        </w:tc>
      </w:tr>
      <w:tr w:rsidR="00FD16AF" w:rsidRPr="002C412B">
        <w:trPr>
          <w:trHeight w:val="4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Recreation</w:t>
            </w:r>
          </w:p>
        </w:tc>
        <w:tc>
          <w:tcPr>
            <w:tcW w:w="5598" w:type="dxa"/>
            <w:vMerge/>
          </w:tcPr>
          <w:p w:rsidR="00FD16AF" w:rsidRPr="002C412B" w:rsidRDefault="00FD16AF" w:rsidP="00FD16AF">
            <w:pPr>
              <w:tabs>
                <w:tab w:val="left" w:pos="1260"/>
              </w:tabs>
              <w:rPr>
                <w:sz w:val="20"/>
              </w:rPr>
            </w:pPr>
          </w:p>
        </w:tc>
      </w:tr>
      <w:tr w:rsidR="00FD16AF" w:rsidRPr="002C412B">
        <w:trPr>
          <w:trHeight w:val="42"/>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Strata</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val="restart"/>
          </w:tcPr>
          <w:p w:rsidR="00FD16AF" w:rsidRPr="002C412B" w:rsidRDefault="00FD16AF" w:rsidP="00FD16AF">
            <w:pPr>
              <w:tabs>
                <w:tab w:val="left" w:pos="1260"/>
              </w:tabs>
              <w:rPr>
                <w:sz w:val="20"/>
                <w:vertAlign w:val="superscript"/>
              </w:rPr>
            </w:pPr>
            <w:r w:rsidRPr="002C412B">
              <w:rPr>
                <w:sz w:val="20"/>
              </w:rPr>
              <w:t>RD_SURFACE</w:t>
            </w:r>
            <w:r w:rsidRPr="002C412B">
              <w:rPr>
                <w:sz w:val="20"/>
                <w:vertAlign w:val="superscript"/>
              </w:rPr>
              <w:t>2</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vertAlign w:val="superscript"/>
              </w:rPr>
            </w:pPr>
            <w:r w:rsidRPr="002C412B">
              <w:rPr>
                <w:sz w:val="20"/>
              </w:rPr>
              <w:t>length 6)</w:t>
            </w:r>
          </w:p>
        </w:tc>
        <w:tc>
          <w:tcPr>
            <w:tcW w:w="1872" w:type="dxa"/>
          </w:tcPr>
          <w:p w:rsidR="00FD16AF" w:rsidRPr="002C412B" w:rsidRDefault="00FD16AF" w:rsidP="00FD16AF">
            <w:pPr>
              <w:tabs>
                <w:tab w:val="left" w:pos="1260"/>
              </w:tabs>
              <w:rPr>
                <w:sz w:val="20"/>
              </w:rPr>
            </w:pPr>
            <w:r w:rsidRPr="002C412B">
              <w:rPr>
                <w:sz w:val="20"/>
              </w:rPr>
              <w:t>Stone</w:t>
            </w:r>
          </w:p>
        </w:tc>
        <w:tc>
          <w:tcPr>
            <w:tcW w:w="5598" w:type="dxa"/>
            <w:vMerge w:val="restart"/>
          </w:tcPr>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proofErr w:type="spellStart"/>
            <w:r w:rsidRPr="002C412B">
              <w:rPr>
                <w:sz w:val="20"/>
              </w:rPr>
              <w:t>Lgravl</w:t>
            </w:r>
            <w:proofErr w:type="spellEnd"/>
            <w:r w:rsidRPr="002C412B">
              <w:rPr>
                <w:sz w:val="20"/>
              </w:rPr>
              <w:t xml:space="preserve"> (Loose Gravel)</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proofErr w:type="spellStart"/>
            <w:r w:rsidRPr="002C412B">
              <w:rPr>
                <w:sz w:val="20"/>
              </w:rPr>
              <w:t>Pgravl</w:t>
            </w:r>
            <w:proofErr w:type="spellEnd"/>
            <w:r w:rsidRPr="002C412B">
              <w:rPr>
                <w:sz w:val="20"/>
              </w:rPr>
              <w:t xml:space="preserve"> (Packed Gravel)</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Dirt</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Paved</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Loose</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tabs>
                <w:tab w:val="left" w:pos="1260"/>
              </w:tabs>
              <w:rPr>
                <w:sz w:val="20"/>
              </w:rPr>
            </w:pPr>
            <w:r w:rsidRPr="002C412B">
              <w:rPr>
                <w:sz w:val="20"/>
              </w:rPr>
              <w:t>Marked</w:t>
            </w:r>
          </w:p>
        </w:tc>
        <w:tc>
          <w:tcPr>
            <w:tcW w:w="5598"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72" w:type="dxa"/>
          </w:tcPr>
          <w:p w:rsidR="00FD16AF" w:rsidRPr="002C412B" w:rsidRDefault="00FD16AF" w:rsidP="00FD16AF">
            <w:pPr>
              <w:pStyle w:val="Heading4"/>
              <w:tabs>
                <w:tab w:val="left" w:pos="1260"/>
              </w:tabs>
              <w:rPr>
                <w:i w:val="0"/>
                <w:sz w:val="20"/>
              </w:rPr>
            </w:pPr>
            <w:proofErr w:type="spellStart"/>
            <w:r w:rsidRPr="002C412B">
              <w:rPr>
                <w:i w:val="0"/>
                <w:sz w:val="20"/>
              </w:rPr>
              <w:t>Unknwn</w:t>
            </w:r>
            <w:proofErr w:type="spellEnd"/>
          </w:p>
        </w:tc>
        <w:tc>
          <w:tcPr>
            <w:tcW w:w="5598" w:type="dxa"/>
            <w:vMerge/>
          </w:tcPr>
          <w:p w:rsidR="00FD16AF" w:rsidRPr="002C412B" w:rsidRDefault="00FD16AF" w:rsidP="00FD16AF">
            <w:pPr>
              <w:tabs>
                <w:tab w:val="left" w:pos="1260"/>
              </w:tabs>
              <w:rPr>
                <w:sz w:val="20"/>
              </w:rPr>
            </w:pPr>
          </w:p>
        </w:tc>
      </w:tr>
    </w:tbl>
    <w:p w:rsidR="00FD16AF" w:rsidRPr="002C412B" w:rsidRDefault="00FD16AF" w:rsidP="00FD16AF">
      <w:pPr>
        <w:tabs>
          <w:tab w:val="left" w:pos="126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890"/>
        <w:gridCol w:w="5580"/>
      </w:tblGrid>
      <w:tr w:rsidR="00FD16AF" w:rsidRPr="002C412B">
        <w:trPr>
          <w:trHeight w:val="144"/>
        </w:trPr>
        <w:tc>
          <w:tcPr>
            <w:tcW w:w="1728" w:type="dxa"/>
            <w:vMerge w:val="restart"/>
          </w:tcPr>
          <w:p w:rsidR="00FD16AF" w:rsidRPr="002C412B" w:rsidRDefault="00FD16AF" w:rsidP="00FD16AF">
            <w:pPr>
              <w:tabs>
                <w:tab w:val="left" w:pos="1260"/>
              </w:tabs>
              <w:rPr>
                <w:sz w:val="20"/>
              </w:rPr>
            </w:pPr>
            <w:r w:rsidRPr="002C412B">
              <w:rPr>
                <w:sz w:val="20"/>
              </w:rPr>
              <w:t>FACIL_MS</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rPr>
            </w:pPr>
            <w:r w:rsidRPr="002C412B">
              <w:rPr>
                <w:sz w:val="20"/>
              </w:rPr>
              <w:t>length 15)</w:t>
            </w:r>
          </w:p>
        </w:tc>
        <w:tc>
          <w:tcPr>
            <w:tcW w:w="1890" w:type="dxa"/>
          </w:tcPr>
          <w:p w:rsidR="00FD16AF" w:rsidRPr="002C412B" w:rsidRDefault="00FD16AF" w:rsidP="00FD16AF">
            <w:pPr>
              <w:tabs>
                <w:tab w:val="left" w:pos="1260"/>
              </w:tabs>
              <w:rPr>
                <w:sz w:val="20"/>
              </w:rPr>
            </w:pPr>
            <w:r w:rsidRPr="002C412B">
              <w:rPr>
                <w:sz w:val="20"/>
              </w:rPr>
              <w:t>Nothing</w:t>
            </w:r>
          </w:p>
        </w:tc>
        <w:tc>
          <w:tcPr>
            <w:tcW w:w="5580" w:type="dxa"/>
          </w:tcPr>
          <w:p w:rsidR="00FD16AF" w:rsidRPr="002C412B" w:rsidRDefault="00FD16AF" w:rsidP="00FD16AF">
            <w:pPr>
              <w:tabs>
                <w:tab w:val="left" w:pos="1260"/>
              </w:tabs>
              <w:rPr>
                <w:sz w:val="20"/>
              </w:rPr>
            </w:pPr>
            <w:r w:rsidRPr="002C412B">
              <w:rPr>
                <w:sz w:val="20"/>
              </w:rPr>
              <w:t>Nothing</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Unknown</w:t>
            </w:r>
          </w:p>
        </w:tc>
        <w:tc>
          <w:tcPr>
            <w:tcW w:w="5580" w:type="dxa"/>
          </w:tcPr>
          <w:p w:rsidR="00FD16AF" w:rsidRPr="002C412B" w:rsidRDefault="00FD16AF" w:rsidP="00FD16AF">
            <w:pPr>
              <w:tabs>
                <w:tab w:val="left" w:pos="1260"/>
              </w:tabs>
              <w:rPr>
                <w:sz w:val="20"/>
              </w:rPr>
            </w:pPr>
            <w:r w:rsidRPr="002C412B">
              <w:rPr>
                <w:sz w:val="20"/>
              </w:rPr>
              <w:t>Unknown</w:t>
            </w:r>
          </w:p>
        </w:tc>
      </w:tr>
      <w:tr w:rsidR="00FD16AF" w:rsidRPr="002C412B">
        <w:trPr>
          <w:trHeight w:val="144"/>
        </w:trPr>
        <w:tc>
          <w:tcPr>
            <w:tcW w:w="1728" w:type="dxa"/>
            <w:vMerge w:val="restart"/>
          </w:tcPr>
          <w:p w:rsidR="00FD16AF" w:rsidRPr="002C412B" w:rsidRDefault="00FD16AF" w:rsidP="00FD16AF">
            <w:pPr>
              <w:tabs>
                <w:tab w:val="left" w:pos="1260"/>
              </w:tabs>
              <w:rPr>
                <w:sz w:val="20"/>
                <w:vertAlign w:val="superscript"/>
              </w:rPr>
            </w:pPr>
            <w:r w:rsidRPr="002C412B">
              <w:rPr>
                <w:sz w:val="20"/>
              </w:rPr>
              <w:t>VALID_NAME</w:t>
            </w:r>
            <w:r w:rsidRPr="002C412B">
              <w:rPr>
                <w:sz w:val="20"/>
                <w:vertAlign w:val="superscript"/>
              </w:rPr>
              <w:t>3</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vertAlign w:val="superscript"/>
              </w:rPr>
            </w:pPr>
            <w:r w:rsidRPr="002C412B">
              <w:rPr>
                <w:sz w:val="20"/>
              </w:rPr>
              <w:t>length 30)</w:t>
            </w:r>
          </w:p>
        </w:tc>
        <w:tc>
          <w:tcPr>
            <w:tcW w:w="1890" w:type="dxa"/>
          </w:tcPr>
          <w:p w:rsidR="00FD16AF" w:rsidRPr="002C412B" w:rsidRDefault="00FD16AF" w:rsidP="00FD16AF">
            <w:pPr>
              <w:tabs>
                <w:tab w:val="left" w:pos="1260"/>
              </w:tabs>
              <w:rPr>
                <w:sz w:val="20"/>
              </w:rPr>
            </w:pPr>
            <w:r w:rsidRPr="002C412B">
              <w:rPr>
                <w:sz w:val="20"/>
              </w:rPr>
              <w:t>Michael Grant</w:t>
            </w:r>
          </w:p>
        </w:tc>
        <w:tc>
          <w:tcPr>
            <w:tcW w:w="5580" w:type="dxa"/>
            <w:vMerge w:val="restart"/>
          </w:tcPr>
          <w:p w:rsidR="00FD16AF" w:rsidRPr="002C412B" w:rsidRDefault="00FD16AF" w:rsidP="00FD16AF">
            <w:pPr>
              <w:tabs>
                <w:tab w:val="left" w:pos="1260"/>
              </w:tabs>
              <w:rPr>
                <w:sz w:val="20"/>
              </w:rPr>
            </w:pPr>
            <w:r w:rsidRPr="002C412B">
              <w:rPr>
                <w:sz w:val="20"/>
              </w:rPr>
              <w:t>The name of the person who supplies the information for the route or updates the database</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Gavin Davidson</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John Smith</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i/>
                <w:iCs/>
                <w:sz w:val="20"/>
              </w:rPr>
            </w:pPr>
            <w:r w:rsidRPr="002C412B">
              <w:rPr>
                <w:i/>
                <w:iCs/>
                <w:sz w:val="20"/>
              </w:rPr>
              <w:t>Etc.</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vMerge w:val="restart"/>
          </w:tcPr>
          <w:p w:rsidR="00FD16AF" w:rsidRPr="002C412B" w:rsidRDefault="00FD16AF" w:rsidP="00FD16AF">
            <w:pPr>
              <w:tabs>
                <w:tab w:val="left" w:pos="1260"/>
              </w:tabs>
              <w:rPr>
                <w:sz w:val="20"/>
                <w:vertAlign w:val="superscript"/>
              </w:rPr>
            </w:pPr>
            <w:r w:rsidRPr="002C412B">
              <w:rPr>
                <w:sz w:val="20"/>
              </w:rPr>
              <w:t>VALID_ORG</w:t>
            </w:r>
            <w:r w:rsidRPr="002C412B">
              <w:rPr>
                <w:sz w:val="20"/>
                <w:vertAlign w:val="superscript"/>
              </w:rPr>
              <w:t>3</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 xml:space="preserve">(text – </w:t>
            </w:r>
          </w:p>
          <w:p w:rsidR="00FD16AF" w:rsidRPr="002C412B" w:rsidRDefault="00FD16AF" w:rsidP="00FD16AF">
            <w:pPr>
              <w:tabs>
                <w:tab w:val="left" w:pos="1260"/>
              </w:tabs>
              <w:rPr>
                <w:sz w:val="20"/>
                <w:vertAlign w:val="superscript"/>
              </w:rPr>
            </w:pPr>
            <w:r w:rsidRPr="002C412B">
              <w:rPr>
                <w:sz w:val="20"/>
              </w:rPr>
              <w:t>length 30)</w:t>
            </w:r>
          </w:p>
        </w:tc>
        <w:tc>
          <w:tcPr>
            <w:tcW w:w="1890" w:type="dxa"/>
          </w:tcPr>
          <w:p w:rsidR="00FD16AF" w:rsidRPr="002C412B" w:rsidRDefault="00FD16AF" w:rsidP="00FD16AF">
            <w:pPr>
              <w:tabs>
                <w:tab w:val="left" w:pos="1260"/>
              </w:tabs>
              <w:rPr>
                <w:sz w:val="20"/>
              </w:rPr>
            </w:pPr>
            <w:proofErr w:type="spellStart"/>
            <w:r w:rsidRPr="002C412B">
              <w:rPr>
                <w:sz w:val="20"/>
              </w:rPr>
              <w:t>TransLink</w:t>
            </w:r>
            <w:proofErr w:type="spellEnd"/>
          </w:p>
        </w:tc>
        <w:tc>
          <w:tcPr>
            <w:tcW w:w="5580" w:type="dxa"/>
            <w:vMerge w:val="restart"/>
          </w:tcPr>
          <w:p w:rsidR="00FD16AF" w:rsidRPr="002C412B" w:rsidRDefault="00FD16AF" w:rsidP="00FD16AF">
            <w:pPr>
              <w:tabs>
                <w:tab w:val="left" w:pos="1260"/>
              </w:tabs>
              <w:rPr>
                <w:sz w:val="20"/>
              </w:rPr>
            </w:pPr>
            <w:r w:rsidRPr="002C412B">
              <w:rPr>
                <w:sz w:val="20"/>
              </w:rPr>
              <w:t xml:space="preserve">The organization or municipality corresponding to the individual in the </w:t>
            </w:r>
            <w:proofErr w:type="spellStart"/>
            <w:r w:rsidRPr="002C412B">
              <w:rPr>
                <w:sz w:val="20"/>
              </w:rPr>
              <w:t>valid_name</w:t>
            </w:r>
            <w:proofErr w:type="spellEnd"/>
            <w:r w:rsidRPr="002C412B">
              <w:rPr>
                <w:sz w:val="20"/>
              </w:rPr>
              <w:t xml:space="preserve"> field</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City of Vancouver</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Public</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i/>
                <w:iCs/>
                <w:sz w:val="20"/>
              </w:rPr>
            </w:pPr>
            <w:r w:rsidRPr="002C412B">
              <w:rPr>
                <w:i/>
                <w:iCs/>
                <w:sz w:val="20"/>
              </w:rPr>
              <w:t>Etc.</w:t>
            </w:r>
          </w:p>
        </w:tc>
        <w:tc>
          <w:tcPr>
            <w:tcW w:w="5580" w:type="dxa"/>
            <w:vMerge/>
          </w:tcPr>
          <w:p w:rsidR="00FD16AF" w:rsidRPr="002C412B" w:rsidRDefault="00FD16AF" w:rsidP="00FD16AF">
            <w:pPr>
              <w:tabs>
                <w:tab w:val="left" w:pos="1260"/>
              </w:tabs>
              <w:rPr>
                <w:sz w:val="20"/>
              </w:rPr>
            </w:pPr>
          </w:p>
        </w:tc>
      </w:tr>
      <w:tr w:rsidR="00FD16AF" w:rsidRPr="002C412B">
        <w:trPr>
          <w:trHeight w:val="144"/>
        </w:trPr>
        <w:tc>
          <w:tcPr>
            <w:tcW w:w="1728" w:type="dxa"/>
          </w:tcPr>
          <w:p w:rsidR="00FD16AF" w:rsidRPr="002C412B" w:rsidRDefault="00FD16AF" w:rsidP="00FD16AF">
            <w:pPr>
              <w:tabs>
                <w:tab w:val="left" w:pos="1260"/>
              </w:tabs>
              <w:rPr>
                <w:sz w:val="20"/>
                <w:vertAlign w:val="superscript"/>
              </w:rPr>
            </w:pPr>
            <w:r w:rsidRPr="002C412B">
              <w:rPr>
                <w:sz w:val="20"/>
              </w:rPr>
              <w:t>VALID_DATE</w:t>
            </w:r>
            <w:r w:rsidRPr="002C412B">
              <w:rPr>
                <w:sz w:val="20"/>
                <w:vertAlign w:val="superscript"/>
              </w:rPr>
              <w:t>3</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(date)</w:t>
            </w:r>
          </w:p>
        </w:tc>
        <w:tc>
          <w:tcPr>
            <w:tcW w:w="1890" w:type="dxa"/>
          </w:tcPr>
          <w:p w:rsidR="00FD16AF" w:rsidRPr="002C412B" w:rsidRDefault="00FD16AF" w:rsidP="00FD16AF">
            <w:pPr>
              <w:tabs>
                <w:tab w:val="left" w:pos="1260"/>
              </w:tabs>
              <w:rPr>
                <w:sz w:val="20"/>
              </w:rPr>
            </w:pPr>
            <w:r w:rsidRPr="002C412B">
              <w:rPr>
                <w:sz w:val="20"/>
              </w:rPr>
              <w:t>Date:</w:t>
            </w:r>
          </w:p>
          <w:p w:rsidR="00FD16AF" w:rsidRPr="002C412B" w:rsidRDefault="00FD16AF" w:rsidP="00FD16AF">
            <w:pPr>
              <w:tabs>
                <w:tab w:val="left" w:pos="1260"/>
              </w:tabs>
              <w:rPr>
                <w:sz w:val="20"/>
              </w:rPr>
            </w:pPr>
            <w:r w:rsidRPr="002C412B">
              <w:rPr>
                <w:sz w:val="20"/>
              </w:rPr>
              <w:t>mm/</w:t>
            </w:r>
            <w:proofErr w:type="spellStart"/>
            <w:r w:rsidRPr="002C412B">
              <w:rPr>
                <w:sz w:val="20"/>
              </w:rPr>
              <w:t>dd</w:t>
            </w:r>
            <w:proofErr w:type="spellEnd"/>
            <w:r w:rsidRPr="002C412B">
              <w:rPr>
                <w:sz w:val="20"/>
              </w:rPr>
              <w:t>/</w:t>
            </w:r>
            <w:proofErr w:type="spellStart"/>
            <w:r w:rsidRPr="002C412B">
              <w:rPr>
                <w:sz w:val="20"/>
              </w:rPr>
              <w:t>yy</w:t>
            </w:r>
            <w:proofErr w:type="spellEnd"/>
          </w:p>
        </w:tc>
        <w:tc>
          <w:tcPr>
            <w:tcW w:w="5580" w:type="dxa"/>
          </w:tcPr>
          <w:p w:rsidR="00FD16AF" w:rsidRPr="002C412B" w:rsidRDefault="00FD16AF" w:rsidP="00FD16AF">
            <w:pPr>
              <w:tabs>
                <w:tab w:val="left" w:pos="1260"/>
              </w:tabs>
              <w:rPr>
                <w:sz w:val="20"/>
              </w:rPr>
            </w:pPr>
            <w:r w:rsidRPr="002C412B">
              <w:rPr>
                <w:sz w:val="20"/>
              </w:rPr>
              <w:t>The date the database was updated with the information</w:t>
            </w:r>
          </w:p>
        </w:tc>
      </w:tr>
      <w:tr w:rsidR="00FD16AF" w:rsidRPr="002C412B">
        <w:trPr>
          <w:trHeight w:val="144"/>
        </w:trPr>
        <w:tc>
          <w:tcPr>
            <w:tcW w:w="1728" w:type="dxa"/>
            <w:vMerge w:val="restart"/>
          </w:tcPr>
          <w:p w:rsidR="00FD16AF" w:rsidRPr="002C412B" w:rsidRDefault="00FD16AF" w:rsidP="00FD16AF">
            <w:pPr>
              <w:tabs>
                <w:tab w:val="left" w:pos="1260"/>
              </w:tabs>
              <w:rPr>
                <w:sz w:val="20"/>
              </w:rPr>
            </w:pPr>
            <w:r w:rsidRPr="002C412B">
              <w:rPr>
                <w:sz w:val="20"/>
              </w:rPr>
              <w:t>INPUT_CODE</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Sum of the following values</w:t>
            </w:r>
            <w:r w:rsidRPr="002C412B">
              <w:rPr>
                <w:sz w:val="20"/>
                <w:vertAlign w:val="superscript"/>
              </w:rPr>
              <w:t>4</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r w:rsidRPr="002C412B">
              <w:rPr>
                <w:sz w:val="20"/>
              </w:rPr>
              <w:t>(short integer, precision 0)</w:t>
            </w:r>
          </w:p>
          <w:p w:rsidR="00FD16AF" w:rsidRPr="002C412B" w:rsidRDefault="00FD16AF" w:rsidP="00FD16AF">
            <w:pPr>
              <w:tabs>
                <w:tab w:val="left" w:pos="1260"/>
              </w:tabs>
              <w:rPr>
                <w:sz w:val="20"/>
              </w:rPr>
            </w:pPr>
          </w:p>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0</w:t>
            </w:r>
          </w:p>
        </w:tc>
        <w:tc>
          <w:tcPr>
            <w:tcW w:w="5580" w:type="dxa"/>
          </w:tcPr>
          <w:p w:rsidR="00FD16AF" w:rsidRPr="002C412B" w:rsidRDefault="00FD16AF" w:rsidP="00FD16AF">
            <w:pPr>
              <w:tabs>
                <w:tab w:val="left" w:pos="1260"/>
              </w:tabs>
              <w:rPr>
                <w:sz w:val="20"/>
              </w:rPr>
            </w:pPr>
            <w:r w:rsidRPr="002C412B">
              <w:rPr>
                <w:sz w:val="20"/>
              </w:rPr>
              <w:t xml:space="preserve">The line was </w:t>
            </w:r>
            <w:r w:rsidRPr="002C412B">
              <w:rPr>
                <w:b/>
                <w:bCs/>
                <w:sz w:val="20"/>
              </w:rPr>
              <w:t>not built off the DRA</w:t>
            </w:r>
            <w:r w:rsidRPr="002C412B">
              <w:rPr>
                <w:sz w:val="20"/>
              </w:rPr>
              <w:t xml:space="preserve"> and was most likely input manually.  The GISI_ID must be &gt;= 9990000 and should be unique.</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1</w:t>
            </w:r>
          </w:p>
        </w:tc>
        <w:tc>
          <w:tcPr>
            <w:tcW w:w="5580" w:type="dxa"/>
          </w:tcPr>
          <w:p w:rsidR="00FD16AF" w:rsidRPr="002C412B" w:rsidRDefault="00FD16AF" w:rsidP="00FD16AF">
            <w:pPr>
              <w:tabs>
                <w:tab w:val="left" w:pos="1260"/>
              </w:tabs>
              <w:rPr>
                <w:sz w:val="20"/>
              </w:rPr>
            </w:pPr>
            <w:r w:rsidRPr="002C412B">
              <w:rPr>
                <w:sz w:val="20"/>
              </w:rPr>
              <w:t xml:space="preserve">The line was </w:t>
            </w:r>
            <w:r w:rsidRPr="002C412B">
              <w:rPr>
                <w:b/>
                <w:bCs/>
                <w:sz w:val="20"/>
              </w:rPr>
              <w:t>built off the DRA</w:t>
            </w:r>
            <w:r w:rsidRPr="002C412B">
              <w:rPr>
                <w:sz w:val="20"/>
              </w:rPr>
              <w:t xml:space="preserve"> and maintains the GISI_ID provided by the DRA.  The line remains intact exactly how it is in the DRA.</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2</w:t>
            </w:r>
          </w:p>
        </w:tc>
        <w:tc>
          <w:tcPr>
            <w:tcW w:w="5580" w:type="dxa"/>
          </w:tcPr>
          <w:p w:rsidR="00FD16AF" w:rsidRPr="002C412B" w:rsidRDefault="00FD16AF" w:rsidP="00FD16AF">
            <w:pPr>
              <w:tabs>
                <w:tab w:val="left" w:pos="1260"/>
              </w:tabs>
              <w:rPr>
                <w:sz w:val="20"/>
              </w:rPr>
            </w:pPr>
            <w:r w:rsidRPr="002C412B">
              <w:rPr>
                <w:sz w:val="20"/>
              </w:rPr>
              <w:t>The line was</w:t>
            </w:r>
            <w:r w:rsidRPr="002C412B">
              <w:rPr>
                <w:b/>
                <w:bCs/>
                <w:sz w:val="20"/>
              </w:rPr>
              <w:t xml:space="preserve"> built off the DRA and</w:t>
            </w:r>
            <w:r w:rsidRPr="002C412B">
              <w:rPr>
                <w:sz w:val="20"/>
              </w:rPr>
              <w:t xml:space="preserve"> maintains the GISI_ID provided by the DRA.  The line has been </w:t>
            </w:r>
            <w:r w:rsidRPr="002C412B">
              <w:rPr>
                <w:b/>
                <w:bCs/>
                <w:sz w:val="20"/>
              </w:rPr>
              <w:t>split</w:t>
            </w:r>
            <w:r w:rsidRPr="002C412B">
              <w:rPr>
                <w:sz w:val="20"/>
              </w:rPr>
              <w:t xml:space="preserve"> into more than one segment each maintaining the same GISI_ID.</w:t>
            </w:r>
          </w:p>
        </w:tc>
      </w:tr>
      <w:tr w:rsidR="00FD16AF" w:rsidRPr="002C412B">
        <w:trPr>
          <w:trHeight w:val="144"/>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4</w:t>
            </w:r>
          </w:p>
        </w:tc>
        <w:tc>
          <w:tcPr>
            <w:tcW w:w="5580" w:type="dxa"/>
          </w:tcPr>
          <w:p w:rsidR="00FD16AF" w:rsidRPr="002C412B" w:rsidRDefault="00FD16AF" w:rsidP="00FD16AF">
            <w:pPr>
              <w:tabs>
                <w:tab w:val="left" w:pos="1260"/>
              </w:tabs>
              <w:rPr>
                <w:sz w:val="20"/>
              </w:rPr>
            </w:pPr>
            <w:r w:rsidRPr="002C412B">
              <w:rPr>
                <w:sz w:val="20"/>
              </w:rPr>
              <w:t xml:space="preserve">The line was </w:t>
            </w:r>
            <w:r w:rsidRPr="002C412B">
              <w:rPr>
                <w:b/>
                <w:bCs/>
                <w:sz w:val="20"/>
              </w:rPr>
              <w:t>built off the DRA and</w:t>
            </w:r>
            <w:r w:rsidRPr="002C412B">
              <w:rPr>
                <w:sz w:val="20"/>
              </w:rPr>
              <w:t xml:space="preserve"> maintains the GISI_ID provided by the DRA.  The line has been </w:t>
            </w:r>
            <w:r w:rsidRPr="002C412B">
              <w:rPr>
                <w:b/>
                <w:bCs/>
                <w:sz w:val="20"/>
              </w:rPr>
              <w:t>truncated</w:t>
            </w:r>
            <w:r w:rsidRPr="002C412B">
              <w:rPr>
                <w:sz w:val="20"/>
              </w:rPr>
              <w:t>.</w:t>
            </w:r>
          </w:p>
        </w:tc>
      </w:tr>
      <w:tr w:rsidR="00FD16AF" w:rsidRPr="002C412B">
        <w:trPr>
          <w:trHeight w:val="1380"/>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8</w:t>
            </w:r>
          </w:p>
        </w:tc>
        <w:tc>
          <w:tcPr>
            <w:tcW w:w="5580" w:type="dxa"/>
          </w:tcPr>
          <w:p w:rsidR="00FD16AF" w:rsidRPr="002C412B" w:rsidRDefault="00FD16AF" w:rsidP="00FD16AF">
            <w:pPr>
              <w:tabs>
                <w:tab w:val="left" w:pos="1260"/>
              </w:tabs>
              <w:rPr>
                <w:sz w:val="20"/>
              </w:rPr>
            </w:pPr>
            <w:r w:rsidRPr="002C412B">
              <w:rPr>
                <w:sz w:val="20"/>
              </w:rPr>
              <w:t xml:space="preserve">The line was </w:t>
            </w:r>
            <w:r w:rsidRPr="002C412B">
              <w:rPr>
                <w:b/>
                <w:bCs/>
                <w:sz w:val="20"/>
              </w:rPr>
              <w:t>built off the DRA and</w:t>
            </w:r>
            <w:r w:rsidRPr="002C412B">
              <w:rPr>
                <w:sz w:val="20"/>
              </w:rPr>
              <w:t xml:space="preserve"> maintains the GISI_ID provided by the DRA.  The line has been </w:t>
            </w:r>
            <w:r w:rsidRPr="002C412B">
              <w:rPr>
                <w:b/>
                <w:bCs/>
                <w:sz w:val="20"/>
              </w:rPr>
              <w:t>extended</w:t>
            </w:r>
            <w:r w:rsidRPr="002C412B">
              <w:rPr>
                <w:sz w:val="20"/>
              </w:rPr>
              <w:t>.</w:t>
            </w:r>
          </w:p>
        </w:tc>
      </w:tr>
      <w:tr w:rsidR="00FD16AF" w:rsidRPr="002C412B">
        <w:trPr>
          <w:trHeight w:val="540"/>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16</w:t>
            </w:r>
          </w:p>
        </w:tc>
        <w:tc>
          <w:tcPr>
            <w:tcW w:w="5580" w:type="dxa"/>
          </w:tcPr>
          <w:p w:rsidR="00FD16AF" w:rsidRPr="002C412B" w:rsidRDefault="00FD16AF" w:rsidP="00FD16AF">
            <w:pPr>
              <w:tabs>
                <w:tab w:val="left" w:pos="1260"/>
              </w:tabs>
              <w:rPr>
                <w:sz w:val="20"/>
              </w:rPr>
            </w:pPr>
            <w:r w:rsidRPr="002C412B">
              <w:rPr>
                <w:sz w:val="20"/>
              </w:rPr>
              <w:t xml:space="preserve">The line was </w:t>
            </w:r>
            <w:r w:rsidRPr="002C412B">
              <w:rPr>
                <w:b/>
                <w:bCs/>
                <w:sz w:val="20"/>
              </w:rPr>
              <w:t>built off the DRA and</w:t>
            </w:r>
            <w:r w:rsidRPr="002C412B">
              <w:rPr>
                <w:sz w:val="20"/>
              </w:rPr>
              <w:t xml:space="preserve"> maintains the GISI_ID provided by the DRA.  The line has been </w:t>
            </w:r>
            <w:r w:rsidRPr="002C412B">
              <w:rPr>
                <w:b/>
                <w:bCs/>
                <w:sz w:val="20"/>
              </w:rPr>
              <w:t>modified</w:t>
            </w:r>
            <w:r w:rsidRPr="002C412B">
              <w:rPr>
                <w:sz w:val="20"/>
              </w:rPr>
              <w:t>.</w:t>
            </w:r>
          </w:p>
        </w:tc>
      </w:tr>
      <w:tr w:rsidR="00FD16AF" w:rsidRPr="002C412B">
        <w:trPr>
          <w:trHeight w:val="555"/>
        </w:trPr>
        <w:tc>
          <w:tcPr>
            <w:tcW w:w="1728" w:type="dxa"/>
            <w:vMerge/>
          </w:tcPr>
          <w:p w:rsidR="00FD16AF" w:rsidRPr="002C412B" w:rsidRDefault="00FD16AF" w:rsidP="00FD16AF">
            <w:pPr>
              <w:tabs>
                <w:tab w:val="left" w:pos="1260"/>
              </w:tabs>
              <w:rPr>
                <w:sz w:val="20"/>
              </w:rPr>
            </w:pPr>
          </w:p>
        </w:tc>
        <w:tc>
          <w:tcPr>
            <w:tcW w:w="1890" w:type="dxa"/>
          </w:tcPr>
          <w:p w:rsidR="00FD16AF" w:rsidRPr="002C412B" w:rsidRDefault="00FD16AF" w:rsidP="00FD16AF">
            <w:pPr>
              <w:tabs>
                <w:tab w:val="left" w:pos="1260"/>
              </w:tabs>
              <w:rPr>
                <w:sz w:val="20"/>
              </w:rPr>
            </w:pPr>
            <w:r w:rsidRPr="002C412B">
              <w:rPr>
                <w:sz w:val="20"/>
              </w:rPr>
              <w:t>-999</w:t>
            </w:r>
          </w:p>
        </w:tc>
        <w:tc>
          <w:tcPr>
            <w:tcW w:w="5580" w:type="dxa"/>
          </w:tcPr>
          <w:p w:rsidR="00FD16AF" w:rsidRPr="002C412B" w:rsidRDefault="00FD16AF" w:rsidP="00FD16AF">
            <w:pPr>
              <w:tabs>
                <w:tab w:val="left" w:pos="1260"/>
              </w:tabs>
              <w:rPr>
                <w:sz w:val="20"/>
              </w:rPr>
            </w:pPr>
            <w:r w:rsidRPr="002C412B">
              <w:rPr>
                <w:sz w:val="20"/>
              </w:rPr>
              <w:t>null</w:t>
            </w:r>
          </w:p>
        </w:tc>
      </w:tr>
      <w:tr w:rsidR="00FD16AF" w:rsidRPr="002C412B">
        <w:trPr>
          <w:trHeight w:val="54"/>
        </w:trPr>
        <w:tc>
          <w:tcPr>
            <w:tcW w:w="1728" w:type="dxa"/>
          </w:tcPr>
          <w:p w:rsidR="00FD16AF" w:rsidRPr="002C412B" w:rsidRDefault="00FD16AF" w:rsidP="00FD16AF">
            <w:pPr>
              <w:tabs>
                <w:tab w:val="left" w:pos="1260"/>
              </w:tabs>
              <w:rPr>
                <w:sz w:val="20"/>
              </w:rPr>
            </w:pPr>
            <w:r w:rsidRPr="002C412B">
              <w:rPr>
                <w:sz w:val="20"/>
              </w:rPr>
              <w:t>STREETNAME</w:t>
            </w:r>
          </w:p>
          <w:p w:rsidR="00FD16AF" w:rsidRPr="002C412B" w:rsidRDefault="00FD16AF" w:rsidP="00FD16AF">
            <w:pPr>
              <w:tabs>
                <w:tab w:val="left" w:pos="1260"/>
              </w:tabs>
              <w:rPr>
                <w:sz w:val="20"/>
              </w:rPr>
            </w:pPr>
            <w:r w:rsidRPr="002C412B">
              <w:rPr>
                <w:sz w:val="20"/>
              </w:rPr>
              <w:t>(Text – length 40)</w:t>
            </w:r>
          </w:p>
        </w:tc>
        <w:tc>
          <w:tcPr>
            <w:tcW w:w="1890" w:type="dxa"/>
            <w:shd w:val="clear" w:color="auto" w:fill="auto"/>
          </w:tcPr>
          <w:p w:rsidR="00FD16AF" w:rsidRPr="002C412B" w:rsidRDefault="00FD16AF" w:rsidP="00FD16AF">
            <w:pPr>
              <w:tabs>
                <w:tab w:val="left" w:pos="1260"/>
              </w:tabs>
              <w:rPr>
                <w:sz w:val="20"/>
              </w:rPr>
            </w:pPr>
          </w:p>
        </w:tc>
        <w:tc>
          <w:tcPr>
            <w:tcW w:w="5580" w:type="dxa"/>
            <w:shd w:val="clear" w:color="auto" w:fill="auto"/>
          </w:tcPr>
          <w:p w:rsidR="00FD16AF" w:rsidRPr="002C412B" w:rsidRDefault="00FD16AF" w:rsidP="00FD16AF">
            <w:pPr>
              <w:tabs>
                <w:tab w:val="left" w:pos="1260"/>
              </w:tabs>
              <w:rPr>
                <w:sz w:val="20"/>
              </w:rPr>
            </w:pPr>
            <w:r w:rsidRPr="002C412B">
              <w:rPr>
                <w:sz w:val="20"/>
              </w:rPr>
              <w:t>Name of the street</w:t>
            </w:r>
          </w:p>
        </w:tc>
      </w:tr>
      <w:tr w:rsidR="00FD16AF" w:rsidRPr="002C412B">
        <w:trPr>
          <w:trHeight w:val="224"/>
        </w:trPr>
        <w:tc>
          <w:tcPr>
            <w:tcW w:w="1728" w:type="dxa"/>
            <w:vMerge w:val="restart"/>
          </w:tcPr>
          <w:p w:rsidR="00FD16AF" w:rsidRPr="002C412B" w:rsidRDefault="00FD16AF" w:rsidP="00FD16AF">
            <w:pPr>
              <w:tabs>
                <w:tab w:val="left" w:pos="1260"/>
              </w:tabs>
              <w:rPr>
                <w:sz w:val="20"/>
              </w:rPr>
            </w:pPr>
            <w:r w:rsidRPr="002C412B">
              <w:rPr>
                <w:sz w:val="20"/>
              </w:rPr>
              <w:t>ONE_WAY</w:t>
            </w:r>
          </w:p>
          <w:p w:rsidR="00FD16AF" w:rsidRPr="002C412B" w:rsidRDefault="00FD16AF" w:rsidP="00FD16AF">
            <w:pPr>
              <w:tabs>
                <w:tab w:val="left" w:pos="1260"/>
              </w:tabs>
              <w:rPr>
                <w:sz w:val="20"/>
              </w:rPr>
            </w:pPr>
            <w:r w:rsidRPr="002C412B">
              <w:rPr>
                <w:sz w:val="20"/>
              </w:rPr>
              <w:t>(Double)</w:t>
            </w:r>
          </w:p>
        </w:tc>
        <w:tc>
          <w:tcPr>
            <w:tcW w:w="1890" w:type="dxa"/>
            <w:shd w:val="clear" w:color="auto" w:fill="auto"/>
          </w:tcPr>
          <w:p w:rsidR="00FD16AF" w:rsidRPr="002C412B" w:rsidRDefault="00FD16AF" w:rsidP="00FD16AF">
            <w:pPr>
              <w:tabs>
                <w:tab w:val="left" w:pos="1260"/>
              </w:tabs>
              <w:rPr>
                <w:sz w:val="20"/>
              </w:rPr>
            </w:pPr>
            <w:r w:rsidRPr="002C412B">
              <w:rPr>
                <w:sz w:val="20"/>
              </w:rPr>
              <w:t>0 - Bidirectional</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Indicates if traffic along the route flows in one direction or two</w:t>
            </w:r>
          </w:p>
        </w:tc>
      </w:tr>
      <w:tr w:rsidR="00FD16AF" w:rsidRPr="002C412B">
        <w:trPr>
          <w:trHeight w:val="224"/>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r w:rsidRPr="002C412B">
              <w:rPr>
                <w:sz w:val="20"/>
              </w:rPr>
              <w:t>1 – One Way</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224"/>
        </w:trPr>
        <w:tc>
          <w:tcPr>
            <w:tcW w:w="1728" w:type="dxa"/>
            <w:vMerge w:val="restart"/>
          </w:tcPr>
          <w:p w:rsidR="00FD16AF" w:rsidRPr="002C412B" w:rsidRDefault="00FD16AF" w:rsidP="00FD16AF">
            <w:pPr>
              <w:tabs>
                <w:tab w:val="left" w:pos="1260"/>
              </w:tabs>
              <w:rPr>
                <w:sz w:val="20"/>
              </w:rPr>
            </w:pPr>
            <w:r w:rsidRPr="002C412B">
              <w:rPr>
                <w:sz w:val="20"/>
              </w:rPr>
              <w:t>SOURCE</w:t>
            </w:r>
          </w:p>
          <w:p w:rsidR="00FD16AF" w:rsidRPr="002C412B" w:rsidRDefault="00FD16AF" w:rsidP="00FD16AF">
            <w:pPr>
              <w:tabs>
                <w:tab w:val="left" w:pos="1260"/>
              </w:tabs>
              <w:rPr>
                <w:sz w:val="20"/>
              </w:rPr>
            </w:pPr>
            <w:r w:rsidRPr="002C412B">
              <w:rPr>
                <w:sz w:val="20"/>
              </w:rPr>
              <w:t>(text – length 30)</w:t>
            </w:r>
          </w:p>
        </w:tc>
        <w:tc>
          <w:tcPr>
            <w:tcW w:w="1890" w:type="dxa"/>
            <w:shd w:val="clear" w:color="auto" w:fill="auto"/>
          </w:tcPr>
          <w:p w:rsidR="00FD16AF" w:rsidRPr="002C412B" w:rsidRDefault="00FD16AF" w:rsidP="00FD16AF">
            <w:pPr>
              <w:tabs>
                <w:tab w:val="left" w:pos="1260"/>
              </w:tabs>
              <w:rPr>
                <w:sz w:val="20"/>
              </w:rPr>
            </w:pPr>
            <w:proofErr w:type="spellStart"/>
            <w:r w:rsidRPr="002C412B">
              <w:rPr>
                <w:sz w:val="20"/>
              </w:rPr>
              <w:t>Al_Combined</w:t>
            </w:r>
            <w:proofErr w:type="spellEnd"/>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Indicates the name of the source file</w:t>
            </w:r>
          </w:p>
        </w:tc>
      </w:tr>
      <w:tr w:rsidR="00FD16AF" w:rsidRPr="002C412B">
        <w:trPr>
          <w:trHeight w:val="224"/>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proofErr w:type="spellStart"/>
            <w:r w:rsidRPr="002C412B">
              <w:rPr>
                <w:sz w:val="20"/>
              </w:rPr>
              <w:t>Cycling_Network</w:t>
            </w:r>
            <w:proofErr w:type="spellEnd"/>
            <w:r w:rsidRPr="002C412B">
              <w:rPr>
                <w:sz w:val="20"/>
              </w:rPr>
              <w:t xml:space="preserve"> – alternate </w:t>
            </w:r>
            <w:proofErr w:type="spellStart"/>
            <w:r w:rsidRPr="002C412B">
              <w:rPr>
                <w:sz w:val="20"/>
              </w:rPr>
              <w:t>rts</w:t>
            </w:r>
            <w:proofErr w:type="spellEnd"/>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224"/>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proofErr w:type="spellStart"/>
            <w:r w:rsidRPr="002C412B">
              <w:rPr>
                <w:sz w:val="20"/>
              </w:rPr>
              <w:t>LFV_route_logistics</w:t>
            </w:r>
            <w:proofErr w:type="spellEnd"/>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6"/>
        </w:trPr>
        <w:tc>
          <w:tcPr>
            <w:tcW w:w="1728" w:type="dxa"/>
            <w:vMerge w:val="restart"/>
          </w:tcPr>
          <w:p w:rsidR="00FD16AF" w:rsidRPr="002C412B" w:rsidRDefault="00FD16AF" w:rsidP="00FD16AF">
            <w:pPr>
              <w:tabs>
                <w:tab w:val="left" w:pos="1260"/>
              </w:tabs>
              <w:rPr>
                <w:sz w:val="20"/>
              </w:rPr>
            </w:pPr>
            <w:r w:rsidRPr="002C412B">
              <w:rPr>
                <w:sz w:val="20"/>
              </w:rPr>
              <w:t>ROAD_DIR</w:t>
            </w:r>
          </w:p>
          <w:p w:rsidR="00FD16AF" w:rsidRPr="002C412B" w:rsidRDefault="00FD16AF" w:rsidP="00FD16AF">
            <w:pPr>
              <w:tabs>
                <w:tab w:val="left" w:pos="1260"/>
              </w:tabs>
              <w:rPr>
                <w:sz w:val="20"/>
              </w:rPr>
            </w:pPr>
            <w:r w:rsidRPr="002C412B">
              <w:rPr>
                <w:sz w:val="20"/>
              </w:rPr>
              <w:t>(Text – length 2)</w:t>
            </w:r>
          </w:p>
        </w:tc>
        <w:tc>
          <w:tcPr>
            <w:tcW w:w="1890" w:type="dxa"/>
            <w:shd w:val="clear" w:color="auto" w:fill="auto"/>
          </w:tcPr>
          <w:p w:rsidR="00FD16AF" w:rsidRPr="002C412B" w:rsidRDefault="00FD16AF" w:rsidP="00FD16AF">
            <w:pPr>
              <w:tabs>
                <w:tab w:val="left" w:pos="1260"/>
              </w:tabs>
              <w:rPr>
                <w:sz w:val="20"/>
              </w:rPr>
            </w:pPr>
            <w:r w:rsidRPr="002C412B">
              <w:rPr>
                <w:sz w:val="20"/>
              </w:rPr>
              <w:t>&lt;&gt; - not one way</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 xml:space="preserve">Calculated for </w:t>
            </w:r>
            <w:proofErr w:type="spellStart"/>
            <w:r w:rsidRPr="002C412B">
              <w:rPr>
                <w:sz w:val="20"/>
              </w:rPr>
              <w:t>One_Way</w:t>
            </w:r>
            <w:proofErr w:type="spellEnd"/>
            <w:r w:rsidRPr="002C412B">
              <w:rPr>
                <w:sz w:val="20"/>
              </w:rPr>
              <w:t xml:space="preserve"> values of 1 only</w:t>
            </w:r>
          </w:p>
        </w:tc>
      </w:tr>
      <w:tr w:rsidR="00FD16AF" w:rsidRPr="002C412B">
        <w:trPr>
          <w:trHeight w:val="85"/>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r w:rsidRPr="002C412B">
              <w:rPr>
                <w:sz w:val="20"/>
              </w:rPr>
              <w:t>TF – traffic flows from TO node to FROM node (value does not occur in this dataset)</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5"/>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r w:rsidRPr="002C412B">
              <w:rPr>
                <w:sz w:val="20"/>
              </w:rPr>
              <w:t xml:space="preserve">FT – traffic flows from </w:t>
            </w:r>
            <w:proofErr w:type="spellStart"/>
            <w:r w:rsidRPr="002C412B">
              <w:rPr>
                <w:sz w:val="20"/>
              </w:rPr>
              <w:t>FROM</w:t>
            </w:r>
            <w:proofErr w:type="spellEnd"/>
            <w:r w:rsidRPr="002C412B">
              <w:rPr>
                <w:sz w:val="20"/>
              </w:rPr>
              <w:t xml:space="preserve"> node to </w:t>
            </w:r>
            <w:proofErr w:type="spellStart"/>
            <w:r w:rsidRPr="002C412B">
              <w:rPr>
                <w:sz w:val="20"/>
              </w:rPr>
              <w:t>TO</w:t>
            </w:r>
            <w:proofErr w:type="spellEnd"/>
            <w:r w:rsidRPr="002C412B">
              <w:rPr>
                <w:sz w:val="20"/>
              </w:rPr>
              <w:t xml:space="preserve"> node</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440"/>
        </w:trPr>
        <w:tc>
          <w:tcPr>
            <w:tcW w:w="1728" w:type="dxa"/>
            <w:vMerge w:val="restart"/>
            <w:tcBorders>
              <w:bottom w:val="single" w:sz="4" w:space="0" w:color="auto"/>
            </w:tcBorders>
          </w:tcPr>
          <w:p w:rsidR="00FD16AF" w:rsidRPr="002C412B" w:rsidRDefault="00FD16AF" w:rsidP="00FD16AF">
            <w:pPr>
              <w:tabs>
                <w:tab w:val="left" w:pos="1260"/>
              </w:tabs>
              <w:rPr>
                <w:sz w:val="20"/>
              </w:rPr>
            </w:pPr>
            <w:r w:rsidRPr="002C412B">
              <w:rPr>
                <w:sz w:val="20"/>
              </w:rPr>
              <w:t>FACIL_L, FACIL_R</w:t>
            </w:r>
          </w:p>
          <w:p w:rsidR="00FD16AF" w:rsidRPr="002C412B" w:rsidRDefault="00FD16AF" w:rsidP="00FD16AF">
            <w:pPr>
              <w:tabs>
                <w:tab w:val="left" w:pos="1260"/>
              </w:tabs>
              <w:rPr>
                <w:sz w:val="20"/>
              </w:rPr>
            </w:pPr>
            <w:r w:rsidRPr="002C412B">
              <w:rPr>
                <w:sz w:val="20"/>
              </w:rPr>
              <w:t>(text – length 50)</w:t>
            </w:r>
          </w:p>
        </w:tc>
        <w:tc>
          <w:tcPr>
            <w:tcW w:w="1890" w:type="dxa"/>
            <w:tcBorders>
              <w:bottom w:val="single" w:sz="4" w:space="0" w:color="auto"/>
            </w:tcBorders>
            <w:shd w:val="clear" w:color="auto" w:fill="auto"/>
            <w:vAlign w:val="bottom"/>
          </w:tcPr>
          <w:p w:rsidR="00FD16AF" w:rsidRPr="002C412B" w:rsidRDefault="00FD16AF" w:rsidP="00FD16AF">
            <w:pPr>
              <w:rPr>
                <w:sz w:val="20"/>
                <w:szCs w:val="20"/>
              </w:rPr>
            </w:pPr>
            <w:r w:rsidRPr="002C412B">
              <w:rPr>
                <w:sz w:val="20"/>
                <w:szCs w:val="20"/>
              </w:rPr>
              <w:t>bike lane (off-street)</w:t>
            </w:r>
          </w:p>
        </w:tc>
        <w:tc>
          <w:tcPr>
            <w:tcW w:w="5580" w:type="dxa"/>
            <w:vMerge w:val="restart"/>
            <w:tcBorders>
              <w:bottom w:val="single" w:sz="4" w:space="0" w:color="auto"/>
            </w:tcBorders>
            <w:shd w:val="clear" w:color="auto" w:fill="auto"/>
          </w:tcPr>
          <w:p w:rsidR="00FD16AF" w:rsidRPr="002C412B" w:rsidRDefault="00FD16AF" w:rsidP="00FD16AF">
            <w:pPr>
              <w:tabs>
                <w:tab w:val="left" w:pos="1260"/>
              </w:tabs>
              <w:rPr>
                <w:sz w:val="20"/>
              </w:rPr>
            </w:pPr>
          </w:p>
        </w:tc>
      </w:tr>
      <w:tr w:rsidR="00FD16AF" w:rsidRPr="002C412B">
        <w:trPr>
          <w:trHeight w:val="149"/>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bike lane (on-street)</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149"/>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paved shoulder (on-street)</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149"/>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wide curb land (on-street)</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149"/>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other (on-street)</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336"/>
        </w:trPr>
        <w:tc>
          <w:tcPr>
            <w:tcW w:w="1728" w:type="dxa"/>
            <w:vMerge w:val="restart"/>
          </w:tcPr>
          <w:p w:rsidR="00FD16AF" w:rsidRPr="002C412B" w:rsidRDefault="00FD16AF" w:rsidP="00FD16AF">
            <w:pPr>
              <w:tabs>
                <w:tab w:val="left" w:pos="1260"/>
              </w:tabs>
              <w:rPr>
                <w:sz w:val="20"/>
                <w:szCs w:val="20"/>
              </w:rPr>
            </w:pPr>
            <w:r w:rsidRPr="002C412B">
              <w:rPr>
                <w:sz w:val="20"/>
                <w:szCs w:val="20"/>
              </w:rPr>
              <w:t>FWWIDTH_L,</w:t>
            </w:r>
          </w:p>
          <w:p w:rsidR="00FD16AF" w:rsidRPr="002C412B" w:rsidRDefault="00FD16AF" w:rsidP="00FD16AF">
            <w:pPr>
              <w:tabs>
                <w:tab w:val="left" w:pos="1260"/>
              </w:tabs>
              <w:rPr>
                <w:sz w:val="20"/>
                <w:szCs w:val="20"/>
              </w:rPr>
            </w:pPr>
            <w:r w:rsidRPr="002C412B">
              <w:rPr>
                <w:sz w:val="20"/>
                <w:szCs w:val="20"/>
              </w:rPr>
              <w:t>FWWIDTH_R</w:t>
            </w:r>
          </w:p>
          <w:p w:rsidR="00FD16AF" w:rsidRPr="002C412B" w:rsidRDefault="00FD16AF" w:rsidP="00FD16AF">
            <w:pPr>
              <w:tabs>
                <w:tab w:val="left" w:pos="1260"/>
              </w:tabs>
              <w:rPr>
                <w:sz w:val="20"/>
              </w:rPr>
            </w:pPr>
            <w:r w:rsidRPr="002C412B">
              <w:rPr>
                <w:sz w:val="20"/>
                <w:szCs w:val="20"/>
              </w:rPr>
              <w:t>(Short – length 4)</w:t>
            </w:r>
          </w:p>
        </w:tc>
        <w:tc>
          <w:tcPr>
            <w:tcW w:w="1890" w:type="dxa"/>
            <w:shd w:val="clear" w:color="auto" w:fill="auto"/>
          </w:tcPr>
          <w:p w:rsidR="00FD16AF" w:rsidRPr="002C412B" w:rsidRDefault="00FD16AF" w:rsidP="00FD16AF">
            <w:pPr>
              <w:tabs>
                <w:tab w:val="left" w:pos="1260"/>
              </w:tabs>
              <w:rPr>
                <w:sz w:val="20"/>
              </w:rPr>
            </w:pPr>
            <w:r w:rsidRPr="002C412B">
              <w:rPr>
                <w:sz w:val="20"/>
                <w:szCs w:val="20"/>
              </w:rPr>
              <w:t>range: 0=25</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Collected in 2006 only</w:t>
            </w:r>
          </w:p>
          <w:p w:rsidR="00FD16AF" w:rsidRPr="002C412B" w:rsidRDefault="00FD16AF" w:rsidP="00FD16AF">
            <w:pPr>
              <w:tabs>
                <w:tab w:val="left" w:pos="1260"/>
              </w:tabs>
              <w:rPr>
                <w:sz w:val="20"/>
              </w:rPr>
            </w:pPr>
            <w:proofErr w:type="gramStart"/>
            <w:r w:rsidRPr="002C412B">
              <w:rPr>
                <w:sz w:val="20"/>
              </w:rPr>
              <w:t>in</w:t>
            </w:r>
            <w:proofErr w:type="gramEnd"/>
            <w:r w:rsidRPr="002C412B">
              <w:rPr>
                <w:sz w:val="20"/>
              </w:rPr>
              <w:t xml:space="preserve"> m?</w:t>
            </w:r>
          </w:p>
          <w:p w:rsidR="00FD16AF" w:rsidRPr="002C412B" w:rsidRDefault="00FD16AF" w:rsidP="00FD16AF">
            <w:pPr>
              <w:tabs>
                <w:tab w:val="left" w:pos="1260"/>
              </w:tabs>
              <w:rPr>
                <w:sz w:val="20"/>
              </w:rPr>
            </w:pPr>
          </w:p>
        </w:tc>
      </w:tr>
      <w:tr w:rsidR="00FD16AF" w:rsidRPr="002C412B">
        <w:trPr>
          <w:trHeight w:val="336"/>
        </w:trPr>
        <w:tc>
          <w:tcPr>
            <w:tcW w:w="1728" w:type="dxa"/>
            <w:vMerge/>
          </w:tcPr>
          <w:p w:rsidR="00FD16AF" w:rsidRPr="002C412B" w:rsidRDefault="00FD16AF" w:rsidP="00FD16AF">
            <w:pPr>
              <w:tabs>
                <w:tab w:val="left" w:pos="1260"/>
              </w:tabs>
              <w:rPr>
                <w:sz w:val="20"/>
                <w:szCs w:val="20"/>
              </w:rPr>
            </w:pPr>
          </w:p>
        </w:tc>
        <w:tc>
          <w:tcPr>
            <w:tcW w:w="1890" w:type="dxa"/>
            <w:shd w:val="clear" w:color="auto" w:fill="auto"/>
          </w:tcPr>
          <w:p w:rsidR="00FD16AF" w:rsidRPr="002C412B" w:rsidRDefault="00FD16AF" w:rsidP="00FD16AF">
            <w:pPr>
              <w:tabs>
                <w:tab w:val="left" w:pos="1260"/>
              </w:tabs>
              <w:rPr>
                <w:sz w:val="20"/>
                <w:szCs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512"/>
        </w:trPr>
        <w:tc>
          <w:tcPr>
            <w:tcW w:w="1728" w:type="dxa"/>
            <w:vMerge w:val="restart"/>
            <w:tcBorders>
              <w:bottom w:val="single" w:sz="4" w:space="0" w:color="auto"/>
            </w:tcBorders>
          </w:tcPr>
          <w:p w:rsidR="00FD16AF" w:rsidRPr="002C412B" w:rsidRDefault="00FD16AF" w:rsidP="00FD16AF">
            <w:pPr>
              <w:tabs>
                <w:tab w:val="left" w:pos="1260"/>
              </w:tabs>
              <w:rPr>
                <w:sz w:val="20"/>
                <w:szCs w:val="20"/>
              </w:rPr>
            </w:pPr>
            <w:r w:rsidRPr="002C412B">
              <w:rPr>
                <w:sz w:val="20"/>
                <w:szCs w:val="20"/>
              </w:rPr>
              <w:t>PARKING_L, PARKING_R</w:t>
            </w:r>
          </w:p>
          <w:p w:rsidR="00FD16AF" w:rsidRPr="002C412B" w:rsidRDefault="00FD16AF" w:rsidP="00FD16AF">
            <w:pPr>
              <w:tabs>
                <w:tab w:val="left" w:pos="1260"/>
              </w:tabs>
              <w:rPr>
                <w:sz w:val="20"/>
              </w:rPr>
            </w:pPr>
            <w:r w:rsidRPr="002C412B">
              <w:rPr>
                <w:sz w:val="20"/>
                <w:szCs w:val="20"/>
              </w:rPr>
              <w:t>(Text – length 50)</w:t>
            </w:r>
          </w:p>
        </w:tc>
        <w:tc>
          <w:tcPr>
            <w:tcW w:w="1890" w:type="dxa"/>
            <w:tcBorders>
              <w:bottom w:val="single" w:sz="4" w:space="0" w:color="auto"/>
            </w:tcBorders>
            <w:shd w:val="clear" w:color="auto" w:fill="auto"/>
            <w:vAlign w:val="bottom"/>
          </w:tcPr>
          <w:p w:rsidR="00FD16AF" w:rsidRPr="002C412B" w:rsidRDefault="00FD16AF" w:rsidP="00FD16AF">
            <w:pPr>
              <w:rPr>
                <w:sz w:val="20"/>
                <w:szCs w:val="20"/>
              </w:rPr>
            </w:pPr>
            <w:r w:rsidRPr="002C412B">
              <w:rPr>
                <w:sz w:val="20"/>
                <w:szCs w:val="20"/>
              </w:rPr>
              <w:t>parking 24 hr (on-street)</w:t>
            </w:r>
          </w:p>
        </w:tc>
        <w:tc>
          <w:tcPr>
            <w:tcW w:w="5580" w:type="dxa"/>
            <w:vMerge w:val="restart"/>
            <w:tcBorders>
              <w:bottom w:val="single" w:sz="4" w:space="0" w:color="auto"/>
            </w:tcBorders>
            <w:shd w:val="clear" w:color="auto" w:fill="auto"/>
          </w:tcPr>
          <w:p w:rsidR="00FD16AF" w:rsidRPr="002C412B" w:rsidRDefault="00FD16AF" w:rsidP="00FD16AF">
            <w:pPr>
              <w:tabs>
                <w:tab w:val="left" w:pos="1260"/>
              </w:tabs>
              <w:rPr>
                <w:sz w:val="20"/>
              </w:rPr>
            </w:pPr>
            <w:r w:rsidRPr="002C412B">
              <w:rPr>
                <w:i/>
                <w:sz w:val="20"/>
                <w:szCs w:val="20"/>
              </w:rPr>
              <w:t>Should only be for on-street segments</w:t>
            </w:r>
          </w:p>
        </w:tc>
      </w:tr>
      <w:tr w:rsidR="00FD16AF" w:rsidRPr="002C412B">
        <w:trPr>
          <w:trHeight w:val="320"/>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parking restricted (on-street)</w:t>
            </w:r>
          </w:p>
        </w:tc>
        <w:tc>
          <w:tcPr>
            <w:tcW w:w="5580" w:type="dxa"/>
            <w:vMerge/>
            <w:shd w:val="clear" w:color="auto" w:fill="auto"/>
          </w:tcPr>
          <w:p w:rsidR="00FD16AF" w:rsidRPr="002C412B" w:rsidRDefault="00FD16AF" w:rsidP="00FD16AF">
            <w:pPr>
              <w:tabs>
                <w:tab w:val="left" w:pos="1260"/>
              </w:tabs>
              <w:rPr>
                <w:i/>
                <w:sz w:val="20"/>
                <w:szCs w:val="20"/>
              </w:rPr>
            </w:pPr>
          </w:p>
        </w:tc>
      </w:tr>
      <w:tr w:rsidR="00FD16AF" w:rsidRPr="002C412B">
        <w:trPr>
          <w:trHeight w:val="248"/>
        </w:trPr>
        <w:tc>
          <w:tcPr>
            <w:tcW w:w="1728" w:type="dxa"/>
            <w:vMerge w:val="restart"/>
          </w:tcPr>
          <w:p w:rsidR="00FD16AF" w:rsidRPr="002C412B" w:rsidRDefault="00FD16AF" w:rsidP="00FD16AF">
            <w:pPr>
              <w:tabs>
                <w:tab w:val="left" w:pos="1260"/>
              </w:tabs>
              <w:rPr>
                <w:sz w:val="20"/>
              </w:rPr>
            </w:pPr>
            <w:r w:rsidRPr="002C412B">
              <w:rPr>
                <w:sz w:val="20"/>
              </w:rPr>
              <w:t>DDL (Short – length 4)</w:t>
            </w:r>
          </w:p>
        </w:tc>
        <w:tc>
          <w:tcPr>
            <w:tcW w:w="1890" w:type="dxa"/>
            <w:shd w:val="clear" w:color="auto" w:fill="auto"/>
            <w:vAlign w:val="bottom"/>
          </w:tcPr>
          <w:p w:rsidR="00FD16AF" w:rsidRPr="002C412B" w:rsidRDefault="00FD16AF" w:rsidP="00FD16AF">
            <w:pPr>
              <w:rPr>
                <w:sz w:val="20"/>
                <w:szCs w:val="20"/>
              </w:rPr>
            </w:pPr>
            <w:r w:rsidRPr="002C412B">
              <w:rPr>
                <w:sz w:val="20"/>
                <w:szCs w:val="20"/>
              </w:rPr>
              <w:t>0 (default)</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 xml:space="preserve">Directional dividing line - </w:t>
            </w:r>
            <w:r w:rsidRPr="002C412B">
              <w:rPr>
                <w:sz w:val="20"/>
                <w:szCs w:val="20"/>
              </w:rPr>
              <w:t>not really collected in 2007, due to poor data collection in 2006</w:t>
            </w:r>
          </w:p>
        </w:tc>
      </w:tr>
      <w:tr w:rsidR="00FD16AF" w:rsidRPr="002C412B">
        <w:trPr>
          <w:trHeight w:val="128"/>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1- yes</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128"/>
        </w:trPr>
        <w:tc>
          <w:tcPr>
            <w:tcW w:w="1728" w:type="dxa"/>
            <w:vMerge/>
          </w:tcPr>
          <w:p w:rsidR="00FD16AF" w:rsidRPr="002C412B" w:rsidRDefault="00FD16AF" w:rsidP="00FD16AF">
            <w:pPr>
              <w:tabs>
                <w:tab w:val="left" w:pos="1260"/>
              </w:tabs>
              <w:rPr>
                <w:sz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6"/>
        </w:trPr>
        <w:tc>
          <w:tcPr>
            <w:tcW w:w="1728" w:type="dxa"/>
            <w:vMerge w:val="restart"/>
          </w:tcPr>
          <w:p w:rsidR="00FD16AF" w:rsidRPr="002C412B" w:rsidRDefault="00FD16AF" w:rsidP="00FD16AF">
            <w:pPr>
              <w:tabs>
                <w:tab w:val="left" w:pos="1260"/>
              </w:tabs>
              <w:rPr>
                <w:sz w:val="20"/>
                <w:szCs w:val="20"/>
              </w:rPr>
            </w:pPr>
            <w:r w:rsidRPr="002C412B">
              <w:rPr>
                <w:sz w:val="20"/>
                <w:szCs w:val="20"/>
              </w:rPr>
              <w:t>HSURFACE</w:t>
            </w:r>
          </w:p>
          <w:p w:rsidR="00FD16AF" w:rsidRPr="002C412B" w:rsidRDefault="00FD16AF" w:rsidP="00FD16AF">
            <w:pPr>
              <w:tabs>
                <w:tab w:val="left" w:pos="1260"/>
              </w:tabs>
              <w:rPr>
                <w:sz w:val="20"/>
              </w:rPr>
            </w:pPr>
            <w:r w:rsidRPr="002C412B">
              <w:rPr>
                <w:sz w:val="20"/>
                <w:szCs w:val="20"/>
              </w:rPr>
              <w:t>(Text – length 4)</w:t>
            </w:r>
          </w:p>
        </w:tc>
        <w:tc>
          <w:tcPr>
            <w:tcW w:w="1890" w:type="dxa"/>
            <w:shd w:val="clear" w:color="auto" w:fill="auto"/>
            <w:vAlign w:val="bottom"/>
          </w:tcPr>
          <w:p w:rsidR="00FD16AF" w:rsidRPr="002C412B" w:rsidRDefault="00FD16AF" w:rsidP="00FD16AF">
            <w:pPr>
              <w:rPr>
                <w:sz w:val="20"/>
                <w:szCs w:val="20"/>
              </w:rPr>
            </w:pPr>
            <w:r w:rsidRPr="002C412B">
              <w:rPr>
                <w:sz w:val="20"/>
                <w:szCs w:val="20"/>
              </w:rPr>
              <w:t>0 (default)</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szCs w:val="20"/>
              </w:rPr>
              <w:t>Collected in 2006 only</w:t>
            </w: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1- yes</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6"/>
        </w:trPr>
        <w:tc>
          <w:tcPr>
            <w:tcW w:w="1728" w:type="dxa"/>
            <w:vMerge w:val="restart"/>
          </w:tcPr>
          <w:p w:rsidR="00FD16AF" w:rsidRPr="002C412B" w:rsidRDefault="00FD16AF" w:rsidP="00FD16AF">
            <w:pPr>
              <w:tabs>
                <w:tab w:val="left" w:pos="1260"/>
              </w:tabs>
              <w:rPr>
                <w:sz w:val="20"/>
                <w:szCs w:val="20"/>
              </w:rPr>
            </w:pPr>
            <w:r w:rsidRPr="002C412B">
              <w:rPr>
                <w:sz w:val="20"/>
                <w:szCs w:val="20"/>
              </w:rPr>
              <w:t>HDEBRIS</w:t>
            </w:r>
          </w:p>
          <w:p w:rsidR="00FD16AF" w:rsidRPr="002C412B" w:rsidRDefault="00FD16AF" w:rsidP="00FD16AF">
            <w:pPr>
              <w:tabs>
                <w:tab w:val="left" w:pos="1260"/>
              </w:tabs>
              <w:rPr>
                <w:sz w:val="20"/>
              </w:rPr>
            </w:pPr>
            <w:r w:rsidRPr="002C412B">
              <w:rPr>
                <w:sz w:val="20"/>
                <w:szCs w:val="20"/>
              </w:rPr>
              <w:t>(Text – length 4)</w:t>
            </w:r>
          </w:p>
        </w:tc>
        <w:tc>
          <w:tcPr>
            <w:tcW w:w="1890" w:type="dxa"/>
            <w:shd w:val="clear" w:color="auto" w:fill="auto"/>
            <w:vAlign w:val="bottom"/>
          </w:tcPr>
          <w:p w:rsidR="00FD16AF" w:rsidRPr="002C412B" w:rsidRDefault="00FD16AF" w:rsidP="00FD16AF">
            <w:pPr>
              <w:rPr>
                <w:sz w:val="20"/>
                <w:szCs w:val="20"/>
              </w:rPr>
            </w:pPr>
            <w:r w:rsidRPr="002C412B">
              <w:rPr>
                <w:sz w:val="20"/>
                <w:szCs w:val="20"/>
              </w:rPr>
              <w:t>0 (default)</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szCs w:val="20"/>
              </w:rPr>
              <w:t>Collected in 2006 only</w:t>
            </w: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1- yes</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6"/>
        </w:trPr>
        <w:tc>
          <w:tcPr>
            <w:tcW w:w="1728" w:type="dxa"/>
            <w:vMerge w:val="restart"/>
          </w:tcPr>
          <w:p w:rsidR="00FD16AF" w:rsidRPr="002C412B" w:rsidRDefault="00FD16AF" w:rsidP="00FD16AF">
            <w:pPr>
              <w:tabs>
                <w:tab w:val="left" w:pos="1260"/>
              </w:tabs>
              <w:rPr>
                <w:sz w:val="20"/>
                <w:szCs w:val="20"/>
              </w:rPr>
            </w:pPr>
            <w:r w:rsidRPr="002C412B">
              <w:rPr>
                <w:sz w:val="20"/>
                <w:szCs w:val="20"/>
              </w:rPr>
              <w:t>HILLS</w:t>
            </w:r>
          </w:p>
          <w:p w:rsidR="00FD16AF" w:rsidRPr="002C412B" w:rsidRDefault="00FD16AF" w:rsidP="00FD16AF">
            <w:pPr>
              <w:tabs>
                <w:tab w:val="left" w:pos="1260"/>
              </w:tabs>
              <w:rPr>
                <w:sz w:val="20"/>
              </w:rPr>
            </w:pPr>
            <w:r w:rsidRPr="002C412B">
              <w:rPr>
                <w:sz w:val="20"/>
                <w:szCs w:val="20"/>
              </w:rPr>
              <w:t>(Text – length 4)</w:t>
            </w:r>
          </w:p>
        </w:tc>
        <w:tc>
          <w:tcPr>
            <w:tcW w:w="1890" w:type="dxa"/>
            <w:shd w:val="clear" w:color="auto" w:fill="auto"/>
            <w:vAlign w:val="bottom"/>
          </w:tcPr>
          <w:p w:rsidR="00FD16AF" w:rsidRPr="002C412B" w:rsidRDefault="00FD16AF" w:rsidP="00FD16AF">
            <w:pPr>
              <w:rPr>
                <w:sz w:val="20"/>
                <w:szCs w:val="20"/>
              </w:rPr>
            </w:pPr>
            <w:r w:rsidRPr="002C412B">
              <w:rPr>
                <w:sz w:val="20"/>
                <w:szCs w:val="20"/>
              </w:rPr>
              <w:t>0 (default)</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szCs w:val="20"/>
              </w:rPr>
              <w:t>Collected in 2006 only</w:t>
            </w: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1- yes</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85"/>
        </w:trPr>
        <w:tc>
          <w:tcPr>
            <w:tcW w:w="1728" w:type="dxa"/>
            <w:vMerge/>
          </w:tcPr>
          <w:p w:rsidR="00FD16AF" w:rsidRPr="002C412B" w:rsidRDefault="00FD16AF" w:rsidP="00FD16AF">
            <w:pPr>
              <w:tabs>
                <w:tab w:val="left" w:pos="1260"/>
              </w:tabs>
              <w:rPr>
                <w:sz w:val="20"/>
                <w:szCs w:val="20"/>
              </w:rPr>
            </w:pPr>
          </w:p>
        </w:tc>
        <w:tc>
          <w:tcPr>
            <w:tcW w:w="1890" w:type="dxa"/>
            <w:shd w:val="clear" w:color="auto" w:fill="auto"/>
            <w:vAlign w:val="bottom"/>
          </w:tcPr>
          <w:p w:rsidR="00FD16AF" w:rsidRPr="002C412B" w:rsidRDefault="00FD16AF" w:rsidP="00FD16AF">
            <w:pPr>
              <w:rPr>
                <w:sz w:val="20"/>
                <w:szCs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52"/>
        </w:trPr>
        <w:tc>
          <w:tcPr>
            <w:tcW w:w="1728" w:type="dxa"/>
          </w:tcPr>
          <w:p w:rsidR="00FD16AF" w:rsidRPr="002C412B" w:rsidRDefault="00FD16AF" w:rsidP="00FD16AF">
            <w:pPr>
              <w:tabs>
                <w:tab w:val="left" w:pos="1260"/>
              </w:tabs>
              <w:rPr>
                <w:sz w:val="20"/>
                <w:szCs w:val="20"/>
              </w:rPr>
            </w:pPr>
            <w:r w:rsidRPr="002C412B">
              <w:rPr>
                <w:sz w:val="20"/>
                <w:szCs w:val="20"/>
              </w:rPr>
              <w:t>NNOTE_L, NNOTE_R</w:t>
            </w:r>
          </w:p>
          <w:p w:rsidR="00FD16AF" w:rsidRPr="002C412B" w:rsidRDefault="00FD16AF" w:rsidP="00FD16AF">
            <w:pPr>
              <w:tabs>
                <w:tab w:val="left" w:pos="1260"/>
              </w:tabs>
              <w:rPr>
                <w:sz w:val="20"/>
              </w:rPr>
            </w:pPr>
            <w:r w:rsidRPr="002C412B">
              <w:rPr>
                <w:sz w:val="20"/>
                <w:szCs w:val="20"/>
              </w:rPr>
              <w:t>(Text – length 254)</w:t>
            </w:r>
          </w:p>
        </w:tc>
        <w:tc>
          <w:tcPr>
            <w:tcW w:w="1890" w:type="dxa"/>
            <w:shd w:val="clear" w:color="auto" w:fill="auto"/>
          </w:tcPr>
          <w:p w:rsidR="00FD16AF" w:rsidRPr="002C412B" w:rsidRDefault="00FD16AF" w:rsidP="00FD16AF">
            <w:pPr>
              <w:tabs>
                <w:tab w:val="left" w:pos="1260"/>
              </w:tabs>
              <w:rPr>
                <w:sz w:val="20"/>
              </w:rPr>
            </w:pPr>
          </w:p>
        </w:tc>
        <w:tc>
          <w:tcPr>
            <w:tcW w:w="5580" w:type="dxa"/>
            <w:shd w:val="clear" w:color="auto" w:fill="auto"/>
          </w:tcPr>
          <w:p w:rsidR="00FD16AF" w:rsidRPr="002C412B" w:rsidRDefault="00FD16AF" w:rsidP="00FD16AF">
            <w:pPr>
              <w:tabs>
                <w:tab w:val="left" w:pos="1260"/>
              </w:tabs>
              <w:rPr>
                <w:sz w:val="20"/>
              </w:rPr>
            </w:pPr>
            <w:r w:rsidRPr="002C412B">
              <w:rPr>
                <w:sz w:val="20"/>
                <w:szCs w:val="20"/>
              </w:rPr>
              <w:t xml:space="preserve">Typically these are notes on the "other" in </w:t>
            </w:r>
            <w:proofErr w:type="spellStart"/>
            <w:r w:rsidRPr="002C412B">
              <w:rPr>
                <w:sz w:val="20"/>
                <w:szCs w:val="20"/>
              </w:rPr>
              <w:t>facil_L</w:t>
            </w:r>
            <w:proofErr w:type="spellEnd"/>
            <w:r w:rsidRPr="002C412B">
              <w:rPr>
                <w:sz w:val="20"/>
                <w:szCs w:val="20"/>
              </w:rPr>
              <w:t>/R</w:t>
            </w:r>
          </w:p>
        </w:tc>
      </w:tr>
      <w:tr w:rsidR="00FD16AF" w:rsidRPr="002C412B">
        <w:trPr>
          <w:trHeight w:val="128"/>
        </w:trPr>
        <w:tc>
          <w:tcPr>
            <w:tcW w:w="1728" w:type="dxa"/>
            <w:vMerge w:val="restart"/>
          </w:tcPr>
          <w:p w:rsidR="00FD16AF" w:rsidRPr="002C412B" w:rsidRDefault="00FD16AF" w:rsidP="00FD16AF">
            <w:pPr>
              <w:tabs>
                <w:tab w:val="left" w:pos="1260"/>
              </w:tabs>
              <w:rPr>
                <w:sz w:val="20"/>
              </w:rPr>
            </w:pPr>
            <w:r w:rsidRPr="002C412B">
              <w:rPr>
                <w:sz w:val="20"/>
              </w:rPr>
              <w:t xml:space="preserve">IC2 </w:t>
            </w:r>
          </w:p>
          <w:p w:rsidR="00FD16AF" w:rsidRPr="002C412B" w:rsidRDefault="00FD16AF" w:rsidP="00FD16AF">
            <w:pPr>
              <w:tabs>
                <w:tab w:val="left" w:pos="1260"/>
              </w:tabs>
              <w:rPr>
                <w:sz w:val="20"/>
              </w:rPr>
            </w:pPr>
            <w:r w:rsidRPr="002C412B">
              <w:rPr>
                <w:sz w:val="20"/>
              </w:rPr>
              <w:t>(Short – length 4)</w:t>
            </w:r>
          </w:p>
        </w:tc>
        <w:tc>
          <w:tcPr>
            <w:tcW w:w="1890" w:type="dxa"/>
            <w:shd w:val="clear" w:color="auto" w:fill="auto"/>
          </w:tcPr>
          <w:p w:rsidR="00FD16AF" w:rsidRPr="002C412B" w:rsidRDefault="00FD16AF" w:rsidP="00FD16AF">
            <w:pPr>
              <w:tabs>
                <w:tab w:val="left" w:pos="1260"/>
              </w:tabs>
              <w:rPr>
                <w:sz w:val="20"/>
              </w:rPr>
            </w:pPr>
            <w:r w:rsidRPr="002C412B">
              <w:rPr>
                <w:sz w:val="20"/>
              </w:rPr>
              <w:t>0</w:t>
            </w:r>
          </w:p>
        </w:tc>
        <w:tc>
          <w:tcPr>
            <w:tcW w:w="5580" w:type="dxa"/>
            <w:vMerge w:val="restart"/>
            <w:shd w:val="clear" w:color="auto" w:fill="auto"/>
          </w:tcPr>
          <w:p w:rsidR="00FD16AF" w:rsidRPr="002C412B" w:rsidRDefault="00FD16AF" w:rsidP="00FD16AF">
            <w:pPr>
              <w:tabs>
                <w:tab w:val="left" w:pos="1260"/>
              </w:tabs>
              <w:rPr>
                <w:sz w:val="20"/>
              </w:rPr>
            </w:pPr>
            <w:r w:rsidRPr="002C412B">
              <w:rPr>
                <w:sz w:val="20"/>
              </w:rPr>
              <w:t>???</w:t>
            </w:r>
          </w:p>
        </w:tc>
      </w:tr>
      <w:tr w:rsidR="00FD16AF" w:rsidRPr="002C412B">
        <w:trPr>
          <w:trHeight w:val="112"/>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r w:rsidRPr="002C412B">
              <w:rPr>
                <w:sz w:val="20"/>
              </w:rPr>
              <w:t>1</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112"/>
        </w:trPr>
        <w:tc>
          <w:tcPr>
            <w:tcW w:w="1728" w:type="dxa"/>
            <w:vMerge/>
          </w:tcPr>
          <w:p w:rsidR="00FD16AF" w:rsidRPr="002C412B" w:rsidRDefault="00FD16AF" w:rsidP="00FD16AF">
            <w:pPr>
              <w:tabs>
                <w:tab w:val="left" w:pos="1260"/>
              </w:tabs>
              <w:rPr>
                <w:sz w:val="20"/>
              </w:rPr>
            </w:pPr>
          </w:p>
        </w:tc>
        <w:tc>
          <w:tcPr>
            <w:tcW w:w="1890" w:type="dxa"/>
            <w:shd w:val="clear" w:color="auto" w:fill="auto"/>
          </w:tcPr>
          <w:p w:rsidR="00FD16AF" w:rsidRPr="002C412B" w:rsidRDefault="00FD16AF" w:rsidP="00FD16AF">
            <w:pPr>
              <w:tabs>
                <w:tab w:val="left" w:pos="1260"/>
              </w:tabs>
              <w:rPr>
                <w:sz w:val="20"/>
              </w:rPr>
            </w:pPr>
            <w:r w:rsidRPr="002C412B">
              <w:rPr>
                <w:sz w:val="20"/>
                <w:szCs w:val="20"/>
              </w:rPr>
              <w:t>-999 - null</w:t>
            </w:r>
          </w:p>
        </w:tc>
        <w:tc>
          <w:tcPr>
            <w:tcW w:w="5580" w:type="dxa"/>
            <w:vMerge/>
            <w:shd w:val="clear" w:color="auto" w:fill="auto"/>
          </w:tcPr>
          <w:p w:rsidR="00FD16AF" w:rsidRPr="002C412B" w:rsidRDefault="00FD16AF" w:rsidP="00FD16AF">
            <w:pPr>
              <w:tabs>
                <w:tab w:val="left" w:pos="1260"/>
              </w:tabs>
              <w:rPr>
                <w:sz w:val="20"/>
              </w:rPr>
            </w:pPr>
          </w:p>
        </w:tc>
      </w:tr>
      <w:tr w:rsidR="00FD16AF" w:rsidRPr="002C412B">
        <w:trPr>
          <w:trHeight w:val="51"/>
        </w:trPr>
        <w:tc>
          <w:tcPr>
            <w:tcW w:w="1728" w:type="dxa"/>
          </w:tcPr>
          <w:p w:rsidR="00FD16AF" w:rsidRPr="002C412B" w:rsidRDefault="00FD16AF" w:rsidP="00FD16AF">
            <w:pPr>
              <w:tabs>
                <w:tab w:val="left" w:pos="1260"/>
              </w:tabs>
              <w:rPr>
                <w:sz w:val="20"/>
              </w:rPr>
            </w:pPr>
            <w:r w:rsidRPr="002C412B">
              <w:rPr>
                <w:sz w:val="20"/>
              </w:rPr>
              <w:t>DMTI_ID</w:t>
            </w:r>
          </w:p>
          <w:p w:rsidR="00FD16AF" w:rsidRPr="002C412B" w:rsidRDefault="00FD16AF" w:rsidP="00FD16AF">
            <w:pPr>
              <w:tabs>
                <w:tab w:val="left" w:pos="1260"/>
              </w:tabs>
              <w:rPr>
                <w:sz w:val="20"/>
              </w:rPr>
            </w:pPr>
            <w:r w:rsidRPr="002C412B">
              <w:rPr>
                <w:sz w:val="20"/>
              </w:rPr>
              <w:lastRenderedPageBreak/>
              <w:t>(Long – length 9)</w:t>
            </w:r>
          </w:p>
        </w:tc>
        <w:tc>
          <w:tcPr>
            <w:tcW w:w="1890" w:type="dxa"/>
            <w:shd w:val="clear" w:color="auto" w:fill="auto"/>
          </w:tcPr>
          <w:p w:rsidR="00FD16AF" w:rsidRPr="002C412B" w:rsidRDefault="00FD16AF" w:rsidP="00FD16AF">
            <w:pPr>
              <w:tabs>
                <w:tab w:val="left" w:pos="1260"/>
              </w:tabs>
              <w:rPr>
                <w:sz w:val="20"/>
              </w:rPr>
            </w:pPr>
            <w:r w:rsidRPr="002C412B">
              <w:rPr>
                <w:sz w:val="20"/>
              </w:rPr>
              <w:lastRenderedPageBreak/>
              <w:t>Unique Identifier</w:t>
            </w:r>
          </w:p>
        </w:tc>
        <w:tc>
          <w:tcPr>
            <w:tcW w:w="5580" w:type="dxa"/>
            <w:shd w:val="clear" w:color="auto" w:fill="auto"/>
          </w:tcPr>
          <w:p w:rsidR="00FD16AF" w:rsidRPr="002C412B" w:rsidRDefault="00FD16AF" w:rsidP="00FD16AF">
            <w:pPr>
              <w:tabs>
                <w:tab w:val="left" w:pos="1260"/>
              </w:tabs>
              <w:rPr>
                <w:sz w:val="20"/>
              </w:rPr>
            </w:pPr>
            <w:r w:rsidRPr="002C412B">
              <w:rPr>
                <w:sz w:val="20"/>
              </w:rPr>
              <w:t>Links records sourced from ‘</w:t>
            </w:r>
            <w:proofErr w:type="spellStart"/>
            <w:r w:rsidRPr="002C412B">
              <w:rPr>
                <w:sz w:val="20"/>
              </w:rPr>
              <w:t>LFV_route_logistics</w:t>
            </w:r>
            <w:proofErr w:type="spellEnd"/>
            <w:r w:rsidRPr="002C412B">
              <w:rPr>
                <w:sz w:val="20"/>
              </w:rPr>
              <w:t>’</w:t>
            </w:r>
          </w:p>
        </w:tc>
      </w:tr>
      <w:tr w:rsidR="00FD16AF" w:rsidRPr="002C412B">
        <w:trPr>
          <w:trHeight w:val="51"/>
        </w:trPr>
        <w:tc>
          <w:tcPr>
            <w:tcW w:w="1728" w:type="dxa"/>
          </w:tcPr>
          <w:p w:rsidR="00FD16AF" w:rsidRPr="002C412B" w:rsidRDefault="00FD16AF" w:rsidP="00FD16AF">
            <w:pPr>
              <w:tabs>
                <w:tab w:val="left" w:pos="1260"/>
              </w:tabs>
              <w:rPr>
                <w:sz w:val="20"/>
              </w:rPr>
            </w:pPr>
            <w:proofErr w:type="spellStart"/>
            <w:r w:rsidRPr="002C412B">
              <w:rPr>
                <w:sz w:val="20"/>
              </w:rPr>
              <w:lastRenderedPageBreak/>
              <w:t>ShapeLengt</w:t>
            </w:r>
            <w:proofErr w:type="spellEnd"/>
          </w:p>
          <w:p w:rsidR="00FD16AF" w:rsidRPr="002C412B" w:rsidRDefault="00FD16AF" w:rsidP="00FD16AF">
            <w:pPr>
              <w:tabs>
                <w:tab w:val="left" w:pos="1260"/>
              </w:tabs>
              <w:rPr>
                <w:sz w:val="20"/>
              </w:rPr>
            </w:pPr>
            <w:r w:rsidRPr="002C412B">
              <w:rPr>
                <w:sz w:val="20"/>
              </w:rPr>
              <w:t>(Double)</w:t>
            </w:r>
          </w:p>
        </w:tc>
        <w:tc>
          <w:tcPr>
            <w:tcW w:w="1890" w:type="dxa"/>
            <w:shd w:val="clear" w:color="auto" w:fill="auto"/>
          </w:tcPr>
          <w:p w:rsidR="00FD16AF" w:rsidRPr="002C412B" w:rsidRDefault="00FD16AF" w:rsidP="00FD16AF">
            <w:pPr>
              <w:tabs>
                <w:tab w:val="left" w:pos="1260"/>
              </w:tabs>
              <w:rPr>
                <w:sz w:val="20"/>
              </w:rPr>
            </w:pPr>
          </w:p>
        </w:tc>
        <w:tc>
          <w:tcPr>
            <w:tcW w:w="5580" w:type="dxa"/>
            <w:shd w:val="clear" w:color="auto" w:fill="auto"/>
          </w:tcPr>
          <w:p w:rsidR="00FD16AF" w:rsidRPr="002C412B" w:rsidRDefault="00FD16AF" w:rsidP="00FD16AF">
            <w:pPr>
              <w:tabs>
                <w:tab w:val="left" w:pos="1260"/>
              </w:tabs>
              <w:rPr>
                <w:sz w:val="20"/>
              </w:rPr>
            </w:pPr>
            <w:r w:rsidRPr="002C412B">
              <w:rPr>
                <w:sz w:val="20"/>
              </w:rPr>
              <w:t>Length or arc</w:t>
            </w:r>
          </w:p>
        </w:tc>
      </w:tr>
    </w:tbl>
    <w:p w:rsidR="00FD16AF" w:rsidRPr="00DF273D" w:rsidRDefault="00FD16AF" w:rsidP="00FD16AF"/>
    <w:p w:rsidR="00FD16AF" w:rsidRPr="002C412B" w:rsidRDefault="00FD16AF">
      <w:pPr>
        <w:ind w:right="720"/>
        <w:rPr>
          <w:sz w:val="16"/>
        </w:rPr>
      </w:pPr>
      <w:r w:rsidRPr="002C412B">
        <w:rPr>
          <w:sz w:val="16"/>
        </w:rPr>
        <w:t>1 – Definitions for values can be found on the GIS-Innovations website.</w:t>
      </w:r>
    </w:p>
    <w:p w:rsidR="00FD16AF" w:rsidRPr="002C412B" w:rsidRDefault="00FD16AF">
      <w:pPr>
        <w:ind w:right="720"/>
        <w:rPr>
          <w:sz w:val="16"/>
        </w:rPr>
      </w:pPr>
      <w:r w:rsidRPr="002C412B">
        <w:rPr>
          <w:sz w:val="16"/>
        </w:rPr>
        <w:t>2 – Attributes have not yet been confirmed or defined.</w:t>
      </w:r>
    </w:p>
    <w:p w:rsidR="00FD16AF" w:rsidRPr="002C412B" w:rsidRDefault="00FD16AF">
      <w:pPr>
        <w:ind w:right="720"/>
        <w:rPr>
          <w:sz w:val="16"/>
        </w:rPr>
      </w:pPr>
      <w:r w:rsidRPr="002C412B">
        <w:rPr>
          <w:sz w:val="16"/>
        </w:rPr>
        <w:t xml:space="preserve">3 – The </w:t>
      </w:r>
      <w:proofErr w:type="gramStart"/>
      <w:r w:rsidRPr="002C412B">
        <w:rPr>
          <w:sz w:val="16"/>
        </w:rPr>
        <w:t>fields</w:t>
      </w:r>
      <w:proofErr w:type="gramEnd"/>
      <w:r w:rsidRPr="002C412B">
        <w:rPr>
          <w:sz w:val="16"/>
        </w:rPr>
        <w:t xml:space="preserve"> </w:t>
      </w:r>
      <w:proofErr w:type="spellStart"/>
      <w:r w:rsidRPr="002C412B">
        <w:rPr>
          <w:sz w:val="16"/>
        </w:rPr>
        <w:t>valid_name</w:t>
      </w:r>
      <w:proofErr w:type="spellEnd"/>
      <w:r w:rsidRPr="002C412B">
        <w:rPr>
          <w:sz w:val="16"/>
        </w:rPr>
        <w:t xml:space="preserve">, </w:t>
      </w:r>
      <w:proofErr w:type="spellStart"/>
      <w:r w:rsidRPr="002C412B">
        <w:rPr>
          <w:sz w:val="16"/>
        </w:rPr>
        <w:t>valid_org</w:t>
      </w:r>
      <w:proofErr w:type="spellEnd"/>
      <w:r w:rsidRPr="002C412B">
        <w:rPr>
          <w:sz w:val="16"/>
        </w:rPr>
        <w:t xml:space="preserve">, and </w:t>
      </w:r>
      <w:proofErr w:type="spellStart"/>
      <w:r w:rsidRPr="002C412B">
        <w:rPr>
          <w:sz w:val="16"/>
        </w:rPr>
        <w:t>valid_date</w:t>
      </w:r>
      <w:proofErr w:type="spellEnd"/>
      <w:r w:rsidRPr="002C412B">
        <w:rPr>
          <w:sz w:val="16"/>
        </w:rPr>
        <w:t xml:space="preserve"> were populated with “Melissa Nunes” “BCIT”, and the respective date, since major changes were made to the database. However, this does not indicate that every record had been validated.</w:t>
      </w:r>
    </w:p>
    <w:p w:rsidR="00FD16AF" w:rsidRPr="002C412B" w:rsidRDefault="00FD16AF">
      <w:pPr>
        <w:ind w:right="720"/>
        <w:rPr>
          <w:b/>
          <w:sz w:val="16"/>
        </w:rPr>
      </w:pPr>
      <w:r w:rsidRPr="002C412B">
        <w:rPr>
          <w:sz w:val="16"/>
        </w:rPr>
        <w:t xml:space="preserve">4 – Input code is used to determine if and how lines from the DRA have been modified.  If the line is not built from the DRA the input code is set to 0 and remains 0 no matter what actions are carried out on it.  If it is built from the DRA the input code is set to 1 and whatever action is carried out on it, the corresponding input value is added to it.  Thus, if the input code is 1 and the </w:t>
      </w:r>
      <w:proofErr w:type="gramStart"/>
      <w:r w:rsidRPr="002C412B">
        <w:rPr>
          <w:sz w:val="16"/>
        </w:rPr>
        <w:t>line were</w:t>
      </w:r>
      <w:proofErr w:type="gramEnd"/>
      <w:r w:rsidRPr="002C412B">
        <w:rPr>
          <w:sz w:val="16"/>
        </w:rPr>
        <w:t xml:space="preserve"> split the new value would be 3 (1+2).  Then, if the line were extended the input code would become 11 (1+2+8).  If the same procedure is carried out on a line more than once, the value is not affected.  So if the line were extended again, the value would still be 11. </w:t>
      </w:r>
      <w:r w:rsidRPr="002C412B">
        <w:rPr>
          <w:b/>
          <w:sz w:val="16"/>
        </w:rPr>
        <w:t>Input codes were not modified in the updated to the database, and reflect the status of the source data only.</w:t>
      </w:r>
    </w:p>
    <w:p w:rsidR="00FD16AF" w:rsidRDefault="00FD16AF" w:rsidP="00FD16AF"/>
    <w:p w:rsidR="00E959B5" w:rsidRDefault="00E959B5" w:rsidP="00FD16AF"/>
    <w:p w:rsidR="00E959B5" w:rsidRDefault="00E959B5" w:rsidP="00FD16AF">
      <w:pPr>
        <w:rPr>
          <w:b/>
        </w:rPr>
      </w:pPr>
      <w:r>
        <w:rPr>
          <w:b/>
        </w:rPr>
        <w:t xml:space="preserve">Update Information. </w:t>
      </w:r>
    </w:p>
    <w:p w:rsidR="00E959B5" w:rsidRDefault="00E959B5" w:rsidP="00FD16AF">
      <w:pPr>
        <w:rPr>
          <w:b/>
        </w:rPr>
      </w:pPr>
    </w:p>
    <w:p w:rsidR="00E959B5" w:rsidRPr="00E959B5" w:rsidRDefault="00E959B5" w:rsidP="00E959B5">
      <w:pPr>
        <w:pStyle w:val="ListParagraph"/>
        <w:numPr>
          <w:ilvl w:val="0"/>
          <w:numId w:val="27"/>
        </w:numPr>
        <w:rPr>
          <w:b/>
        </w:rPr>
      </w:pPr>
      <w:r>
        <w:t xml:space="preserve">Updates were made from time to time between May and Dec 2008 to respond to emails that pointed out errors in the data, and also to address the wrongful automatic creation of intersections at overpass underpass situations. </w:t>
      </w:r>
    </w:p>
    <w:p w:rsidR="00E959B5" w:rsidRDefault="00E959B5" w:rsidP="00E959B5">
      <w:pPr>
        <w:rPr>
          <w:b/>
        </w:rPr>
      </w:pPr>
    </w:p>
    <w:p w:rsidR="00E959B5" w:rsidRDefault="00E959B5" w:rsidP="00E959B5">
      <w:pPr>
        <w:rPr>
          <w:b/>
        </w:rPr>
      </w:pPr>
      <w:r>
        <w:rPr>
          <w:b/>
        </w:rPr>
        <w:t>May 05, 2009</w:t>
      </w:r>
      <w:r w:rsidR="00D74776">
        <w:rPr>
          <w:b/>
        </w:rPr>
        <w:t xml:space="preserve"> Updates</w:t>
      </w:r>
    </w:p>
    <w:p w:rsidR="00E959B5" w:rsidRDefault="00E959B5" w:rsidP="00E959B5">
      <w:pPr>
        <w:rPr>
          <w:b/>
        </w:rPr>
      </w:pPr>
    </w:p>
    <w:p w:rsidR="00E959B5" w:rsidRDefault="00E959B5" w:rsidP="00E959B5">
      <w:r>
        <w:t xml:space="preserve">Updates were made to incorporate </w:t>
      </w:r>
      <w:proofErr w:type="spellStart"/>
      <w:r>
        <w:t>Translink’s</w:t>
      </w:r>
      <w:proofErr w:type="spellEnd"/>
      <w:r>
        <w:t xml:space="preserve"> updates received April 03, 2009 by Meghan Winters from Polly Ng. </w:t>
      </w:r>
    </w:p>
    <w:p w:rsidR="00401C65" w:rsidRDefault="00401C65" w:rsidP="00E959B5"/>
    <w:p w:rsidR="00401C65" w:rsidRDefault="00401C65" w:rsidP="00E959B5">
      <w:r>
        <w:t xml:space="preserve">In this file, </w:t>
      </w:r>
      <w:proofErr w:type="spellStart"/>
      <w:r>
        <w:t>Facil_clas</w:t>
      </w:r>
      <w:proofErr w:type="spellEnd"/>
      <w:r>
        <w:t xml:space="preserve"> was represented by DA_R and DA_L (distinguishing Alternate </w:t>
      </w:r>
      <w:proofErr w:type="spellStart"/>
      <w:r>
        <w:t>vs</w:t>
      </w:r>
      <w:proofErr w:type="spellEnd"/>
      <w:r>
        <w:t xml:space="preserve"> Designated). Since the trip planner doesn’t account facilities differing on either side of the road, </w:t>
      </w:r>
      <w:proofErr w:type="spellStart"/>
      <w:r>
        <w:t>Facil_clas</w:t>
      </w:r>
      <w:proofErr w:type="spellEnd"/>
      <w:r>
        <w:t xml:space="preserve"> was updated with DA_R. (Only a handful of records had contradicting values for DA_R and DA_L). </w:t>
      </w:r>
    </w:p>
    <w:p w:rsidR="00401C65" w:rsidRDefault="00401C65" w:rsidP="00E959B5"/>
    <w:p w:rsidR="00401C65" w:rsidRDefault="00401C65" w:rsidP="00E959B5">
      <w:r>
        <w:t xml:space="preserve">A join based on GISI_ID was created between the most recent prior version of cycling data (Dec 18, 2008), and the updated cycling facilities sent by </w:t>
      </w:r>
      <w:proofErr w:type="spellStart"/>
      <w:r>
        <w:t>Translink</w:t>
      </w:r>
      <w:proofErr w:type="spellEnd"/>
      <w:r>
        <w:t xml:space="preserve">. Many records didn’t match, and were isolated and updated visually. </w:t>
      </w:r>
      <w:r w:rsidR="00D74776">
        <w:t xml:space="preserve">GISI_IDs larger than 9990000 or equal to 0 were ignored in the join because they are not true unique IDs. </w:t>
      </w:r>
    </w:p>
    <w:p w:rsidR="00401C65" w:rsidRDefault="00401C65" w:rsidP="00E959B5"/>
    <w:p w:rsidR="003A1387" w:rsidRDefault="00401C65" w:rsidP="00E959B5">
      <w:r>
        <w:t xml:space="preserve">Additional segments that existed in </w:t>
      </w:r>
      <w:proofErr w:type="spellStart"/>
      <w:r>
        <w:t>Translink’s</w:t>
      </w:r>
      <w:proofErr w:type="spellEnd"/>
      <w:r>
        <w:t xml:space="preserve"> updates that didn’t exist in the cycling network, which were typically off street paths, were copied to a separate file for merging, and were formatted and merged with cycling data using FME in a similar fashion to the processes described above. </w:t>
      </w:r>
      <w:r w:rsidR="003A1387">
        <w:t>Before merging, these segments were visually edited to make sure connectivity existed (snapped to intersections/intersections created).</w:t>
      </w:r>
    </w:p>
    <w:p w:rsidR="003A1387" w:rsidRDefault="003A1387" w:rsidP="00E959B5"/>
    <w:p w:rsidR="003A1387" w:rsidRDefault="00BD4E23" w:rsidP="00E959B5">
      <w:r>
        <w:t>Because</w:t>
      </w:r>
      <w:r w:rsidR="003A1387">
        <w:t xml:space="preserve"> the “Designated + Alternate Cycling Routes” route type option often returns ‘no direct route’ errors, a visual scan of the dataset was made to spot routes where a segment or two are missing from being coded as cycling routes.  These segments were recoded as cycling routes. </w:t>
      </w:r>
    </w:p>
    <w:p w:rsidR="003A1387" w:rsidRDefault="003A1387" w:rsidP="00E959B5"/>
    <w:p w:rsidR="003A1387" w:rsidRDefault="003A1387" w:rsidP="00E959B5">
      <w:r>
        <w:t xml:space="preserve">Where STREETNAME had empty values, </w:t>
      </w:r>
      <w:proofErr w:type="spellStart"/>
      <w:r>
        <w:t>Route_Name</w:t>
      </w:r>
      <w:proofErr w:type="spellEnd"/>
      <w:r>
        <w:t xml:space="preserve"> was used update STREETNAME. </w:t>
      </w:r>
    </w:p>
    <w:p w:rsidR="003A1387" w:rsidRDefault="003A1387" w:rsidP="00E959B5"/>
    <w:p w:rsidR="003A1387" w:rsidRDefault="003A1387" w:rsidP="00E959B5">
      <w:r>
        <w:lastRenderedPageBreak/>
        <w:t xml:space="preserve">The following lists attributes that were updated. All others were ignored because they are </w:t>
      </w:r>
      <w:r w:rsidR="00D74776">
        <w:t>irrelevant</w:t>
      </w:r>
      <w:r>
        <w:t xml:space="preserve"> to the cycling planner routing function and would complicate and slow down the updating process significantly.</w:t>
      </w:r>
    </w:p>
    <w:p w:rsidR="003A1387" w:rsidRDefault="003A1387" w:rsidP="00E959B5"/>
    <w:p w:rsidR="003A1387" w:rsidRDefault="00D74776" w:rsidP="003A1387">
      <w:pPr>
        <w:pStyle w:val="ListParagraph"/>
        <w:numPr>
          <w:ilvl w:val="0"/>
          <w:numId w:val="27"/>
        </w:numPr>
      </w:pPr>
      <w:r>
        <w:t>FACIL_CLAS</w:t>
      </w:r>
    </w:p>
    <w:p w:rsidR="003A1387" w:rsidRDefault="00D74776" w:rsidP="003A1387">
      <w:pPr>
        <w:pStyle w:val="ListParagraph"/>
        <w:numPr>
          <w:ilvl w:val="0"/>
          <w:numId w:val="27"/>
        </w:numPr>
      </w:pPr>
      <w:r>
        <w:t>VALID_NAME</w:t>
      </w:r>
    </w:p>
    <w:p w:rsidR="003A1387" w:rsidRDefault="00D74776" w:rsidP="003A1387">
      <w:pPr>
        <w:pStyle w:val="ListParagraph"/>
        <w:numPr>
          <w:ilvl w:val="0"/>
          <w:numId w:val="27"/>
        </w:numPr>
      </w:pPr>
      <w:r>
        <w:t>VALID_DATE</w:t>
      </w:r>
    </w:p>
    <w:p w:rsidR="003A1387" w:rsidRDefault="00D74776" w:rsidP="003A1387">
      <w:pPr>
        <w:pStyle w:val="ListParagraph"/>
        <w:numPr>
          <w:ilvl w:val="0"/>
          <w:numId w:val="27"/>
        </w:numPr>
      </w:pPr>
      <w:r>
        <w:t>SOURCE</w:t>
      </w:r>
    </w:p>
    <w:p w:rsidR="003A1387" w:rsidRDefault="003A1387" w:rsidP="003A1387">
      <w:pPr>
        <w:pStyle w:val="ListParagraph"/>
        <w:numPr>
          <w:ilvl w:val="0"/>
          <w:numId w:val="27"/>
        </w:numPr>
      </w:pPr>
      <w:r>
        <w:t>SHAPELENGT</w:t>
      </w:r>
    </w:p>
    <w:p w:rsidR="009C1DCB" w:rsidRDefault="009C1DCB" w:rsidP="009C1DCB"/>
    <w:p w:rsidR="009C1DCB" w:rsidRDefault="009C1DCB" w:rsidP="009C1DCB">
      <w:proofErr w:type="gramStart"/>
      <w:r>
        <w:t>Verified Central Valley Greenway effective June 27</w:t>
      </w:r>
      <w:r w:rsidRPr="009C1DCB">
        <w:rPr>
          <w:vertAlign w:val="superscript"/>
        </w:rPr>
        <w:t>th</w:t>
      </w:r>
      <w:r>
        <w:t>, 2009 data.</w:t>
      </w:r>
      <w:proofErr w:type="gramEnd"/>
    </w:p>
    <w:p w:rsidR="00CD1A12" w:rsidRDefault="00CD1A12" w:rsidP="009C1DCB"/>
    <w:p w:rsidR="00CD1A12" w:rsidRDefault="00CD1A12" w:rsidP="009C1DCB">
      <w:r>
        <w:t xml:space="preserve">Added a field called </w:t>
      </w:r>
      <w:proofErr w:type="spellStart"/>
      <w:proofErr w:type="gramStart"/>
      <w:r>
        <w:t>NoBiking</w:t>
      </w:r>
      <w:proofErr w:type="spellEnd"/>
      <w:r>
        <w:t xml:space="preserve"> .</w:t>
      </w:r>
      <w:proofErr w:type="gramEnd"/>
      <w:r>
        <w:t xml:space="preserve"> 0 = biking permitted, 1= biking prohibited. This to remove roads where </w:t>
      </w:r>
      <w:proofErr w:type="spellStart"/>
      <w:r>
        <w:t>NoBiking</w:t>
      </w:r>
      <w:proofErr w:type="spellEnd"/>
      <w:r>
        <w:t xml:space="preserve"> = 1 before upload to server. These roads should remain in the original shapefile version of the data however so that it can be used for other purposes like updating the </w:t>
      </w:r>
      <w:proofErr w:type="spellStart"/>
      <w:r>
        <w:t>pdf</w:t>
      </w:r>
      <w:proofErr w:type="spellEnd"/>
      <w:r>
        <w:t xml:space="preserve"> maps associated with the website, and that changes can be easily made.</w:t>
      </w:r>
    </w:p>
    <w:p w:rsidR="003A1387" w:rsidRDefault="003A1387" w:rsidP="00E959B5"/>
    <w:p w:rsidR="004D51EE" w:rsidRDefault="004D51EE" w:rsidP="00E959B5">
      <w:pPr>
        <w:rPr>
          <w:b/>
        </w:rPr>
      </w:pPr>
      <w:r w:rsidRPr="004D51EE">
        <w:rPr>
          <w:b/>
        </w:rPr>
        <w:t>November 2009</w:t>
      </w:r>
    </w:p>
    <w:p w:rsidR="004D51EE" w:rsidRDefault="004D51EE" w:rsidP="00E959B5">
      <w:pPr>
        <w:rPr>
          <w:b/>
        </w:rPr>
      </w:pPr>
    </w:p>
    <w:p w:rsidR="004D51EE" w:rsidRDefault="004D51EE" w:rsidP="00E959B5">
      <w:r>
        <w:t xml:space="preserve">Updates similar to those described above were carried out. In addition, all segments that were less than 5m and that were not already classified as ‘designated’ or ‘alternate’, were classified to </w:t>
      </w:r>
      <w:proofErr w:type="gramStart"/>
      <w:r>
        <w:t>designated</w:t>
      </w:r>
      <w:proofErr w:type="gramEnd"/>
      <w:r>
        <w:t xml:space="preserve">. This was done to increase connectivity in the dataset, and decrease the </w:t>
      </w:r>
      <w:r w:rsidR="00FE3684">
        <w:t>occurrence</w:t>
      </w:r>
      <w:r>
        <w:t xml:space="preserve"> of the ‘no direct route’ message</w:t>
      </w:r>
      <w:r w:rsidR="00246F23">
        <w:t xml:space="preserve">. </w:t>
      </w:r>
    </w:p>
    <w:p w:rsidR="00246F23" w:rsidRDefault="00246F23" w:rsidP="00E959B5"/>
    <w:p w:rsidR="00246F23" w:rsidRDefault="00246F23" w:rsidP="00E959B5">
      <w:proofErr w:type="spellStart"/>
      <w:r>
        <w:t>Facil_class</w:t>
      </w:r>
      <w:proofErr w:type="spellEnd"/>
      <w:r>
        <w:t xml:space="preserve"> was abandoned in favor of FClassNov09. This was done to track changes to the dataset over time, although not really important. A field called </w:t>
      </w:r>
      <w:proofErr w:type="spellStart"/>
      <w:r>
        <w:t>UDnotes</w:t>
      </w:r>
      <w:proofErr w:type="spellEnd"/>
      <w:r>
        <w:t xml:space="preserve"> was created to describe changes.</w:t>
      </w:r>
    </w:p>
    <w:p w:rsidR="00246F23" w:rsidRDefault="00246F23" w:rsidP="00E959B5"/>
    <w:p w:rsidR="00246F23" w:rsidRPr="004D51EE" w:rsidRDefault="00246F23" w:rsidP="00E959B5">
      <w:r>
        <w:t>A field called OLYMP_INFO was also added sometime between this update and the last to describe Olympic road closures.</w:t>
      </w:r>
    </w:p>
    <w:p w:rsidR="004D51EE" w:rsidRDefault="004D51EE" w:rsidP="00E959B5"/>
    <w:p w:rsidR="00937C28" w:rsidRDefault="006C710A" w:rsidP="00E959B5">
      <w:pPr>
        <w:rPr>
          <w:b/>
        </w:rPr>
      </w:pPr>
      <w:r w:rsidRPr="006C710A">
        <w:rPr>
          <w:b/>
        </w:rPr>
        <w:t>May 2013</w:t>
      </w:r>
    </w:p>
    <w:p w:rsidR="006C710A" w:rsidRDefault="006C710A" w:rsidP="00E959B5">
      <w:pPr>
        <w:rPr>
          <w:b/>
        </w:rPr>
      </w:pPr>
    </w:p>
    <w:p w:rsidR="006C710A" w:rsidRDefault="006C710A" w:rsidP="00E959B5">
      <w:r>
        <w:t xml:space="preserve">&lt;There appears to be a missing entry in this log, </w:t>
      </w:r>
      <w:proofErr w:type="gramStart"/>
      <w:r>
        <w:t>Spring  2010</w:t>
      </w:r>
      <w:proofErr w:type="gramEnd"/>
      <w:r>
        <w:t>&gt;</w:t>
      </w:r>
    </w:p>
    <w:p w:rsidR="006C710A" w:rsidRDefault="006C710A" w:rsidP="00E959B5"/>
    <w:p w:rsidR="006C710A" w:rsidRDefault="006C710A" w:rsidP="00E959B5">
      <w:r>
        <w:t>Updates to the data were done guided by the following sources:</w:t>
      </w:r>
    </w:p>
    <w:p w:rsidR="006C710A" w:rsidRDefault="006C710A" w:rsidP="006C710A">
      <w:pPr>
        <w:pStyle w:val="ListParagraph"/>
        <w:numPr>
          <w:ilvl w:val="0"/>
          <w:numId w:val="28"/>
        </w:numPr>
      </w:pPr>
      <w:r>
        <w:t xml:space="preserve">The </w:t>
      </w:r>
      <w:proofErr w:type="spellStart"/>
      <w:r w:rsidR="00F7426D">
        <w:t>T</w:t>
      </w:r>
      <w:r>
        <w:t>ranslink</w:t>
      </w:r>
      <w:proofErr w:type="spellEnd"/>
      <w:r>
        <w:t xml:space="preserve"> PDF map, overlaid as a </w:t>
      </w:r>
      <w:proofErr w:type="spellStart"/>
      <w:r>
        <w:t>georeferenced</w:t>
      </w:r>
      <w:proofErr w:type="spellEnd"/>
      <w:r>
        <w:t xml:space="preserve"> image</w:t>
      </w:r>
    </w:p>
    <w:p w:rsidR="006C710A" w:rsidRDefault="006C710A" w:rsidP="006C710A">
      <w:pPr>
        <w:pStyle w:val="ListParagraph"/>
        <w:numPr>
          <w:ilvl w:val="0"/>
          <w:numId w:val="28"/>
        </w:numPr>
      </w:pPr>
      <w:r>
        <w:t xml:space="preserve">Screenshots of </w:t>
      </w:r>
      <w:proofErr w:type="spellStart"/>
      <w:r>
        <w:t>OpenStreetMap</w:t>
      </w:r>
      <w:proofErr w:type="spellEnd"/>
      <w:r>
        <w:t xml:space="preserve"> data from</w:t>
      </w:r>
      <w:hyperlink r:id="rId11" w:history="1">
        <w:r w:rsidRPr="006C710A">
          <w:rPr>
            <w:rStyle w:val="Hyperlink"/>
          </w:rPr>
          <w:t xml:space="preserve"> </w:t>
        </w:r>
        <w:proofErr w:type="spellStart"/>
        <w:r w:rsidRPr="006C710A">
          <w:rPr>
            <w:rStyle w:val="Hyperlink"/>
          </w:rPr>
          <w:t>OpencycleMap</w:t>
        </w:r>
        <w:proofErr w:type="spellEnd"/>
      </w:hyperlink>
      <w:r>
        <w:t xml:space="preserve">, </w:t>
      </w:r>
      <w:proofErr w:type="spellStart"/>
      <w:r>
        <w:t>georeferenced</w:t>
      </w:r>
      <w:proofErr w:type="spellEnd"/>
      <w:r w:rsidR="00F7426D">
        <w:t xml:space="preserve"> and overlain in </w:t>
      </w:r>
      <w:proofErr w:type="spellStart"/>
      <w:r w:rsidR="00F7426D">
        <w:t>ArcMap</w:t>
      </w:r>
      <w:proofErr w:type="spellEnd"/>
    </w:p>
    <w:p w:rsidR="006C710A" w:rsidRDefault="006C710A" w:rsidP="006C710A">
      <w:pPr>
        <w:pStyle w:val="ListParagraph"/>
        <w:numPr>
          <w:ilvl w:val="0"/>
          <w:numId w:val="28"/>
        </w:numPr>
      </w:pPr>
      <w:r>
        <w:t>Email feedback (notably, a dangerous section of the Mary Hill Bypass was undesignated)</w:t>
      </w:r>
    </w:p>
    <w:p w:rsidR="006C710A" w:rsidRDefault="006C710A" w:rsidP="006C710A"/>
    <w:p w:rsidR="006C710A" w:rsidRDefault="006C710A" w:rsidP="006C710A">
      <w:r>
        <w:t>QA/QC:</w:t>
      </w:r>
    </w:p>
    <w:p w:rsidR="006C710A" w:rsidRDefault="006C710A" w:rsidP="006C710A">
      <w:pPr>
        <w:pStyle w:val="ListParagraph"/>
        <w:numPr>
          <w:ilvl w:val="0"/>
          <w:numId w:val="29"/>
        </w:numPr>
      </w:pPr>
      <w:r>
        <w:t>Topology was verified using network analysis (instead of previously using conventional topology tools). This did not account for one ways, but it discovered and resolved a very large amount of errors</w:t>
      </w:r>
    </w:p>
    <w:p w:rsidR="006C710A" w:rsidRDefault="006C710A" w:rsidP="006C710A">
      <w:pPr>
        <w:pStyle w:val="ListParagraph"/>
        <w:numPr>
          <w:ilvl w:val="0"/>
          <w:numId w:val="29"/>
        </w:numPr>
      </w:pPr>
      <w:r>
        <w:lastRenderedPageBreak/>
        <w:t>Using network analysis, all major bridges were double checked so that ‘suicide directions’ wouldn’t be given.</w:t>
      </w:r>
    </w:p>
    <w:p w:rsidR="006C710A" w:rsidRDefault="006C710A" w:rsidP="006C710A">
      <w:pPr>
        <w:pStyle w:val="ListParagraph"/>
        <w:numPr>
          <w:ilvl w:val="0"/>
          <w:numId w:val="29"/>
        </w:numPr>
      </w:pPr>
      <w:r>
        <w:t xml:space="preserve">One ways were checked </w:t>
      </w:r>
      <w:r w:rsidR="003B1472">
        <w:t>visually</w:t>
      </w:r>
      <w:r>
        <w:t xml:space="preserve">. Only </w:t>
      </w:r>
      <w:r w:rsidR="003B1472">
        <w:t>a</w:t>
      </w:r>
      <w:r>
        <w:t xml:space="preserve"> handful required fixing. </w:t>
      </w:r>
    </w:p>
    <w:p w:rsidR="00F7426D" w:rsidRDefault="00F7426D" w:rsidP="006C710A">
      <w:pPr>
        <w:pStyle w:val="ListParagraph"/>
        <w:numPr>
          <w:ilvl w:val="0"/>
          <w:numId w:val="29"/>
        </w:numPr>
      </w:pPr>
      <w:r>
        <w:t xml:space="preserve">All bridges were checked using the website once the updated data was registered with the website. Not all initially passed. All were fixed, and eventually passed the test. </w:t>
      </w:r>
      <w:bookmarkStart w:id="0" w:name="_GoBack"/>
      <w:bookmarkEnd w:id="0"/>
      <w:r>
        <w:t xml:space="preserve"> </w:t>
      </w:r>
    </w:p>
    <w:p w:rsidR="004A06DC" w:rsidRDefault="004A06DC" w:rsidP="004A06DC"/>
    <w:p w:rsidR="003A1387" w:rsidRPr="00E959B5" w:rsidRDefault="003A1387" w:rsidP="00E959B5"/>
    <w:sectPr w:rsidR="003A1387" w:rsidRPr="00E959B5" w:rsidSect="00FD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2F79"/>
    <w:multiLevelType w:val="hybridMultilevel"/>
    <w:tmpl w:val="E7A896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065F5D"/>
    <w:multiLevelType w:val="hybridMultilevel"/>
    <w:tmpl w:val="8BC48A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F3556A"/>
    <w:multiLevelType w:val="hybridMultilevel"/>
    <w:tmpl w:val="1B0C0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9D1E1B"/>
    <w:multiLevelType w:val="hybridMultilevel"/>
    <w:tmpl w:val="2E7A7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216486"/>
    <w:multiLevelType w:val="hybridMultilevel"/>
    <w:tmpl w:val="789A2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17351"/>
    <w:multiLevelType w:val="hybridMultilevel"/>
    <w:tmpl w:val="511A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65876"/>
    <w:multiLevelType w:val="hybridMultilevel"/>
    <w:tmpl w:val="CB8AF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8F415D"/>
    <w:multiLevelType w:val="hybridMultilevel"/>
    <w:tmpl w:val="35B85F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4D12C84"/>
    <w:multiLevelType w:val="hybridMultilevel"/>
    <w:tmpl w:val="C0144712"/>
    <w:lvl w:ilvl="0" w:tplc="000F0409">
      <w:start w:val="1"/>
      <w:numFmt w:val="decimal"/>
      <w:lvlText w:val="%1."/>
      <w:lvlJc w:val="left"/>
      <w:pPr>
        <w:tabs>
          <w:tab w:val="num" w:pos="720"/>
        </w:tabs>
        <w:ind w:left="720" w:hanging="360"/>
      </w:pPr>
      <w:rPr>
        <w:rFonts w:hint="default"/>
      </w:rPr>
    </w:lvl>
    <w:lvl w:ilvl="1" w:tplc="00190409">
      <w:start w:val="1"/>
      <w:numFmt w:val="bullet"/>
      <w:lvlText w:val="o"/>
      <w:lvlJc w:val="left"/>
      <w:pPr>
        <w:tabs>
          <w:tab w:val="num" w:pos="1440"/>
        </w:tabs>
        <w:ind w:left="1440" w:hanging="360"/>
      </w:pPr>
      <w:rPr>
        <w:rFonts w:ascii="Courier New" w:hAnsi="Courier New" w:hint="default"/>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7CE38F1"/>
    <w:multiLevelType w:val="hybridMultilevel"/>
    <w:tmpl w:val="5554FE90"/>
    <w:lvl w:ilvl="0" w:tplc="F22AF008">
      <w:start w:val="2"/>
      <w:numFmt w:val="bullet"/>
      <w:lvlText w:val=""/>
      <w:lvlJc w:val="left"/>
      <w:pPr>
        <w:tabs>
          <w:tab w:val="num" w:pos="1080"/>
        </w:tabs>
        <w:ind w:left="1080" w:hanging="360"/>
      </w:pPr>
      <w:rPr>
        <w:rFonts w:ascii="Symbol" w:eastAsia="Times New Roman" w:hAnsi="Symbol" w:hint="default"/>
        <w:w w:val="0"/>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0">
    <w:nsid w:val="29BE1BB3"/>
    <w:multiLevelType w:val="hybridMultilevel"/>
    <w:tmpl w:val="E7A89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A46C53"/>
    <w:multiLevelType w:val="hybridMultilevel"/>
    <w:tmpl w:val="41581ED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6F5028"/>
    <w:multiLevelType w:val="hybridMultilevel"/>
    <w:tmpl w:val="2E7A70D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8529A3"/>
    <w:multiLevelType w:val="hybridMultilevel"/>
    <w:tmpl w:val="1A1CE85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4050A6"/>
    <w:multiLevelType w:val="hybridMultilevel"/>
    <w:tmpl w:val="843698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65283A"/>
    <w:multiLevelType w:val="hybridMultilevel"/>
    <w:tmpl w:val="15409EF6"/>
    <w:lvl w:ilvl="0" w:tplc="F22AF008">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A173DB8"/>
    <w:multiLevelType w:val="hybridMultilevel"/>
    <w:tmpl w:val="F6A0148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B74212C"/>
    <w:multiLevelType w:val="hybridMultilevel"/>
    <w:tmpl w:val="A4E0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3403D"/>
    <w:multiLevelType w:val="hybridMultilevel"/>
    <w:tmpl w:val="4F446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BF5F0A"/>
    <w:multiLevelType w:val="hybridMultilevel"/>
    <w:tmpl w:val="90CAF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EA3269"/>
    <w:multiLevelType w:val="hybridMultilevel"/>
    <w:tmpl w:val="41581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DA0A41"/>
    <w:multiLevelType w:val="hybridMultilevel"/>
    <w:tmpl w:val="33E89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F91903"/>
    <w:multiLevelType w:val="hybridMultilevel"/>
    <w:tmpl w:val="41581ED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7C52DE"/>
    <w:multiLevelType w:val="hybridMultilevel"/>
    <w:tmpl w:val="1A1CE85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1D4416C"/>
    <w:multiLevelType w:val="hybridMultilevel"/>
    <w:tmpl w:val="277AE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A43719"/>
    <w:multiLevelType w:val="hybridMultilevel"/>
    <w:tmpl w:val="8BC48A3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7CF2143"/>
    <w:multiLevelType w:val="hybridMultilevel"/>
    <w:tmpl w:val="6B3681D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780C45B7"/>
    <w:multiLevelType w:val="hybridMultilevel"/>
    <w:tmpl w:val="A0D6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D0433"/>
    <w:multiLevelType w:val="hybridMultilevel"/>
    <w:tmpl w:val="9CC48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A74772"/>
    <w:multiLevelType w:val="hybridMultilevel"/>
    <w:tmpl w:val="2E7A70D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6"/>
  </w:num>
  <w:num w:numId="4">
    <w:abstractNumId w:val="2"/>
  </w:num>
  <w:num w:numId="5">
    <w:abstractNumId w:val="24"/>
  </w:num>
  <w:num w:numId="6">
    <w:abstractNumId w:val="28"/>
  </w:num>
  <w:num w:numId="7">
    <w:abstractNumId w:val="21"/>
  </w:num>
  <w:num w:numId="8">
    <w:abstractNumId w:val="3"/>
  </w:num>
  <w:num w:numId="9">
    <w:abstractNumId w:val="13"/>
  </w:num>
  <w:num w:numId="10">
    <w:abstractNumId w:val="29"/>
  </w:num>
  <w:num w:numId="11">
    <w:abstractNumId w:val="12"/>
  </w:num>
  <w:num w:numId="12">
    <w:abstractNumId w:val="20"/>
  </w:num>
  <w:num w:numId="13">
    <w:abstractNumId w:val="23"/>
  </w:num>
  <w:num w:numId="14">
    <w:abstractNumId w:val="22"/>
  </w:num>
  <w:num w:numId="15">
    <w:abstractNumId w:val="11"/>
  </w:num>
  <w:num w:numId="16">
    <w:abstractNumId w:val="1"/>
  </w:num>
  <w:num w:numId="17">
    <w:abstractNumId w:val="25"/>
  </w:num>
  <w:num w:numId="18">
    <w:abstractNumId w:val="18"/>
  </w:num>
  <w:num w:numId="19">
    <w:abstractNumId w:val="16"/>
  </w:num>
  <w:num w:numId="20">
    <w:abstractNumId w:val="26"/>
  </w:num>
  <w:num w:numId="21">
    <w:abstractNumId w:val="19"/>
  </w:num>
  <w:num w:numId="22">
    <w:abstractNumId w:val="14"/>
  </w:num>
  <w:num w:numId="23">
    <w:abstractNumId w:val="4"/>
  </w:num>
  <w:num w:numId="24">
    <w:abstractNumId w:val="0"/>
  </w:num>
  <w:num w:numId="25">
    <w:abstractNumId w:val="10"/>
  </w:num>
  <w:num w:numId="26">
    <w:abstractNumId w:val="15"/>
  </w:num>
  <w:num w:numId="27">
    <w:abstractNumId w:val="9"/>
  </w:num>
  <w:num w:numId="28">
    <w:abstractNumId w:val="17"/>
  </w:num>
  <w:num w:numId="29">
    <w:abstractNumId w:val="2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5910C3"/>
    <w:rsid w:val="001879A5"/>
    <w:rsid w:val="00246F23"/>
    <w:rsid w:val="0039541F"/>
    <w:rsid w:val="003A1387"/>
    <w:rsid w:val="003A1E3A"/>
    <w:rsid w:val="003B1472"/>
    <w:rsid w:val="00401C65"/>
    <w:rsid w:val="00416E87"/>
    <w:rsid w:val="004A06DC"/>
    <w:rsid w:val="004D51EE"/>
    <w:rsid w:val="005910C3"/>
    <w:rsid w:val="006C710A"/>
    <w:rsid w:val="008C29C7"/>
    <w:rsid w:val="0092468B"/>
    <w:rsid w:val="00937C28"/>
    <w:rsid w:val="009C1DCB"/>
    <w:rsid w:val="00AE2FAC"/>
    <w:rsid w:val="00B30418"/>
    <w:rsid w:val="00BD4E23"/>
    <w:rsid w:val="00C27A57"/>
    <w:rsid w:val="00CA587B"/>
    <w:rsid w:val="00CD1A12"/>
    <w:rsid w:val="00D74776"/>
    <w:rsid w:val="00E959B5"/>
    <w:rsid w:val="00F7426D"/>
    <w:rsid w:val="00FB22C0"/>
    <w:rsid w:val="00FD16AF"/>
    <w:rsid w:val="00FE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8B"/>
    <w:rPr>
      <w:sz w:val="24"/>
      <w:szCs w:val="24"/>
    </w:rPr>
  </w:style>
  <w:style w:type="paragraph" w:styleId="Heading1">
    <w:name w:val="heading 1"/>
    <w:basedOn w:val="Normal"/>
    <w:next w:val="Normal"/>
    <w:qFormat/>
    <w:rsid w:val="00DF273D"/>
    <w:pPr>
      <w:keepNext/>
      <w:outlineLvl w:val="0"/>
    </w:pPr>
    <w:rPr>
      <w:b/>
      <w:bCs/>
    </w:rPr>
  </w:style>
  <w:style w:type="paragraph" w:styleId="Heading2">
    <w:name w:val="heading 2"/>
    <w:basedOn w:val="Normal"/>
    <w:next w:val="Normal"/>
    <w:qFormat/>
    <w:rsid w:val="00DF273D"/>
    <w:pPr>
      <w:keepNext/>
      <w:outlineLvl w:val="1"/>
    </w:pPr>
    <w:rPr>
      <w:rFonts w:ascii="Arial" w:hAnsi="Arial" w:cs="Arial"/>
      <w:b/>
      <w:bCs/>
      <w:sz w:val="20"/>
      <w:szCs w:val="20"/>
    </w:rPr>
  </w:style>
  <w:style w:type="paragraph" w:styleId="Heading3">
    <w:name w:val="heading 3"/>
    <w:basedOn w:val="Normal"/>
    <w:next w:val="Normal"/>
    <w:qFormat/>
    <w:rsid w:val="00DF273D"/>
    <w:pPr>
      <w:keepNext/>
      <w:ind w:right="720"/>
      <w:outlineLvl w:val="2"/>
    </w:pPr>
    <w:rPr>
      <w:b/>
      <w:bCs/>
    </w:rPr>
  </w:style>
  <w:style w:type="paragraph" w:styleId="Heading4">
    <w:name w:val="heading 4"/>
    <w:basedOn w:val="Normal"/>
    <w:next w:val="Normal"/>
    <w:qFormat/>
    <w:rsid w:val="00DF273D"/>
    <w:pPr>
      <w:keepNext/>
      <w:outlineLvl w:val="3"/>
    </w:pPr>
    <w:rPr>
      <w:i/>
      <w:iCs/>
    </w:rPr>
  </w:style>
  <w:style w:type="paragraph" w:styleId="Heading5">
    <w:name w:val="heading 5"/>
    <w:basedOn w:val="Normal"/>
    <w:next w:val="Normal"/>
    <w:qFormat/>
    <w:rsid w:val="00DF273D"/>
    <w:pPr>
      <w:keepNext/>
      <w:ind w:right="720"/>
      <w:jc w:val="center"/>
      <w:outlineLvl w:val="4"/>
    </w:pPr>
    <w:rPr>
      <w:b/>
      <w:bCs/>
      <w:sz w:val="28"/>
    </w:rPr>
  </w:style>
  <w:style w:type="paragraph" w:styleId="Heading6">
    <w:name w:val="heading 6"/>
    <w:basedOn w:val="Normal"/>
    <w:next w:val="Normal"/>
    <w:qFormat/>
    <w:rsid w:val="00DF273D"/>
    <w:pPr>
      <w:keepNext/>
      <w:outlineLvl w:val="5"/>
    </w:pPr>
    <w:rPr>
      <w:b/>
      <w:bCs/>
      <w:sz w:val="28"/>
    </w:rPr>
  </w:style>
  <w:style w:type="paragraph" w:styleId="Heading7">
    <w:name w:val="heading 7"/>
    <w:basedOn w:val="Normal"/>
    <w:next w:val="Normal"/>
    <w:qFormat/>
    <w:rsid w:val="00DF273D"/>
    <w:pPr>
      <w:keepNext/>
      <w:ind w:right="720"/>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F273D"/>
    <w:pPr>
      <w:ind w:right="720" w:firstLine="720"/>
    </w:pPr>
  </w:style>
  <w:style w:type="paragraph" w:styleId="BodyTextIndent2">
    <w:name w:val="Body Text Indent 2"/>
    <w:basedOn w:val="Normal"/>
    <w:rsid w:val="00DF273D"/>
    <w:pPr>
      <w:ind w:firstLine="720"/>
    </w:pPr>
  </w:style>
  <w:style w:type="character" w:styleId="Hyperlink">
    <w:name w:val="Hyperlink"/>
    <w:basedOn w:val="DefaultParagraphFont"/>
    <w:rsid w:val="00DF273D"/>
    <w:rPr>
      <w:color w:val="0000FF"/>
      <w:u w:val="single"/>
    </w:rPr>
  </w:style>
  <w:style w:type="paragraph" w:styleId="BodyText">
    <w:name w:val="Body Text"/>
    <w:basedOn w:val="Normal"/>
    <w:rsid w:val="00DF273D"/>
    <w:rPr>
      <w:sz w:val="16"/>
    </w:rPr>
  </w:style>
  <w:style w:type="character" w:styleId="FollowedHyperlink">
    <w:name w:val="FollowedHyperlink"/>
    <w:basedOn w:val="DefaultParagraphFont"/>
    <w:rsid w:val="00DF273D"/>
    <w:rPr>
      <w:color w:val="800080"/>
      <w:u w:val="single"/>
    </w:rPr>
  </w:style>
  <w:style w:type="paragraph" w:styleId="BalloonText">
    <w:name w:val="Balloon Text"/>
    <w:basedOn w:val="Normal"/>
    <w:link w:val="BalloonTextChar"/>
    <w:uiPriority w:val="99"/>
    <w:semiHidden/>
    <w:unhideWhenUsed/>
    <w:rsid w:val="00E959B5"/>
    <w:rPr>
      <w:rFonts w:ascii="Tahoma" w:hAnsi="Tahoma" w:cs="Tahoma"/>
      <w:sz w:val="16"/>
      <w:szCs w:val="16"/>
    </w:rPr>
  </w:style>
  <w:style w:type="character" w:customStyle="1" w:styleId="BalloonTextChar">
    <w:name w:val="Balloon Text Char"/>
    <w:basedOn w:val="DefaultParagraphFont"/>
    <w:link w:val="BalloonText"/>
    <w:uiPriority w:val="99"/>
    <w:semiHidden/>
    <w:rsid w:val="00E959B5"/>
    <w:rPr>
      <w:rFonts w:ascii="Tahoma" w:hAnsi="Tahoma" w:cs="Tahoma"/>
      <w:sz w:val="16"/>
      <w:szCs w:val="16"/>
    </w:rPr>
  </w:style>
  <w:style w:type="paragraph" w:styleId="ListParagraph">
    <w:name w:val="List Paragraph"/>
    <w:basedOn w:val="Normal"/>
    <w:uiPriority w:val="34"/>
    <w:qFormat/>
    <w:rsid w:val="00E959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unes.melissa.m@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cyclemap.org/"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06F98-3D81-4D9F-B76D-7F7C39D5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2506</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Purpose</vt:lpstr>
    </vt:vector>
  </TitlesOfParts>
  <Company>UBC</Company>
  <LinksUpToDate>false</LinksUpToDate>
  <CharactersWithSpaces>16414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HEALTH CARE &amp; EPIDEMOLOGY</dc:creator>
  <cp:lastModifiedBy>Melissa Nunes</cp:lastModifiedBy>
  <cp:revision>8</cp:revision>
  <dcterms:created xsi:type="dcterms:W3CDTF">2009-11-16T20:59:00Z</dcterms:created>
  <dcterms:modified xsi:type="dcterms:W3CDTF">2013-06-14T18:35:00Z</dcterms:modified>
</cp:coreProperties>
</file>