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C0" w:rsidRDefault="00030DC0" w:rsidP="00030DC0">
      <w:pPr>
        <w:rPr>
          <w:color w:val="000000"/>
        </w:rPr>
      </w:pP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Pr="00C136B4" w:rsidRDefault="00030DC0" w:rsidP="00C136B4">
      <w:pPr>
        <w:rPr>
          <w:color w:val="000000"/>
        </w:rPr>
      </w:pPr>
      <w:r>
        <w:rPr>
          <w:color w:val="000000"/>
        </w:rPr>
        <w:t xml:space="preserve"> </w:t>
      </w:r>
    </w:p>
    <w:p w:rsidR="00C136B4" w:rsidRDefault="00C136B4" w:rsidP="00030DC0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自动下载</w:t>
      </w:r>
    </w:p>
    <w:p w:rsidR="00030DC0" w:rsidRDefault="00030DC0" w:rsidP="00030DC0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需求说明书</w:t>
      </w: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Default="00030DC0" w:rsidP="00030DC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p w:rsidR="00030DC0" w:rsidRDefault="00030DC0" w:rsidP="00030DC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p w:rsidR="00030DC0" w:rsidRDefault="00030DC0" w:rsidP="00030DC0">
      <w:pPr>
        <w:pStyle w:val="2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tbl>
      <w:tblPr>
        <w:tblW w:w="8720" w:type="dxa"/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030DC0" w:rsidTr="00030DC0">
        <w:trPr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草稿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 正式发布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 正在修改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D4566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001</w:t>
            </w:r>
          </w:p>
        </w:tc>
      </w:tr>
      <w:tr w:rsidR="00030DC0" w:rsidTr="00030DC0">
        <w:trPr>
          <w:trHeight w:val="319"/>
        </w:trPr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.0</w:t>
            </w:r>
          </w:p>
        </w:tc>
      </w:tr>
      <w:tr w:rsidR="00030DC0" w:rsidTr="00030DC0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    者：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毛宏</w:t>
            </w:r>
          </w:p>
        </w:tc>
      </w:tr>
      <w:tr w:rsidR="00030DC0" w:rsidTr="00030DC0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</w:p>
        </w:tc>
      </w:tr>
    </w:tbl>
    <w:p w:rsidR="00033821" w:rsidRDefault="00033821" w:rsidP="00033821">
      <w:bookmarkStart w:id="0" w:name="_Toc14421"/>
      <w:bookmarkEnd w:id="0"/>
    </w:p>
    <w:p w:rsidR="00263186" w:rsidRDefault="00263186">
      <w:pPr>
        <w:widowControl/>
        <w:jc w:val="left"/>
      </w:pPr>
      <w:bookmarkStart w:id="1" w:name="_Toc521667307"/>
      <w:bookmarkStart w:id="2" w:name="_Toc29504"/>
      <w:bookmarkEnd w:id="1"/>
      <w:r>
        <w:br w:type="page"/>
      </w:r>
    </w:p>
    <w:p w:rsidR="00263186" w:rsidRDefault="00263186">
      <w:pPr>
        <w:widowControl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1"/>
          <w:lang w:val="zh-CN"/>
        </w:rPr>
        <w:id w:val="1814598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3186" w:rsidRDefault="00263186">
          <w:pPr>
            <w:pStyle w:val="TOC"/>
          </w:pPr>
          <w:r>
            <w:rPr>
              <w:lang w:val="zh-CN"/>
            </w:rPr>
            <w:t>目录</w:t>
          </w:r>
        </w:p>
        <w:p w:rsidR="00263186" w:rsidRDefault="0026318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24348" w:history="1">
            <w:r w:rsidRPr="00510F34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510F34">
              <w:rPr>
                <w:rStyle w:val="a8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A0541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49" w:history="1">
            <w:r w:rsidR="00263186" w:rsidRPr="00510F34">
              <w:rPr>
                <w:rStyle w:val="a8"/>
                <w:noProof/>
              </w:rPr>
              <w:t>2.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业务需求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_Toc507524349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A0541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50" w:history="1">
            <w:r w:rsidR="00263186" w:rsidRPr="00510F34">
              <w:rPr>
                <w:rStyle w:val="a8"/>
                <w:noProof/>
              </w:rPr>
              <w:t>3.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用户需求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_Toc507524350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A05413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1" w:history="1">
            <w:r w:rsidR="00263186" w:rsidRPr="00510F34">
              <w:rPr>
                <w:rStyle w:val="a8"/>
                <w:rFonts w:ascii="宋体" w:hAnsi="宋体"/>
                <w:noProof/>
              </w:rPr>
              <w:t>3.1软件功能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_Toc507524351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A05413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2" w:history="1">
            <w:r w:rsidR="00263186" w:rsidRPr="00510F34">
              <w:rPr>
                <w:rStyle w:val="a8"/>
                <w:rFonts w:ascii="宋体" w:hAnsi="宋体"/>
                <w:noProof/>
              </w:rPr>
              <w:t>3.2操作方式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_Toc507524352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A05413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3" w:history="1">
            <w:r w:rsidR="00263186" w:rsidRPr="00510F34">
              <w:rPr>
                <w:rStyle w:val="a8"/>
                <w:rFonts w:ascii="宋体" w:hAnsi="宋体"/>
                <w:noProof/>
              </w:rPr>
              <w:t>3.4使用范围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_Toc507524353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A05413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4" w:history="1">
            <w:r w:rsidR="00263186" w:rsidRPr="00510F34">
              <w:rPr>
                <w:rStyle w:val="a8"/>
                <w:rFonts w:ascii="宋体" w:hAnsi="宋体"/>
                <w:noProof/>
              </w:rPr>
              <w:t>3.5工作流程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_Toc507524354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A05413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5" w:history="1">
            <w:r w:rsidR="00263186" w:rsidRPr="00510F34">
              <w:rPr>
                <w:rStyle w:val="a8"/>
                <w:rFonts w:ascii="宋体" w:hAnsi="宋体"/>
                <w:noProof/>
              </w:rPr>
              <w:t>3.6用户对软件应用的展望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_Toc507524355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A05413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56" w:history="1">
            <w:r w:rsidR="00263186" w:rsidRPr="00510F34">
              <w:rPr>
                <w:rStyle w:val="a8"/>
                <w:rFonts w:ascii="宋体" w:hAnsi="宋体"/>
                <w:noProof/>
              </w:rPr>
              <w:t>4.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系统需求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_Toc507524356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A05413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7" w:history="1">
            <w:r w:rsidR="00263186" w:rsidRPr="00510F34">
              <w:rPr>
                <w:rStyle w:val="a8"/>
                <w:rFonts w:ascii="宋体" w:hAnsi="宋体"/>
                <w:noProof/>
              </w:rPr>
              <w:t>4.1功能需求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_Toc507524357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A05413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8" w:history="1">
            <w:r w:rsidR="00263186" w:rsidRPr="00510F34">
              <w:rPr>
                <w:rStyle w:val="a8"/>
                <w:rFonts w:ascii="宋体" w:hAnsi="宋体"/>
                <w:noProof/>
              </w:rPr>
              <w:t>4.2性能需求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_Toc507524358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A05413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9" w:history="1">
            <w:r w:rsidR="00263186" w:rsidRPr="00510F34">
              <w:rPr>
                <w:rStyle w:val="a8"/>
                <w:rFonts w:ascii="宋体" w:hAnsi="宋体"/>
                <w:noProof/>
              </w:rPr>
              <w:t>4.3环境需求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_Toc507524359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A05413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60" w:history="1">
            <w:r w:rsidR="00263186" w:rsidRPr="00510F34">
              <w:rPr>
                <w:rStyle w:val="a8"/>
                <w:rFonts w:ascii="宋体" w:hAnsi="宋体"/>
                <w:noProof/>
              </w:rPr>
              <w:t>4.2技术需求+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_Toc507524360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5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r>
            <w:rPr>
              <w:b/>
              <w:bCs/>
              <w:lang w:val="zh-CN"/>
            </w:rPr>
            <w:fldChar w:fldCharType="end"/>
          </w:r>
        </w:p>
      </w:sdtContent>
    </w:sdt>
    <w:p w:rsidR="007922F4" w:rsidRDefault="007922F4">
      <w:pPr>
        <w:widowControl/>
        <w:jc w:val="left"/>
      </w:pPr>
    </w:p>
    <w:p w:rsidR="007922F4" w:rsidRDefault="007922F4">
      <w:pPr>
        <w:widowControl/>
        <w:jc w:val="left"/>
      </w:pPr>
    </w:p>
    <w:p w:rsidR="007922F4" w:rsidRDefault="007922F4">
      <w:pPr>
        <w:widowControl/>
        <w:jc w:val="left"/>
      </w:pPr>
    </w:p>
    <w:p w:rsidR="00033821" w:rsidRDefault="00263186">
      <w:pPr>
        <w:widowControl/>
        <w:jc w:val="left"/>
        <w:rPr>
          <w:i/>
          <w:iCs/>
        </w:rPr>
      </w:pPr>
      <w:r>
        <w:rPr>
          <w:i/>
          <w:iCs/>
        </w:rPr>
        <w:br w:type="page"/>
      </w:r>
    </w:p>
    <w:p w:rsidR="00033821" w:rsidRDefault="00033821" w:rsidP="00033821">
      <w:pPr>
        <w:pStyle w:val="a9"/>
        <w:numPr>
          <w:ilvl w:val="0"/>
          <w:numId w:val="4"/>
        </w:numPr>
        <w:spacing w:before="156" w:after="156"/>
      </w:pPr>
      <w:bookmarkStart w:id="3" w:name="_Toc507524348"/>
      <w:r>
        <w:rPr>
          <w:rFonts w:hint="eastAsia"/>
        </w:rPr>
        <w:lastRenderedPageBreak/>
        <w:t>文档介绍</w:t>
      </w:r>
      <w:bookmarkEnd w:id="3"/>
    </w:p>
    <w:p w:rsidR="00033821" w:rsidRPr="00033821" w:rsidRDefault="00C136B4" w:rsidP="00E6076A">
      <w:pPr>
        <w:pStyle w:val="af5"/>
        <w:ind w:firstLine="210"/>
      </w:pPr>
      <w:r>
        <w:rPr>
          <w:rFonts w:hint="eastAsia"/>
        </w:rPr>
        <w:t>本文主要对</w:t>
      </w:r>
      <w:r w:rsidR="000D579A">
        <w:rPr>
          <w:rFonts w:hint="eastAsia"/>
        </w:rPr>
        <w:t>网页数据自动下载做详细需求分析，本文包括</w:t>
      </w:r>
      <w:r w:rsidR="00755779">
        <w:rPr>
          <w:rFonts w:hint="eastAsia"/>
        </w:rPr>
        <w:t>对自动下载的功能需求详述，非功能性需求，</w:t>
      </w:r>
      <w:r w:rsidR="00760981">
        <w:rPr>
          <w:rFonts w:hint="eastAsia"/>
        </w:rPr>
        <w:t>对</w:t>
      </w:r>
      <w:r w:rsidR="007F429F">
        <w:rPr>
          <w:rFonts w:hint="eastAsia"/>
        </w:rPr>
        <w:t>系统的性能，环境，技术以及可行性进行分析</w:t>
      </w:r>
      <w:r w:rsidR="00760981">
        <w:rPr>
          <w:rFonts w:hint="eastAsia"/>
        </w:rPr>
        <w:t>。</w:t>
      </w:r>
      <w:r w:rsidR="00755779">
        <w:rPr>
          <w:rFonts w:hint="eastAsia"/>
        </w:rPr>
        <w:t>以及业务的用例图、流程图，系统用例图、流程图，包括技术的调研</w:t>
      </w:r>
      <w:r w:rsidR="002419BE">
        <w:rPr>
          <w:rFonts w:hint="eastAsia"/>
        </w:rPr>
        <w:t>。</w:t>
      </w:r>
    </w:p>
    <w:p w:rsidR="00030DC0" w:rsidRDefault="00030DC0" w:rsidP="00080E09">
      <w:pPr>
        <w:pStyle w:val="a9"/>
        <w:numPr>
          <w:ilvl w:val="0"/>
          <w:numId w:val="4"/>
        </w:numPr>
        <w:spacing w:before="156" w:after="156"/>
      </w:pPr>
      <w:bookmarkStart w:id="4" w:name="_Toc24519"/>
      <w:bookmarkStart w:id="5" w:name="_Toc28998"/>
      <w:bookmarkStart w:id="6" w:name="_Toc2078"/>
      <w:bookmarkStart w:id="7" w:name="_Toc18423"/>
      <w:bookmarkStart w:id="8" w:name="_Toc507524349"/>
      <w:bookmarkEnd w:id="2"/>
      <w:bookmarkEnd w:id="4"/>
      <w:bookmarkEnd w:id="5"/>
      <w:bookmarkEnd w:id="6"/>
      <w:bookmarkEnd w:id="7"/>
      <w:r w:rsidRPr="00080E09">
        <w:rPr>
          <w:rFonts w:hint="eastAsia"/>
        </w:rPr>
        <w:t>业务需求</w:t>
      </w:r>
      <w:bookmarkEnd w:id="8"/>
    </w:p>
    <w:p w:rsidR="00916F1E" w:rsidRPr="00916F1E" w:rsidRDefault="00916F1E" w:rsidP="00E6076A">
      <w:pPr>
        <w:pStyle w:val="af5"/>
        <w:ind w:firstLine="210"/>
      </w:pPr>
      <w:r>
        <w:rPr>
          <w:rFonts w:hint="eastAsia"/>
        </w:rPr>
        <w:t>患者病历的数据迁移比较麻烦，随着患者数量的增加工作量也会增加，所以设计一个辅助工具，用于自动下载所有患者的所有病历数据。</w:t>
      </w:r>
      <w:r w:rsidR="00FA7168">
        <w:rPr>
          <w:rFonts w:hint="eastAsia"/>
        </w:rPr>
        <w:t>减少工作量，便于使用。</w:t>
      </w:r>
    </w:p>
    <w:p w:rsidR="00030DC0" w:rsidRDefault="00030DC0" w:rsidP="00F50D65">
      <w:pPr>
        <w:pStyle w:val="a9"/>
        <w:numPr>
          <w:ilvl w:val="0"/>
          <w:numId w:val="4"/>
        </w:numPr>
        <w:spacing w:before="156" w:after="156"/>
      </w:pPr>
      <w:bookmarkStart w:id="9" w:name="_Toc24724"/>
      <w:bookmarkStart w:id="10" w:name="_Toc507524350"/>
      <w:bookmarkEnd w:id="9"/>
      <w:r w:rsidRPr="00F50D65">
        <w:rPr>
          <w:rFonts w:hint="eastAsia"/>
        </w:rPr>
        <w:t>用户需求</w:t>
      </w:r>
      <w:bookmarkEnd w:id="10"/>
    </w:p>
    <w:p w:rsidR="00030DC0" w:rsidRDefault="00F50D65" w:rsidP="00030DC0">
      <w:pPr>
        <w:pStyle w:val="20"/>
        <w:rPr>
          <w:color w:val="000000"/>
        </w:rPr>
      </w:pPr>
      <w:bookmarkStart w:id="11" w:name="_Toc3828"/>
      <w:bookmarkStart w:id="12" w:name="_Toc507524351"/>
      <w:bookmarkEnd w:id="11"/>
      <w:r>
        <w:rPr>
          <w:rFonts w:ascii="宋体" w:hAnsi="宋体" w:hint="eastAsia"/>
          <w:color w:val="000000"/>
        </w:rPr>
        <w:t>3.1</w:t>
      </w:r>
      <w:r w:rsidR="00030DC0">
        <w:rPr>
          <w:rFonts w:ascii="宋体" w:hAnsi="宋体" w:hint="eastAsia"/>
          <w:color w:val="000000"/>
        </w:rPr>
        <w:t>软件功能</w:t>
      </w:r>
      <w:bookmarkEnd w:id="12"/>
    </w:p>
    <w:p w:rsidR="00030DC0" w:rsidRPr="00107F8A" w:rsidRDefault="00F50D65" w:rsidP="00E6076A">
      <w:pPr>
        <w:pStyle w:val="af5"/>
        <w:ind w:firstLine="210"/>
      </w:pPr>
      <w:r w:rsidRPr="00107F8A">
        <w:rPr>
          <w:rFonts w:hint="eastAsia"/>
        </w:rPr>
        <w:t>帮助工作人员快速把所有患者的病历数据下载下来。</w:t>
      </w:r>
    </w:p>
    <w:p w:rsidR="00030DC0" w:rsidRDefault="00F50D65" w:rsidP="00030DC0">
      <w:pPr>
        <w:pStyle w:val="20"/>
        <w:rPr>
          <w:rFonts w:ascii="宋体" w:hAnsi="宋体"/>
          <w:color w:val="000000"/>
        </w:rPr>
      </w:pPr>
      <w:bookmarkStart w:id="13" w:name="_Toc22815"/>
      <w:bookmarkStart w:id="14" w:name="_Toc507524352"/>
      <w:bookmarkEnd w:id="13"/>
      <w:r>
        <w:rPr>
          <w:rFonts w:ascii="宋体" w:hAnsi="宋体"/>
          <w:color w:val="000000"/>
        </w:rPr>
        <w:t>3.2</w:t>
      </w:r>
      <w:r w:rsidR="00030DC0">
        <w:rPr>
          <w:rFonts w:ascii="宋体" w:hAnsi="宋体" w:hint="eastAsia"/>
          <w:color w:val="000000"/>
        </w:rPr>
        <w:t>操作方式</w:t>
      </w:r>
      <w:bookmarkEnd w:id="14"/>
    </w:p>
    <w:p w:rsidR="00030DC0" w:rsidRPr="000451B1" w:rsidRDefault="00107F8A" w:rsidP="00E6076A">
      <w:pPr>
        <w:pStyle w:val="af5"/>
        <w:ind w:firstLine="210"/>
      </w:pPr>
      <w:r>
        <w:rPr>
          <w:rFonts w:hint="eastAsia"/>
        </w:rPr>
        <w:t>没有特殊操作，运行就可直接自动下载数据</w:t>
      </w:r>
      <w:bookmarkStart w:id="15" w:name="_Toc235"/>
      <w:bookmarkEnd w:id="15"/>
    </w:p>
    <w:p w:rsidR="00030DC0" w:rsidRDefault="00F50D65" w:rsidP="00030DC0">
      <w:pPr>
        <w:pStyle w:val="20"/>
        <w:rPr>
          <w:rFonts w:ascii="宋体" w:hAnsi="宋体"/>
          <w:color w:val="000000"/>
        </w:rPr>
      </w:pPr>
      <w:bookmarkStart w:id="16" w:name="_Toc9231"/>
      <w:bookmarkStart w:id="17" w:name="_Toc507524353"/>
      <w:bookmarkEnd w:id="16"/>
      <w:r>
        <w:rPr>
          <w:rFonts w:ascii="宋体" w:hAnsi="宋体"/>
          <w:color w:val="000000"/>
        </w:rPr>
        <w:t>3</w:t>
      </w:r>
      <w:r w:rsidR="00030DC0" w:rsidRPr="00F50D65">
        <w:rPr>
          <w:rFonts w:ascii="宋体" w:hAnsi="宋体" w:hint="eastAsia"/>
          <w:color w:val="000000"/>
        </w:rPr>
        <w:t>.4</w:t>
      </w:r>
      <w:r w:rsidR="000451B1">
        <w:rPr>
          <w:rFonts w:ascii="宋体" w:hAnsi="宋体" w:hint="eastAsia"/>
          <w:color w:val="000000"/>
        </w:rPr>
        <w:t>使用范围</w:t>
      </w:r>
      <w:bookmarkEnd w:id="17"/>
    </w:p>
    <w:p w:rsidR="000451B1" w:rsidRPr="000451B1" w:rsidRDefault="000451B1" w:rsidP="00E6076A">
      <w:pPr>
        <w:pStyle w:val="af5"/>
        <w:ind w:firstLine="210"/>
      </w:pPr>
      <w:r>
        <w:rPr>
          <w:rFonts w:hint="eastAsia"/>
        </w:rPr>
        <w:t>暂时只针对特指网站的特定数据进行下载。</w:t>
      </w:r>
    </w:p>
    <w:p w:rsidR="00030DC0" w:rsidRDefault="0013225F" w:rsidP="00030DC0">
      <w:pPr>
        <w:pStyle w:val="20"/>
        <w:rPr>
          <w:rFonts w:ascii="宋体" w:hAnsi="宋体"/>
          <w:color w:val="000000"/>
        </w:rPr>
      </w:pPr>
      <w:bookmarkStart w:id="18" w:name="_Toc8886"/>
      <w:bookmarkStart w:id="19" w:name="_Toc507524354"/>
      <w:bookmarkEnd w:id="18"/>
      <w:r w:rsidRPr="00AE48B9">
        <w:rPr>
          <w:rFonts w:ascii="宋体" w:hAnsi="宋体" w:hint="eastAsia"/>
          <w:color w:val="000000"/>
        </w:rPr>
        <w:t>3.5</w:t>
      </w:r>
      <w:r w:rsidR="00030DC0">
        <w:rPr>
          <w:rFonts w:ascii="宋体" w:hAnsi="宋体" w:hint="eastAsia"/>
          <w:color w:val="000000"/>
        </w:rPr>
        <w:t>工作流程</w:t>
      </w:r>
      <w:bookmarkEnd w:id="19"/>
    </w:p>
    <w:p w:rsidR="000E64B1" w:rsidRPr="000E64B1" w:rsidRDefault="003A6166" w:rsidP="00E6076A">
      <w:pPr>
        <w:pStyle w:val="af5"/>
        <w:ind w:firstLine="210"/>
      </w:pPr>
      <w:r>
        <w:rPr>
          <w:rFonts w:hint="eastAsia"/>
        </w:rPr>
        <w:t>用户通过傻瓜式的操作一键下载数据，然后可在工作目录文件夹下打开下载的数据。</w:t>
      </w:r>
    </w:p>
    <w:p w:rsidR="00030DC0" w:rsidRPr="006F6E38" w:rsidRDefault="009C73D2" w:rsidP="00030DC0">
      <w:pPr>
        <w:pStyle w:val="20"/>
        <w:rPr>
          <w:rFonts w:ascii="宋体" w:hAnsi="宋体"/>
          <w:color w:val="000000"/>
        </w:rPr>
      </w:pPr>
      <w:bookmarkStart w:id="20" w:name="_Toc1917"/>
      <w:bookmarkStart w:id="21" w:name="_Toc507524355"/>
      <w:bookmarkEnd w:id="20"/>
      <w:r>
        <w:rPr>
          <w:rFonts w:ascii="宋体" w:hAnsi="宋体" w:hint="eastAsia"/>
          <w:color w:val="000000"/>
        </w:rPr>
        <w:t>3</w:t>
      </w:r>
      <w:r w:rsidR="00030DC0" w:rsidRPr="006F6E38">
        <w:rPr>
          <w:rFonts w:ascii="宋体" w:hAnsi="宋体" w:hint="eastAsia"/>
          <w:color w:val="000000"/>
        </w:rPr>
        <w:t>.6</w:t>
      </w:r>
      <w:r w:rsidR="00030DC0">
        <w:rPr>
          <w:rFonts w:ascii="宋体" w:hAnsi="宋体" w:hint="eastAsia"/>
          <w:color w:val="000000"/>
        </w:rPr>
        <w:t>用户对软件应用的展望</w:t>
      </w:r>
      <w:bookmarkEnd w:id="21"/>
    </w:p>
    <w:p w:rsidR="00030DC0" w:rsidRDefault="006F6E38" w:rsidP="00E6076A">
      <w:pPr>
        <w:pStyle w:val="af5"/>
        <w:ind w:firstLine="210"/>
      </w:pPr>
      <w:r>
        <w:rPr>
          <w:rFonts w:hint="eastAsia"/>
        </w:rPr>
        <w:t>可复用性，希望可以通过简单的修改就可以下载更多网站的不同种类的数据。</w:t>
      </w:r>
    </w:p>
    <w:p w:rsidR="00030DC0" w:rsidRDefault="00030DC0" w:rsidP="00587134">
      <w:pPr>
        <w:pStyle w:val="a9"/>
        <w:numPr>
          <w:ilvl w:val="0"/>
          <w:numId w:val="4"/>
        </w:numPr>
        <w:spacing w:before="156" w:after="156"/>
        <w:rPr>
          <w:rFonts w:ascii="宋体" w:hAnsi="宋体"/>
          <w:color w:val="000000"/>
        </w:rPr>
      </w:pPr>
      <w:bookmarkStart w:id="22" w:name="_Toc11302"/>
      <w:bookmarkStart w:id="23" w:name="_Toc507524356"/>
      <w:bookmarkEnd w:id="22"/>
      <w:r w:rsidRPr="00587134">
        <w:rPr>
          <w:rFonts w:hint="eastAsia"/>
        </w:rPr>
        <w:lastRenderedPageBreak/>
        <w:t>系统需求</w:t>
      </w:r>
      <w:bookmarkEnd w:id="23"/>
    </w:p>
    <w:p w:rsidR="00030DC0" w:rsidRPr="00B459A1" w:rsidRDefault="00B459A1" w:rsidP="00030DC0">
      <w:pPr>
        <w:pStyle w:val="20"/>
        <w:rPr>
          <w:rFonts w:ascii="宋体" w:hAnsi="宋体"/>
          <w:color w:val="000000"/>
        </w:rPr>
      </w:pPr>
      <w:bookmarkStart w:id="24" w:name="_Toc9633"/>
      <w:bookmarkStart w:id="25" w:name="_Toc507524357"/>
      <w:bookmarkEnd w:id="24"/>
      <w:r w:rsidRPr="00B459A1">
        <w:rPr>
          <w:rFonts w:ascii="宋体" w:hAnsi="宋体" w:hint="eastAsia"/>
          <w:color w:val="000000"/>
        </w:rPr>
        <w:t>4</w:t>
      </w:r>
      <w:r w:rsidR="00030DC0" w:rsidRPr="00B459A1">
        <w:rPr>
          <w:rFonts w:ascii="宋体" w:hAnsi="宋体" w:hint="eastAsia"/>
          <w:color w:val="000000"/>
        </w:rPr>
        <w:t>.1</w:t>
      </w:r>
      <w:r w:rsidR="00030DC0">
        <w:rPr>
          <w:rFonts w:ascii="宋体" w:hAnsi="宋体" w:hint="eastAsia"/>
          <w:color w:val="000000"/>
        </w:rPr>
        <w:t>功能需求</w:t>
      </w:r>
      <w:bookmarkEnd w:id="25"/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030DC0" w:rsidTr="00030DC0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0DC0" w:rsidRDefault="00030DC0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功能类别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0DC0" w:rsidRDefault="00030DC0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功能明细</w:t>
            </w:r>
          </w:p>
        </w:tc>
      </w:tr>
      <w:tr w:rsidR="00030DC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AA7591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模拟登陆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6291C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模拟登陆网站，输入用户名和密码进行登录</w:t>
            </w:r>
          </w:p>
        </w:tc>
      </w:tr>
      <w:tr w:rsidR="00030DC0" w:rsidTr="00B459A1">
        <w:trPr>
          <w:trHeight w:val="743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6291C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模拟验证码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EC12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模拟验证码出现的情况进行解决</w:t>
            </w:r>
          </w:p>
        </w:tc>
      </w:tr>
      <w:tr w:rsidR="007C219B" w:rsidTr="00B459A1">
        <w:trPr>
          <w:trHeight w:val="743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9B" w:rsidRDefault="007C219B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选择患者列表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219B" w:rsidRDefault="007C219B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登录成功后选择患者列表</w:t>
            </w:r>
          </w:p>
        </w:tc>
      </w:tr>
      <w:tr w:rsidR="00030DC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患者选择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选择患者列表的每一个患者</w:t>
            </w:r>
          </w:p>
        </w:tc>
      </w:tr>
      <w:tr w:rsidR="002B643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患者病历存储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存储每个患者的所有病历</w:t>
            </w:r>
          </w:p>
        </w:tc>
      </w:tr>
      <w:tr w:rsidR="002B643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病历数据存储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将病历中的数据以可视化的形式存储</w:t>
            </w:r>
          </w:p>
        </w:tc>
      </w:tr>
      <w:tr w:rsidR="006E1DFE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FE" w:rsidRDefault="006E1DFE" w:rsidP="001F5F2A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病历数据转存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1DFE" w:rsidRDefault="006E1DFE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将病历数据从数据库中取出存储到另一个数据库中</w:t>
            </w:r>
          </w:p>
        </w:tc>
      </w:tr>
      <w:tr w:rsidR="00A05413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413" w:rsidRDefault="00A05413" w:rsidP="001F5F2A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病历数据格式转换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5413" w:rsidRDefault="00A05413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将取出的数据处理成目标数据库需要的格式</w:t>
            </w:r>
            <w:bookmarkStart w:id="26" w:name="_GoBack"/>
            <w:bookmarkEnd w:id="26"/>
          </w:p>
        </w:tc>
      </w:tr>
    </w:tbl>
    <w:p w:rsidR="00030DC0" w:rsidRDefault="00030DC0" w:rsidP="00030DC0">
      <w:pPr>
        <w:rPr>
          <w:rFonts w:ascii="宋体" w:hAnsi="宋体"/>
        </w:rPr>
      </w:pPr>
    </w:p>
    <w:p w:rsidR="002B25FD" w:rsidRDefault="002B25FD" w:rsidP="002B25FD">
      <w:pPr>
        <w:pStyle w:val="20"/>
        <w:rPr>
          <w:rFonts w:ascii="宋体" w:hAnsi="宋体"/>
          <w:color w:val="000000"/>
        </w:rPr>
      </w:pPr>
      <w:bookmarkStart w:id="27" w:name="_Toc8569"/>
      <w:bookmarkStart w:id="28" w:name="_Toc4441"/>
      <w:bookmarkStart w:id="29" w:name="_Toc507524358"/>
      <w:bookmarkEnd w:id="27"/>
      <w:bookmarkEnd w:id="28"/>
      <w:r>
        <w:rPr>
          <w:rFonts w:ascii="宋体" w:hAnsi="宋体" w:hint="eastAsia"/>
          <w:color w:val="000000"/>
        </w:rPr>
        <w:t>4.2性能需求</w:t>
      </w:r>
      <w:bookmarkEnd w:id="29"/>
    </w:p>
    <w:p w:rsidR="00E401B6" w:rsidRPr="00E401B6" w:rsidRDefault="008F67CA" w:rsidP="00E6076A">
      <w:pPr>
        <w:pStyle w:val="af5"/>
        <w:ind w:firstLine="210"/>
      </w:pPr>
      <w:r>
        <w:rPr>
          <w:rFonts w:hint="eastAsia"/>
        </w:rPr>
        <w:t>能够在有验证码的情况下顺利完成模拟</w:t>
      </w:r>
      <w:r w:rsidRPr="008F67CA">
        <w:rPr>
          <w:rFonts w:ascii="宋体" w:hAnsi="宋体" w:hint="eastAsia"/>
        </w:rPr>
        <w:t>登录</w:t>
      </w:r>
      <w:r>
        <w:rPr>
          <w:rFonts w:hint="eastAsia"/>
        </w:rPr>
        <w:t>，登录后能够成功获取所有患者信息，并能够将所有患者的所有病历信息数据全部下载并保存下来，保存后的数据能简单的让人进行使用。</w:t>
      </w:r>
    </w:p>
    <w:p w:rsidR="00851BB8" w:rsidRDefault="00851BB8" w:rsidP="00851BB8">
      <w:pPr>
        <w:pStyle w:val="20"/>
        <w:rPr>
          <w:rFonts w:ascii="宋体" w:hAnsi="宋体"/>
          <w:color w:val="000000"/>
        </w:rPr>
      </w:pPr>
      <w:bookmarkStart w:id="30" w:name="_Toc507524359"/>
      <w:r>
        <w:rPr>
          <w:rFonts w:ascii="宋体" w:hAnsi="宋体" w:hint="eastAsia"/>
          <w:color w:val="000000"/>
        </w:rPr>
        <w:lastRenderedPageBreak/>
        <w:t>4.3环境需求</w:t>
      </w:r>
      <w:bookmarkEnd w:id="30"/>
    </w:p>
    <w:p w:rsidR="00851BB8" w:rsidRPr="00F8196F" w:rsidRDefault="00851BB8" w:rsidP="002103A1">
      <w:pPr>
        <w:pStyle w:val="20"/>
        <w:rPr>
          <w:rFonts w:ascii="宋体" w:hAnsi="宋体"/>
          <w:color w:val="000000"/>
        </w:rPr>
      </w:pPr>
      <w:bookmarkStart w:id="31" w:name="_Toc507524360"/>
      <w:r>
        <w:rPr>
          <w:rFonts w:ascii="宋体" w:hAnsi="宋体" w:hint="eastAsia"/>
          <w:color w:val="000000"/>
        </w:rPr>
        <w:t>4.2技术需求</w:t>
      </w:r>
      <w:bookmarkEnd w:id="31"/>
    </w:p>
    <w:p w:rsidR="000F7D51" w:rsidRDefault="000F7D51" w:rsidP="009027F6">
      <w:pPr>
        <w:pStyle w:val="3"/>
      </w:pPr>
      <w:r>
        <w:t>C</w:t>
      </w:r>
      <w:r>
        <w:rPr>
          <w:rFonts w:hint="eastAsia"/>
        </w:rPr>
        <w:t>ookie</w:t>
      </w:r>
    </w:p>
    <w:p w:rsidR="0078348D" w:rsidRPr="00963C76" w:rsidRDefault="0078348D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出现的主要目的是为了解决</w:t>
      </w:r>
      <w:r w:rsidRPr="00963C76">
        <w:rPr>
          <w:rFonts w:hint="eastAsia"/>
          <w:b/>
        </w:rPr>
        <w:t>HTTP</w:t>
      </w:r>
      <w:r w:rsidRPr="00963C76">
        <w:rPr>
          <w:rFonts w:hint="eastAsia"/>
          <w:b/>
        </w:rPr>
        <w:t>无状态的问题，是</w:t>
      </w:r>
      <w:r w:rsidRPr="00963C76">
        <w:rPr>
          <w:rFonts w:hint="eastAsia"/>
          <w:b/>
        </w:rPr>
        <w:t>HTTP</w:t>
      </w:r>
      <w:r w:rsidRPr="00963C76">
        <w:rPr>
          <w:rFonts w:hint="eastAsia"/>
          <w:b/>
        </w:rPr>
        <w:t>拓展协议。就好像之前所说的问题，用来保存用户的状态信息，比如说用户名，密码信息，购物车信息等等。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通过浏览器来在客户端管理，不同浏览器之间互相独立。也有说法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分为内存和硬盘两种储存方式，硬盘上的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是浏览器共享的。</w:t>
      </w:r>
    </w:p>
    <w:p w:rsidR="0078348D" w:rsidRPr="00963C76" w:rsidRDefault="0078348D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主要有名字、值、缓存时间、路径和域：</w:t>
      </w:r>
      <w:r w:rsidRPr="00963C76">
        <w:rPr>
          <w:rFonts w:hint="eastAsia"/>
          <w:b/>
        </w:rPr>
        <w:t> </w:t>
      </w:r>
      <w:r w:rsidRPr="00963C76">
        <w:rPr>
          <w:rFonts w:hint="eastAsia"/>
          <w:b/>
        </w:rPr>
        <w:br/>
      </w:r>
      <w:r w:rsidRPr="00963C76">
        <w:rPr>
          <w:rFonts w:hint="eastAsia"/>
          <w:b/>
        </w:rPr>
        <w:t>名字和域就是键值对没什么好说的。</w:t>
      </w:r>
      <w:r w:rsidRPr="00963C76">
        <w:rPr>
          <w:rFonts w:hint="eastAsia"/>
          <w:b/>
        </w:rPr>
        <w:t> </w:t>
      </w:r>
      <w:r w:rsidRPr="00963C76">
        <w:rPr>
          <w:rFonts w:hint="eastAsia"/>
          <w:b/>
        </w:rPr>
        <w:br/>
        <w:t>Cookie</w:t>
      </w:r>
      <w:r w:rsidRPr="00963C76">
        <w:rPr>
          <w:rFonts w:hint="eastAsia"/>
          <w:b/>
        </w:rPr>
        <w:t>有缓存时间限制，如果超过时限会消失，如果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没有设置缓存时间，则时间为本次会话，浏览器窗口关闭后就消失了。</w:t>
      </w:r>
      <w:r w:rsidRPr="00963C76">
        <w:rPr>
          <w:rFonts w:hint="eastAsia"/>
          <w:b/>
        </w:rPr>
        <w:t> </w:t>
      </w:r>
      <w:r w:rsidRPr="00963C76">
        <w:rPr>
          <w:rFonts w:hint="eastAsia"/>
          <w:b/>
        </w:rPr>
        <w:br/>
      </w:r>
      <w:r w:rsidRPr="00963C76">
        <w:rPr>
          <w:rFonts w:hint="eastAsia"/>
          <w:b/>
        </w:rPr>
        <w:t>路径和域构成了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的作用范围，传送给服务器的</w:t>
      </w:r>
      <w:proofErr w:type="spellStart"/>
      <w:r w:rsidRPr="00963C76">
        <w:rPr>
          <w:rFonts w:hint="eastAsia"/>
          <w:b/>
        </w:rPr>
        <w:t>cooki</w:t>
      </w:r>
      <w:proofErr w:type="spellEnd"/>
      <w:r w:rsidRPr="00963C76">
        <w:rPr>
          <w:rFonts w:hint="eastAsia"/>
          <w:b/>
        </w:rPr>
        <w:t>必须是作用范围大于请求资源的域才传送。</w:t>
      </w:r>
      <w:r w:rsidRPr="00963C76">
        <w:rPr>
          <w:rFonts w:hint="eastAsia"/>
          <w:b/>
        </w:rPr>
        <w:t> </w:t>
      </w:r>
      <w:r w:rsidRPr="00963C76">
        <w:rPr>
          <w:rFonts w:hint="eastAsia"/>
          <w:b/>
        </w:rPr>
        <w:br/>
        <w:t>Cookie</w:t>
      </w:r>
      <w:r w:rsidRPr="00963C76">
        <w:rPr>
          <w:rFonts w:hint="eastAsia"/>
          <w:b/>
        </w:rPr>
        <w:t>有大小限制，最大</w:t>
      </w:r>
      <w:r w:rsidRPr="00963C76">
        <w:rPr>
          <w:rFonts w:hint="eastAsia"/>
          <w:b/>
        </w:rPr>
        <w:t>4k</w:t>
      </w:r>
      <w:r w:rsidRPr="00963C76">
        <w:rPr>
          <w:rFonts w:hint="eastAsia"/>
          <w:b/>
        </w:rPr>
        <w:t>。另外浏览器通常也也限制每个站点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的数量和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的总量。</w:t>
      </w:r>
    </w:p>
    <w:p w:rsidR="0078348D" w:rsidRPr="00963C76" w:rsidRDefault="0078348D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产生的方式：正常来说是通过浏览器或者说</w:t>
      </w:r>
      <w:r w:rsidRPr="00963C76">
        <w:rPr>
          <w:rFonts w:hint="eastAsia"/>
          <w:b/>
        </w:rPr>
        <w:t>http</w:t>
      </w:r>
      <w:r w:rsidRPr="00963C76">
        <w:rPr>
          <w:rFonts w:hint="eastAsia"/>
          <w:b/>
        </w:rPr>
        <w:t>交互的，但是实际上也可以通过程序语言自己构建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。</w:t>
      </w:r>
    </w:p>
    <w:p w:rsidR="0078348D" w:rsidRPr="0078348D" w:rsidRDefault="0078348D" w:rsidP="0078348D"/>
    <w:p w:rsidR="000F7D51" w:rsidRDefault="008A366E" w:rsidP="008A366E">
      <w:pPr>
        <w:pStyle w:val="3"/>
      </w:pPr>
      <w:r>
        <w:t>T</w:t>
      </w:r>
      <w:r>
        <w:rPr>
          <w:rFonts w:hint="eastAsia"/>
        </w:rPr>
        <w:t>oken</w:t>
      </w:r>
    </w:p>
    <w:p w:rsidR="00FD245C" w:rsidRPr="00963C76" w:rsidRDefault="00FD245C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有了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和</w:t>
      </w:r>
      <w:r w:rsidRPr="00963C76">
        <w:rPr>
          <w:rFonts w:hint="eastAsia"/>
          <w:b/>
        </w:rPr>
        <w:t>Session</w:t>
      </w:r>
      <w:r w:rsidRPr="00963C76">
        <w:rPr>
          <w:rFonts w:hint="eastAsia"/>
          <w:b/>
        </w:rPr>
        <w:t>的知识，那</w:t>
      </w:r>
      <w:r w:rsidRPr="00963C76">
        <w:rPr>
          <w:rFonts w:hint="eastAsia"/>
          <w:b/>
        </w:rPr>
        <w:t>token</w:t>
      </w:r>
      <w:r w:rsidRPr="00963C76">
        <w:rPr>
          <w:rFonts w:hint="eastAsia"/>
          <w:b/>
        </w:rPr>
        <w:t>就比较好解释了，</w:t>
      </w:r>
      <w:r w:rsidRPr="00963C76">
        <w:rPr>
          <w:rFonts w:hint="eastAsia"/>
          <w:b/>
        </w:rPr>
        <w:t>Token</w:t>
      </w:r>
      <w:r w:rsidRPr="00963C76">
        <w:rPr>
          <w:rFonts w:hint="eastAsia"/>
          <w:b/>
        </w:rPr>
        <w:t>我理解的话就是</w:t>
      </w:r>
      <w:r w:rsidRPr="00963C76">
        <w:rPr>
          <w:rFonts w:hint="eastAsia"/>
          <w:b/>
        </w:rPr>
        <w:t>Session ID</w:t>
      </w:r>
      <w:r w:rsidRPr="00963C76">
        <w:rPr>
          <w:rFonts w:hint="eastAsia"/>
          <w:b/>
        </w:rPr>
        <w:t>的一种。</w:t>
      </w:r>
    </w:p>
    <w:p w:rsidR="00FD245C" w:rsidRPr="00963C76" w:rsidRDefault="00FD245C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和</w:t>
      </w:r>
      <w:proofErr w:type="spellStart"/>
      <w:r w:rsidRPr="00963C76">
        <w:rPr>
          <w:rFonts w:hint="eastAsia"/>
          <w:b/>
        </w:rPr>
        <w:t>Sesssion</w:t>
      </w:r>
      <w:proofErr w:type="spellEnd"/>
      <w:r w:rsidRPr="00963C76">
        <w:rPr>
          <w:rFonts w:hint="eastAsia"/>
          <w:b/>
        </w:rPr>
        <w:t>其实没有什么可以比较的东西，只能说通过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，再更上一层次的设计上实现了为无状态的</w:t>
      </w:r>
      <w:r w:rsidRPr="00963C76">
        <w:rPr>
          <w:rFonts w:hint="eastAsia"/>
          <w:b/>
        </w:rPr>
        <w:t>HTTP</w:t>
      </w:r>
      <w:r w:rsidRPr="00963C76">
        <w:rPr>
          <w:rFonts w:hint="eastAsia"/>
          <w:b/>
        </w:rPr>
        <w:t>协议的</w:t>
      </w:r>
      <w:r w:rsidRPr="00963C76">
        <w:rPr>
          <w:rFonts w:hint="eastAsia"/>
          <w:b/>
        </w:rPr>
        <w:t>Session</w:t>
      </w:r>
      <w:r w:rsidRPr="00963C76">
        <w:rPr>
          <w:rFonts w:hint="eastAsia"/>
          <w:b/>
        </w:rPr>
        <w:t>机制。</w:t>
      </w:r>
    </w:p>
    <w:p w:rsidR="00FD245C" w:rsidRPr="00963C76" w:rsidRDefault="00FD245C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token</w:t>
      </w:r>
      <w:r w:rsidRPr="00963C76">
        <w:rPr>
          <w:rFonts w:hint="eastAsia"/>
          <w:b/>
        </w:rPr>
        <w:t>并不是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的一种，可以是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验证后的产物，但是</w:t>
      </w:r>
      <w:r w:rsidRPr="00963C76">
        <w:rPr>
          <w:rFonts w:hint="eastAsia"/>
          <w:b/>
        </w:rPr>
        <w:t>token</w:t>
      </w:r>
      <w:r w:rsidRPr="00963C76">
        <w:rPr>
          <w:rFonts w:hint="eastAsia"/>
          <w:b/>
        </w:rPr>
        <w:t>可以以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的形式储存，传递的时候也可以用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的形式来传送，也可以写入</w:t>
      </w:r>
      <w:proofErr w:type="spellStart"/>
      <w:r w:rsidRPr="00963C76">
        <w:rPr>
          <w:rFonts w:hint="eastAsia"/>
          <w:b/>
        </w:rPr>
        <w:t>url</w:t>
      </w:r>
      <w:proofErr w:type="spellEnd"/>
      <w:r w:rsidRPr="00963C76">
        <w:rPr>
          <w:rFonts w:hint="eastAsia"/>
          <w:b/>
        </w:rPr>
        <w:t>里传送，也就时所谓的</w:t>
      </w:r>
      <w:r w:rsidRPr="00963C76">
        <w:rPr>
          <w:rFonts w:hint="eastAsia"/>
          <w:b/>
        </w:rPr>
        <w:t>URL</w:t>
      </w:r>
      <w:r w:rsidRPr="00963C76">
        <w:rPr>
          <w:rFonts w:hint="eastAsia"/>
          <w:b/>
        </w:rPr>
        <w:t>重写技术。另外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通常是浏览器维护的，但是</w:t>
      </w:r>
      <w:r w:rsidRPr="00963C76">
        <w:rPr>
          <w:rFonts w:hint="eastAsia"/>
          <w:b/>
        </w:rPr>
        <w:t>token</w:t>
      </w:r>
      <w:r w:rsidRPr="00963C76">
        <w:rPr>
          <w:rFonts w:hint="eastAsia"/>
          <w:b/>
        </w:rPr>
        <w:t>不一定，可以以其他终端的形式维护。</w:t>
      </w:r>
    </w:p>
    <w:p w:rsidR="00FD245C" w:rsidRPr="00963C76" w:rsidRDefault="00FD245C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唯一需要说明的是，为何有了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还需要实现</w:t>
      </w:r>
      <w:r w:rsidRPr="00963C76">
        <w:rPr>
          <w:rFonts w:hint="eastAsia"/>
          <w:b/>
        </w:rPr>
        <w:t>Session</w:t>
      </w:r>
      <w:r w:rsidRPr="00963C76">
        <w:rPr>
          <w:rFonts w:hint="eastAsia"/>
          <w:b/>
        </w:rPr>
        <w:t>而不是只用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：</w:t>
      </w:r>
    </w:p>
    <w:p w:rsidR="00FD245C" w:rsidRPr="00963C76" w:rsidRDefault="00FD245C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一方面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本身有一定的限制：</w:t>
      </w:r>
    </w:p>
    <w:p w:rsidR="00FD245C" w:rsidRPr="00963C76" w:rsidRDefault="00FD245C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首先，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并不是万能的。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有很多限制，比如说不能跨域访问。跨域访问还有很多其他的问题需要考虑，这里不赘述了。此外</w:t>
      </w:r>
      <w:r w:rsidRPr="00963C76">
        <w:rPr>
          <w:rFonts w:hint="eastAsia"/>
          <w:b/>
        </w:rPr>
        <w:t>token</w:t>
      </w:r>
      <w:r w:rsidRPr="00963C76">
        <w:rPr>
          <w:rFonts w:hint="eastAsia"/>
          <w:b/>
        </w:rPr>
        <w:t>还是一种常用的防止</w:t>
      </w:r>
      <w:r w:rsidRPr="00963C76">
        <w:rPr>
          <w:rFonts w:hint="eastAsia"/>
          <w:b/>
        </w:rPr>
        <w:t>CSRF</w:t>
      </w:r>
      <w:r w:rsidRPr="00963C76">
        <w:rPr>
          <w:rFonts w:hint="eastAsia"/>
          <w:b/>
        </w:rPr>
        <w:t>的手段。</w:t>
      </w:r>
    </w:p>
    <w:p w:rsidR="00FD245C" w:rsidRPr="00963C76" w:rsidRDefault="00FD245C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其次，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是明文传送的。除非你使用</w:t>
      </w:r>
      <w:r w:rsidRPr="00963C76">
        <w:rPr>
          <w:rFonts w:hint="eastAsia"/>
          <w:b/>
        </w:rPr>
        <w:t>https</w:t>
      </w:r>
      <w:r w:rsidRPr="00963C76">
        <w:rPr>
          <w:rFonts w:hint="eastAsia"/>
          <w:b/>
        </w:rPr>
        <w:t>的协议，</w:t>
      </w:r>
      <w:r w:rsidRPr="00963C76">
        <w:rPr>
          <w:rFonts w:hint="eastAsia"/>
          <w:b/>
        </w:rPr>
        <w:t>http</w:t>
      </w:r>
      <w:r w:rsidRPr="00963C76">
        <w:rPr>
          <w:rFonts w:hint="eastAsia"/>
          <w:b/>
        </w:rPr>
        <w:t>协议是明文传递的。明文传递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很容易被盗取，但是</w:t>
      </w:r>
      <w:r w:rsidRPr="00963C76">
        <w:rPr>
          <w:rFonts w:hint="eastAsia"/>
          <w:b/>
        </w:rPr>
        <w:t>token</w:t>
      </w:r>
      <w:r w:rsidRPr="00963C76">
        <w:rPr>
          <w:rFonts w:hint="eastAsia"/>
          <w:b/>
        </w:rPr>
        <w:t>就不会有这么明显的意义。</w:t>
      </w:r>
    </w:p>
    <w:p w:rsidR="00FD245C" w:rsidRPr="00963C76" w:rsidRDefault="00FD245C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此外，即使不考虑安全的问题。每次都通过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来验证用户状态也是一个麻烦的问题。</w:t>
      </w:r>
      <w:r w:rsidRPr="00963C76">
        <w:rPr>
          <w:rFonts w:hint="eastAsia"/>
          <w:b/>
        </w:rPr>
        <w:lastRenderedPageBreak/>
        <w:t>耗费了大量的资源且不必要。服务器验证之后给用户一个有一定时限的</w:t>
      </w:r>
      <w:r w:rsidRPr="00963C76">
        <w:rPr>
          <w:rFonts w:hint="eastAsia"/>
          <w:b/>
        </w:rPr>
        <w:t>token</w:t>
      </w:r>
      <w:r w:rsidRPr="00963C76">
        <w:rPr>
          <w:rFonts w:hint="eastAsia"/>
          <w:b/>
        </w:rPr>
        <w:t>，这样用户可以通过</w:t>
      </w:r>
      <w:r w:rsidRPr="00963C76">
        <w:rPr>
          <w:rFonts w:hint="eastAsia"/>
          <w:b/>
        </w:rPr>
        <w:t>token</w:t>
      </w:r>
      <w:r w:rsidRPr="00963C76">
        <w:rPr>
          <w:rFonts w:hint="eastAsia"/>
          <w:b/>
        </w:rPr>
        <w:t>免去验证的烦恼。</w:t>
      </w:r>
    </w:p>
    <w:p w:rsidR="00FD245C" w:rsidRPr="00963C76" w:rsidRDefault="00FD245C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最后，</w:t>
      </w:r>
      <w:r w:rsidRPr="00963C76">
        <w:rPr>
          <w:rFonts w:hint="eastAsia"/>
          <w:b/>
        </w:rPr>
        <w:t>Cookie</w:t>
      </w:r>
      <w:r w:rsidRPr="00963C76">
        <w:rPr>
          <w:rFonts w:hint="eastAsia"/>
          <w:b/>
        </w:rPr>
        <w:t>本身时可以删除的。</w:t>
      </w:r>
    </w:p>
    <w:p w:rsidR="00FD245C" w:rsidRPr="00963C76" w:rsidRDefault="00FD245C" w:rsidP="00963C76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另一方面</w:t>
      </w:r>
      <w:r w:rsidRPr="00963C76">
        <w:rPr>
          <w:rFonts w:hint="eastAsia"/>
          <w:b/>
        </w:rPr>
        <w:t>Session</w:t>
      </w:r>
      <w:r w:rsidRPr="00963C76">
        <w:rPr>
          <w:rFonts w:hint="eastAsia"/>
          <w:b/>
        </w:rPr>
        <w:t>并不只是实现了记录的内容。更多的时候用于标示和跟踪用户的作用。</w:t>
      </w:r>
    </w:p>
    <w:p w:rsidR="00A76E05" w:rsidRDefault="00A06ECC" w:rsidP="00A06ECC">
      <w:pPr>
        <w:pStyle w:val="3"/>
      </w:pPr>
      <w:r>
        <w:rPr>
          <w:rFonts w:hint="eastAsia"/>
        </w:rPr>
        <w:t>表单提交</w:t>
      </w:r>
    </w:p>
    <w:p w:rsidR="00A06ECC" w:rsidRPr="00963C76" w:rsidRDefault="00A06ECC" w:rsidP="00A06ECC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所有系统的登录都是表单的</w:t>
      </w:r>
      <w:r w:rsidRPr="00963C76">
        <w:rPr>
          <w:rFonts w:hint="eastAsia"/>
          <w:b/>
        </w:rPr>
        <w:t>post</w:t>
      </w:r>
      <w:r w:rsidRPr="00963C76">
        <w:rPr>
          <w:rFonts w:hint="eastAsia"/>
          <w:b/>
        </w:rPr>
        <w:t>提交，所以只需要在</w:t>
      </w:r>
      <w:r w:rsidRPr="00963C76">
        <w:rPr>
          <w:rFonts w:hint="eastAsia"/>
          <w:b/>
        </w:rPr>
        <w:t>html</w:t>
      </w:r>
      <w:r w:rsidRPr="00963C76">
        <w:rPr>
          <w:rFonts w:hint="eastAsia"/>
          <w:b/>
        </w:rPr>
        <w:t>中模拟写出该系统的表单需要提交的参数并赋值，提交表单即可跳转。</w:t>
      </w:r>
    </w:p>
    <w:p w:rsidR="006D25FA" w:rsidRPr="00A06ECC" w:rsidRDefault="006D25FA" w:rsidP="006D25FA">
      <w:pPr>
        <w:pStyle w:val="af5"/>
        <w:ind w:firstLineChars="0" w:firstLine="0"/>
        <w:rPr>
          <w:rFonts w:ascii="新宋体" w:eastAsia="新宋体" w:hAnsi="新宋体"/>
          <w:color w:val="595959" w:themeColor="text1" w:themeTint="A6"/>
        </w:rPr>
      </w:pPr>
    </w:p>
    <w:p w:rsidR="009027F6" w:rsidRDefault="009027F6" w:rsidP="009027F6">
      <w:pPr>
        <w:pStyle w:val="3"/>
      </w:pPr>
      <w:r>
        <w:rPr>
          <w:rFonts w:hint="eastAsia"/>
        </w:rPr>
        <w:t>模拟登陆</w:t>
      </w:r>
    </w:p>
    <w:p w:rsidR="007F2E1A" w:rsidRPr="00963C76" w:rsidRDefault="007F2E1A" w:rsidP="00E6076A">
      <w:pPr>
        <w:pStyle w:val="af5"/>
        <w:ind w:firstLine="211"/>
        <w:rPr>
          <w:b/>
        </w:rPr>
      </w:pPr>
      <w:r w:rsidRPr="00963C76">
        <w:rPr>
          <w:rFonts w:hint="eastAsia"/>
          <w:b/>
        </w:rPr>
        <w:t>发送</w:t>
      </w:r>
      <w:r w:rsidRPr="00963C76">
        <w:rPr>
          <w:rFonts w:hint="eastAsia"/>
          <w:b/>
        </w:rPr>
        <w:t>Http</w:t>
      </w:r>
      <w:r w:rsidRPr="00963C76">
        <w:rPr>
          <w:rFonts w:hint="eastAsia"/>
          <w:b/>
        </w:rPr>
        <w:t>请求实现</w:t>
      </w:r>
      <w:r w:rsidR="00243A85" w:rsidRPr="00963C76">
        <w:rPr>
          <w:rFonts w:hint="eastAsia"/>
          <w:b/>
        </w:rPr>
        <w:t>模拟登录</w:t>
      </w:r>
    </w:p>
    <w:p w:rsidR="00541370" w:rsidRPr="00963C76" w:rsidRDefault="009027F6" w:rsidP="00E6076A">
      <w:pPr>
        <w:pStyle w:val="af5"/>
        <w:ind w:firstLine="211"/>
        <w:rPr>
          <w:b/>
        </w:rPr>
      </w:pPr>
      <w:r w:rsidRPr="00963C76">
        <w:rPr>
          <w:b/>
        </w:rPr>
        <w:t>模拟登陆的原理很简单，就是发送一个</w:t>
      </w:r>
      <w:r w:rsidRPr="00963C76">
        <w:rPr>
          <w:b/>
        </w:rPr>
        <w:t>Http</w:t>
      </w:r>
      <w:r w:rsidRPr="00963C76">
        <w:rPr>
          <w:b/>
        </w:rPr>
        <w:t>请求服务器获得响应，然后客户端获取到</w:t>
      </w:r>
      <w:r w:rsidRPr="00963C76">
        <w:rPr>
          <w:b/>
        </w:rPr>
        <w:t>cookie</w:t>
      </w:r>
      <w:r w:rsidRPr="00963C76">
        <w:rPr>
          <w:b/>
        </w:rPr>
        <w:t>即可实现模拟登陆</w:t>
      </w:r>
    </w:p>
    <w:p w:rsidR="00220EEB" w:rsidRPr="00220EEB" w:rsidRDefault="00541370" w:rsidP="00532198">
      <w:pPr>
        <w:pStyle w:val="3"/>
      </w:pPr>
      <w:r>
        <w:rPr>
          <w:rFonts w:hint="eastAsia"/>
        </w:rPr>
        <w:t>模拟</w:t>
      </w:r>
      <w:r>
        <w:rPr>
          <w:rFonts w:hint="eastAsia"/>
        </w:rPr>
        <w:t>Http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 w:rsidR="00837266">
        <w:rPr>
          <w:rFonts w:hint="eastAsia"/>
        </w:rPr>
        <w:t>请求</w:t>
      </w:r>
    </w:p>
    <w:p w:rsidR="00532198" w:rsidRPr="00512046" w:rsidRDefault="00532198" w:rsidP="00512046">
      <w:pPr>
        <w:pStyle w:val="af5"/>
        <w:ind w:firstLine="210"/>
      </w:pPr>
      <w:r w:rsidRPr="00512046">
        <w:t>在</w:t>
      </w:r>
      <w:r w:rsidRPr="00512046">
        <w:t>post</w:t>
      </w:r>
      <w:r w:rsidRPr="00512046">
        <w:t>的时候有时也用的到</w:t>
      </w:r>
      <w:r w:rsidRPr="00512046">
        <w:t>cookie</w:t>
      </w:r>
      <w:r w:rsidRPr="00512046">
        <w:t>，像登录</w:t>
      </w:r>
      <w:r w:rsidRPr="00512046">
        <w:t>163</w:t>
      </w:r>
      <w:r w:rsidRPr="00512046">
        <w:t>发邮件时候就需要发送</w:t>
      </w:r>
      <w:r w:rsidRPr="00512046">
        <w:t>cookie</w:t>
      </w:r>
      <w:r w:rsidRPr="00512046">
        <w:t>，所以在外部一个</w:t>
      </w:r>
      <w:r w:rsidRPr="00512046">
        <w:t>cookie</w:t>
      </w:r>
      <w:r w:rsidRPr="00512046">
        <w:t>属性随时保存</w:t>
      </w:r>
      <w:proofErr w:type="spellStart"/>
      <w:r w:rsidRPr="00512046">
        <w:t>CookieContainer</w:t>
      </w:r>
      <w:proofErr w:type="spellEnd"/>
      <w:r w:rsidRPr="00512046">
        <w:t xml:space="preserve"> cookie = new </w:t>
      </w:r>
      <w:proofErr w:type="spellStart"/>
      <w:r w:rsidRPr="00512046">
        <w:t>CookieContainer</w:t>
      </w:r>
      <w:proofErr w:type="spellEnd"/>
      <w:r w:rsidRPr="00512046">
        <w:t>();</w:t>
      </w:r>
    </w:p>
    <w:p w:rsidR="00532198" w:rsidRPr="00512046" w:rsidRDefault="00532198" w:rsidP="00512046">
      <w:pPr>
        <w:pStyle w:val="af5"/>
        <w:ind w:firstLine="211"/>
      </w:pPr>
      <w:r w:rsidRPr="00512046">
        <w:rPr>
          <w:b/>
          <w:bCs/>
        </w:rPr>
        <w:t>注意：</w:t>
      </w:r>
      <w:r w:rsidRPr="00512046">
        <w:t>有时候请求会重定向，但我们就需要从重定向</w:t>
      </w:r>
      <w:proofErr w:type="spellStart"/>
      <w:r w:rsidRPr="00512046">
        <w:t>url</w:t>
      </w:r>
      <w:proofErr w:type="spellEnd"/>
      <w:r w:rsidRPr="00512046">
        <w:t>获取东西，像</w:t>
      </w:r>
      <w:r w:rsidRPr="00512046">
        <w:t>QQ</w:t>
      </w:r>
      <w:r w:rsidRPr="00512046">
        <w:t>登录成功后获取</w:t>
      </w:r>
      <w:proofErr w:type="spellStart"/>
      <w:r w:rsidRPr="00512046">
        <w:t>sid</w:t>
      </w:r>
      <w:proofErr w:type="spellEnd"/>
      <w:r w:rsidRPr="00512046">
        <w:t>，但上面的会自动根据重定向地址跳转。我们可以用：</w:t>
      </w:r>
    </w:p>
    <w:p w:rsidR="00532198" w:rsidRPr="00512046" w:rsidRDefault="00532198" w:rsidP="00512046">
      <w:pPr>
        <w:pStyle w:val="af5"/>
        <w:ind w:firstLine="210"/>
      </w:pPr>
      <w:proofErr w:type="spellStart"/>
      <w:r w:rsidRPr="00512046">
        <w:t>request.AllowAutoRedirect</w:t>
      </w:r>
      <w:proofErr w:type="spellEnd"/>
      <w:r w:rsidRPr="00512046">
        <w:t xml:space="preserve"> = false;</w:t>
      </w:r>
      <w:r w:rsidRPr="00512046">
        <w:t>设置重定向禁用，你就可以从</w:t>
      </w:r>
      <w:r w:rsidRPr="00512046">
        <w:t>headers</w:t>
      </w:r>
      <w:r w:rsidRPr="00512046">
        <w:t>的</w:t>
      </w:r>
      <w:r w:rsidRPr="00512046">
        <w:t>Location</w:t>
      </w:r>
      <w:r w:rsidRPr="00512046">
        <w:t>属性中获取重定向地址</w:t>
      </w:r>
    </w:p>
    <w:p w:rsidR="00532198" w:rsidRDefault="00532198" w:rsidP="008D7E34">
      <w:pPr>
        <w:pStyle w:val="2"/>
        <w:ind w:firstLine="0"/>
        <w:rPr>
          <w:i w:val="0"/>
          <w:iCs w:val="0"/>
        </w:rPr>
      </w:pPr>
    </w:p>
    <w:p w:rsidR="008D7E34" w:rsidRDefault="008D7E34" w:rsidP="00881B0D">
      <w:pPr>
        <w:pStyle w:val="3"/>
        <w:rPr>
          <w:i/>
          <w:iCs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解析</w:t>
      </w:r>
    </w:p>
    <w:p w:rsidR="00881B0D" w:rsidRDefault="00C40171" w:rsidP="008D7E34">
      <w:pPr>
        <w:pStyle w:val="2"/>
        <w:ind w:firstLine="0"/>
        <w:rPr>
          <w:i w:val="0"/>
          <w:iCs w:val="0"/>
        </w:rPr>
      </w:pPr>
      <w:r w:rsidRPr="00C40171">
        <w:rPr>
          <w:i w:val="0"/>
          <w:iCs w:val="0"/>
        </w:rPr>
        <w:t>https://www.crifan.com/summary_what_is_json_and_how_to_process_json_string/</w:t>
      </w:r>
    </w:p>
    <w:p w:rsidR="00EF0DA3" w:rsidRPr="008D7E34" w:rsidRDefault="00EF0DA3" w:rsidP="00EF0DA3">
      <w:pPr>
        <w:pStyle w:val="24"/>
        <w:ind w:left="840" w:hanging="420"/>
      </w:pPr>
      <w:r>
        <w:rPr>
          <w:rFonts w:hint="eastAsia"/>
        </w:rPr>
        <w:t>抓包</w:t>
      </w:r>
    </w:p>
    <w:p w:rsidR="00881B0D" w:rsidRDefault="00881B0D" w:rsidP="008D7E34">
      <w:pPr>
        <w:pStyle w:val="2"/>
        <w:ind w:firstLine="0"/>
        <w:rPr>
          <w:i w:val="0"/>
          <w:iCs w:val="0"/>
        </w:rPr>
      </w:pPr>
    </w:p>
    <w:p w:rsidR="005574FA" w:rsidRDefault="005574FA" w:rsidP="00D960E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绘制用例图，活动图，类图，时序图（完成）</w:t>
      </w:r>
    </w:p>
    <w:p w:rsidR="00EF0DA3" w:rsidRPr="00EF0DA3" w:rsidRDefault="00EF0DA3" w:rsidP="00EF0DA3">
      <w:r>
        <w:rPr>
          <w:rFonts w:hint="eastAsia"/>
        </w:rPr>
        <w:t>2</w:t>
      </w:r>
      <w:r>
        <w:rPr>
          <w:rFonts w:hint="eastAsia"/>
        </w:rPr>
        <w:t>、技术调研：</w:t>
      </w:r>
      <w:r>
        <w:rPr>
          <w:rFonts w:hint="eastAsia"/>
        </w:rPr>
        <w:t>Http</w:t>
      </w:r>
      <w:r>
        <w:rPr>
          <w:rFonts w:hint="eastAsia"/>
        </w:rPr>
        <w:t>请求，</w:t>
      </w:r>
      <w:r>
        <w:rPr>
          <w:rFonts w:hint="eastAsia"/>
        </w:rPr>
        <w:t>URL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cokkie</w:t>
      </w:r>
      <w:proofErr w:type="spellEnd"/>
      <w:r w:rsidR="00D960E5" w:rsidRPr="00EF0DA3">
        <w:rPr>
          <w:rFonts w:hint="eastAsia"/>
        </w:rPr>
        <w:t xml:space="preserve"> </w:t>
      </w:r>
    </w:p>
    <w:p w:rsidR="0024095B" w:rsidRDefault="0024095B" w:rsidP="0024095B">
      <w:pPr>
        <w:pStyle w:val="a9"/>
        <w:numPr>
          <w:ilvl w:val="0"/>
          <w:numId w:val="4"/>
        </w:numPr>
        <w:spacing w:before="156" w:after="156"/>
      </w:pPr>
      <w:bookmarkStart w:id="32" w:name="_Toc24892"/>
      <w:bookmarkEnd w:id="32"/>
      <w:r>
        <w:rPr>
          <w:rFonts w:hint="eastAsia"/>
        </w:rPr>
        <w:lastRenderedPageBreak/>
        <w:t>系统设计</w:t>
      </w:r>
    </w:p>
    <w:p w:rsidR="0024095B" w:rsidRDefault="00433B27" w:rsidP="002E70BA">
      <w:pPr>
        <w:pStyle w:val="3"/>
      </w:pPr>
      <w:r>
        <w:rPr>
          <w:rFonts w:hint="eastAsia"/>
        </w:rPr>
        <w:t>用例图设计</w:t>
      </w:r>
    </w:p>
    <w:p w:rsidR="00433B27" w:rsidRDefault="004105D2" w:rsidP="00433B27">
      <w:pPr>
        <w:pStyle w:val="2"/>
      </w:pPr>
      <w:r>
        <w:rPr>
          <w:noProof/>
        </w:rPr>
        <w:drawing>
          <wp:inline distT="0" distB="0" distL="0" distR="0">
            <wp:extent cx="5265420" cy="1882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4" w:rsidRDefault="00AB0D44" w:rsidP="002E70BA">
      <w:pPr>
        <w:pStyle w:val="3"/>
      </w:pPr>
      <w:r>
        <w:rPr>
          <w:rFonts w:hint="eastAsia"/>
        </w:rPr>
        <w:lastRenderedPageBreak/>
        <w:t>活动图设计</w:t>
      </w:r>
    </w:p>
    <w:p w:rsidR="00AB0D44" w:rsidRDefault="00563308" w:rsidP="00433B27">
      <w:pPr>
        <w:pStyle w:val="2"/>
      </w:pPr>
      <w:r>
        <w:rPr>
          <w:rFonts w:hint="eastAsia"/>
          <w:noProof/>
        </w:rPr>
        <w:drawing>
          <wp:inline distT="0" distB="0" distL="0" distR="0">
            <wp:extent cx="3589020" cy="674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3C9" w:rsidRDefault="003F13C9" w:rsidP="002E70BA">
      <w:pPr>
        <w:pStyle w:val="3"/>
      </w:pPr>
      <w:r w:rsidRPr="003F13C9">
        <w:rPr>
          <w:rFonts w:hint="eastAsia"/>
        </w:rPr>
        <w:t>类图设计</w:t>
      </w:r>
    </w:p>
    <w:p w:rsidR="00E6076A" w:rsidRPr="00E6076A" w:rsidRDefault="00E6076A" w:rsidP="00E6076A">
      <w:pPr>
        <w:pStyle w:val="2"/>
        <w:ind w:firstLine="0"/>
        <w:rPr>
          <w:caps/>
          <w:u w:val="single"/>
        </w:rPr>
      </w:pPr>
    </w:p>
    <w:p w:rsidR="003F13C9" w:rsidRDefault="003F13C9" w:rsidP="00433B27">
      <w:pPr>
        <w:pStyle w:val="2"/>
      </w:pPr>
      <w:r>
        <w:rPr>
          <w:rFonts w:hint="eastAsia"/>
          <w:noProof/>
        </w:rPr>
        <w:lastRenderedPageBreak/>
        <w:drawing>
          <wp:inline distT="0" distB="0" distL="0" distR="0">
            <wp:extent cx="5257800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A62" w:rsidRDefault="00897A62" w:rsidP="002E70BA">
      <w:pPr>
        <w:pStyle w:val="3"/>
      </w:pPr>
      <w:r w:rsidRPr="00897A62">
        <w:rPr>
          <w:rFonts w:hint="eastAsia"/>
        </w:rPr>
        <w:t>时序图设计</w:t>
      </w:r>
    </w:p>
    <w:p w:rsidR="00103ACD" w:rsidRPr="00103ACD" w:rsidRDefault="00103ACD" w:rsidP="00103ACD">
      <w:pPr>
        <w:pStyle w:val="2"/>
        <w:ind w:firstLine="0"/>
      </w:pPr>
      <w:r>
        <w:rPr>
          <w:rFonts w:hint="eastAsia"/>
          <w:noProof/>
        </w:rPr>
        <w:drawing>
          <wp:inline distT="0" distB="0" distL="0" distR="0">
            <wp:extent cx="5715000" cy="46744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11" cy="468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ACD" w:rsidRPr="00103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069D"/>
    <w:multiLevelType w:val="hybridMultilevel"/>
    <w:tmpl w:val="C2CA32C8"/>
    <w:lvl w:ilvl="0" w:tplc="CCF67180"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27E76"/>
    <w:multiLevelType w:val="multilevel"/>
    <w:tmpl w:val="6CF0A29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15653"/>
    <w:multiLevelType w:val="hybridMultilevel"/>
    <w:tmpl w:val="CA6C2980"/>
    <w:lvl w:ilvl="0" w:tplc="C03C3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0676A3"/>
    <w:multiLevelType w:val="hybridMultilevel"/>
    <w:tmpl w:val="9A0AE8C6"/>
    <w:lvl w:ilvl="0" w:tplc="FA540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9F459B"/>
    <w:multiLevelType w:val="multilevel"/>
    <w:tmpl w:val="42F636BA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7372E"/>
    <w:multiLevelType w:val="hybridMultilevel"/>
    <w:tmpl w:val="BCCC88DA"/>
    <w:lvl w:ilvl="0" w:tplc="61768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BE3268"/>
    <w:multiLevelType w:val="multilevel"/>
    <w:tmpl w:val="0D7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C0"/>
    <w:rsid w:val="00030DC0"/>
    <w:rsid w:val="00033821"/>
    <w:rsid w:val="000451B1"/>
    <w:rsid w:val="00080E09"/>
    <w:rsid w:val="000D579A"/>
    <w:rsid w:val="000E64B1"/>
    <w:rsid w:val="000F7D51"/>
    <w:rsid w:val="00100E0F"/>
    <w:rsid w:val="00103ACD"/>
    <w:rsid w:val="00107F8A"/>
    <w:rsid w:val="001154C1"/>
    <w:rsid w:val="00127CF1"/>
    <w:rsid w:val="0013225F"/>
    <w:rsid w:val="001F5F2A"/>
    <w:rsid w:val="002103A1"/>
    <w:rsid w:val="00220EEB"/>
    <w:rsid w:val="0024095B"/>
    <w:rsid w:val="002419BE"/>
    <w:rsid w:val="00243A85"/>
    <w:rsid w:val="0026291C"/>
    <w:rsid w:val="00263186"/>
    <w:rsid w:val="002A1213"/>
    <w:rsid w:val="002B25FD"/>
    <w:rsid w:val="002B6430"/>
    <w:rsid w:val="002E70BA"/>
    <w:rsid w:val="00390F3A"/>
    <w:rsid w:val="003A6166"/>
    <w:rsid w:val="003B638D"/>
    <w:rsid w:val="003C5D44"/>
    <w:rsid w:val="003F13C9"/>
    <w:rsid w:val="004105D2"/>
    <w:rsid w:val="00433B27"/>
    <w:rsid w:val="004663D9"/>
    <w:rsid w:val="00512046"/>
    <w:rsid w:val="00532198"/>
    <w:rsid w:val="00541370"/>
    <w:rsid w:val="005568E8"/>
    <w:rsid w:val="005574FA"/>
    <w:rsid w:val="00563308"/>
    <w:rsid w:val="00587134"/>
    <w:rsid w:val="005B4658"/>
    <w:rsid w:val="00625641"/>
    <w:rsid w:val="0064675E"/>
    <w:rsid w:val="006C6455"/>
    <w:rsid w:val="006D25FA"/>
    <w:rsid w:val="006E1DFE"/>
    <w:rsid w:val="006F6E38"/>
    <w:rsid w:val="00755779"/>
    <w:rsid w:val="00760981"/>
    <w:rsid w:val="0078348D"/>
    <w:rsid w:val="007922F4"/>
    <w:rsid w:val="007C219B"/>
    <w:rsid w:val="007F2E1A"/>
    <w:rsid w:val="007F429F"/>
    <w:rsid w:val="00837266"/>
    <w:rsid w:val="00851BB8"/>
    <w:rsid w:val="00881B0D"/>
    <w:rsid w:val="00897A62"/>
    <w:rsid w:val="008A0238"/>
    <w:rsid w:val="008A366E"/>
    <w:rsid w:val="008D7E34"/>
    <w:rsid w:val="008F489D"/>
    <w:rsid w:val="008F67CA"/>
    <w:rsid w:val="009027F6"/>
    <w:rsid w:val="009112B4"/>
    <w:rsid w:val="00916F1E"/>
    <w:rsid w:val="00963C76"/>
    <w:rsid w:val="009C73D2"/>
    <w:rsid w:val="00A05413"/>
    <w:rsid w:val="00A06ECC"/>
    <w:rsid w:val="00A76E05"/>
    <w:rsid w:val="00AA6E77"/>
    <w:rsid w:val="00AA7591"/>
    <w:rsid w:val="00AB0D44"/>
    <w:rsid w:val="00AE48B9"/>
    <w:rsid w:val="00B459A1"/>
    <w:rsid w:val="00B64471"/>
    <w:rsid w:val="00B9159F"/>
    <w:rsid w:val="00B92ADA"/>
    <w:rsid w:val="00BA3DD8"/>
    <w:rsid w:val="00BC2EEC"/>
    <w:rsid w:val="00C136B4"/>
    <w:rsid w:val="00C40171"/>
    <w:rsid w:val="00CC5158"/>
    <w:rsid w:val="00D45667"/>
    <w:rsid w:val="00D960E5"/>
    <w:rsid w:val="00E401B6"/>
    <w:rsid w:val="00E47C3A"/>
    <w:rsid w:val="00E6076A"/>
    <w:rsid w:val="00E61430"/>
    <w:rsid w:val="00EC1286"/>
    <w:rsid w:val="00EC28D5"/>
    <w:rsid w:val="00ED4641"/>
    <w:rsid w:val="00EF0DA3"/>
    <w:rsid w:val="00F25D28"/>
    <w:rsid w:val="00F50D65"/>
    <w:rsid w:val="00F8196F"/>
    <w:rsid w:val="00F932FB"/>
    <w:rsid w:val="00FA7168"/>
    <w:rsid w:val="00FB57C2"/>
    <w:rsid w:val="00FD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8EDB"/>
  <w15:chartTrackingRefBased/>
  <w15:docId w15:val="{BF08C5F6-8361-4F38-8989-4C84ED45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030DC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030DC0"/>
    <w:pPr>
      <w:keepNext/>
      <w:spacing w:beforeLines="50" w:afterLines="50"/>
      <w:jc w:val="left"/>
      <w:outlineLvl w:val="0"/>
    </w:pPr>
    <w:rPr>
      <w:b/>
      <w:bCs/>
      <w:sz w:val="32"/>
      <w:szCs w:val="32"/>
    </w:rPr>
  </w:style>
  <w:style w:type="paragraph" w:styleId="20">
    <w:name w:val="heading 2"/>
    <w:basedOn w:val="a"/>
    <w:next w:val="a"/>
    <w:link w:val="21"/>
    <w:uiPriority w:val="99"/>
    <w:qFormat/>
    <w:rsid w:val="00030DC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30DC0"/>
    <w:pPr>
      <w:keepNext/>
      <w:keepLines/>
      <w:spacing w:before="100" w:beforeAutospacing="1" w:after="100" w:afterAutospacing="1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30DC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"/>
    <w:basedOn w:val="a0"/>
    <w:link w:val="20"/>
    <w:uiPriority w:val="99"/>
    <w:rsid w:val="00030DC0"/>
    <w:rPr>
      <w:rFonts w:ascii="Arial" w:eastAsia="宋体" w:hAnsi="Arial" w:cs="Arial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030DC0"/>
    <w:rPr>
      <w:rFonts w:ascii="Times New Roman" w:eastAsia="宋体" w:hAnsi="Times New Roman" w:cs="Times New Roman"/>
      <w:b/>
      <w:bCs/>
      <w:szCs w:val="21"/>
    </w:rPr>
  </w:style>
  <w:style w:type="paragraph" w:styleId="a3">
    <w:name w:val="Body Text Indent"/>
    <w:basedOn w:val="a"/>
    <w:link w:val="a4"/>
    <w:uiPriority w:val="99"/>
    <w:semiHidden/>
    <w:unhideWhenUsed/>
    <w:rsid w:val="00030DC0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030DC0"/>
    <w:rPr>
      <w:rFonts w:ascii="Times New Roman" w:eastAsia="宋体" w:hAnsi="Times New Roman" w:cs="Times New Roman"/>
      <w:szCs w:val="21"/>
    </w:rPr>
  </w:style>
  <w:style w:type="paragraph" w:styleId="2">
    <w:name w:val="Body Text First Indent 2"/>
    <w:basedOn w:val="a3"/>
    <w:link w:val="22"/>
    <w:uiPriority w:val="99"/>
    <w:unhideWhenUsed/>
    <w:rsid w:val="00030DC0"/>
    <w:pPr>
      <w:spacing w:after="0"/>
      <w:ind w:leftChars="0" w:left="0" w:firstLine="495"/>
    </w:pPr>
    <w:rPr>
      <w:i/>
      <w:iCs/>
    </w:rPr>
  </w:style>
  <w:style w:type="character" w:customStyle="1" w:styleId="22">
    <w:name w:val="正文首行缩进 2 字符"/>
    <w:basedOn w:val="a4"/>
    <w:link w:val="2"/>
    <w:uiPriority w:val="99"/>
    <w:rsid w:val="00030DC0"/>
    <w:rPr>
      <w:rFonts w:ascii="Times New Roman" w:eastAsia="宋体" w:hAnsi="Times New Roman" w:cs="Times New Roman"/>
      <w:i/>
      <w:iCs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30DC0"/>
    <w:pPr>
      <w:spacing w:before="100" w:beforeAutospacing="1" w:after="100" w:afterAutospacing="1"/>
      <w:ind w:left="420"/>
      <w:jc w:val="left"/>
    </w:pPr>
    <w:rPr>
      <w:i/>
      <w:iCs/>
    </w:rPr>
  </w:style>
  <w:style w:type="paragraph" w:styleId="a5">
    <w:name w:val="header"/>
    <w:basedOn w:val="a"/>
    <w:link w:val="a6"/>
    <w:uiPriority w:val="99"/>
    <w:unhideWhenUsed/>
    <w:rsid w:val="00030DC0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0DC0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30DC0"/>
    <w:pPr>
      <w:spacing w:before="120" w:after="120"/>
      <w:jc w:val="left"/>
    </w:pPr>
    <w:rPr>
      <w:b/>
      <w:bCs/>
      <w:caps/>
    </w:rPr>
  </w:style>
  <w:style w:type="paragraph" w:styleId="23">
    <w:name w:val="toc 2"/>
    <w:basedOn w:val="a"/>
    <w:next w:val="a"/>
    <w:autoRedefine/>
    <w:uiPriority w:val="39"/>
    <w:unhideWhenUsed/>
    <w:rsid w:val="00030DC0"/>
    <w:pPr>
      <w:spacing w:before="100" w:beforeAutospacing="1" w:after="100" w:afterAutospacing="1"/>
      <w:ind w:left="210"/>
      <w:jc w:val="left"/>
    </w:pPr>
    <w:rPr>
      <w:smallCaps/>
    </w:rPr>
  </w:style>
  <w:style w:type="paragraph" w:customStyle="1" w:styleId="Normal0">
    <w:name w:val="Normal0"/>
    <w:basedOn w:val="a"/>
    <w:rsid w:val="00030DC0"/>
    <w:pPr>
      <w:widowControl/>
      <w:jc w:val="left"/>
    </w:pPr>
    <w:rPr>
      <w:kern w:val="0"/>
      <w:sz w:val="24"/>
      <w:szCs w:val="24"/>
    </w:rPr>
  </w:style>
  <w:style w:type="table" w:styleId="a7">
    <w:name w:val="Table Grid"/>
    <w:basedOn w:val="a1"/>
    <w:uiPriority w:val="99"/>
    <w:unhideWhenUsed/>
    <w:rsid w:val="00030DC0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30DC0"/>
    <w:rPr>
      <w:color w:val="0000FF"/>
      <w:u w:val="single"/>
    </w:rPr>
  </w:style>
  <w:style w:type="paragraph" w:customStyle="1" w:styleId="a9">
    <w:name w:val="一级标题"/>
    <w:basedOn w:val="1"/>
    <w:next w:val="20"/>
    <w:qFormat/>
    <w:rsid w:val="00033821"/>
  </w:style>
  <w:style w:type="paragraph" w:styleId="TOC">
    <w:name w:val="TOC Heading"/>
    <w:basedOn w:val="1"/>
    <w:next w:val="a"/>
    <w:uiPriority w:val="39"/>
    <w:unhideWhenUsed/>
    <w:qFormat/>
    <w:rsid w:val="007922F4"/>
    <w:pPr>
      <w:keepLines/>
      <w:widowControl/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a">
    <w:name w:val="Normal (Web)"/>
    <w:basedOn w:val="a"/>
    <w:uiPriority w:val="99"/>
    <w:semiHidden/>
    <w:unhideWhenUsed/>
    <w:rsid w:val="005321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532198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E6076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6076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6076A"/>
    <w:rPr>
      <w:rFonts w:ascii="Times New Roman" w:eastAsia="宋体" w:hAnsi="Times New Roman" w:cs="Times New Roman"/>
      <w:szCs w:val="21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6076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6076A"/>
    <w:rPr>
      <w:rFonts w:ascii="Times New Roman" w:eastAsia="宋体" w:hAnsi="Times New Roman" w:cs="Times New Roman"/>
      <w:b/>
      <w:bCs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6076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E6076A"/>
    <w:rPr>
      <w:rFonts w:ascii="Times New Roman" w:eastAsia="宋体" w:hAnsi="Times New Roman" w:cs="Times New Roman"/>
      <w:sz w:val="18"/>
      <w:szCs w:val="18"/>
    </w:rPr>
  </w:style>
  <w:style w:type="paragraph" w:styleId="af3">
    <w:name w:val="Body Text"/>
    <w:basedOn w:val="a"/>
    <w:link w:val="af4"/>
    <w:uiPriority w:val="99"/>
    <w:unhideWhenUsed/>
    <w:rsid w:val="00E6076A"/>
    <w:pPr>
      <w:spacing w:after="120"/>
    </w:pPr>
  </w:style>
  <w:style w:type="character" w:customStyle="1" w:styleId="af4">
    <w:name w:val="正文文本 字符"/>
    <w:basedOn w:val="a0"/>
    <w:link w:val="af3"/>
    <w:uiPriority w:val="99"/>
    <w:rsid w:val="00E6076A"/>
    <w:rPr>
      <w:rFonts w:ascii="Times New Roman" w:eastAsia="宋体" w:hAnsi="Times New Roman" w:cs="Times New Roman"/>
      <w:szCs w:val="21"/>
    </w:rPr>
  </w:style>
  <w:style w:type="paragraph" w:styleId="af5">
    <w:name w:val="Body Text First Indent"/>
    <w:basedOn w:val="af3"/>
    <w:link w:val="af6"/>
    <w:uiPriority w:val="99"/>
    <w:unhideWhenUsed/>
    <w:rsid w:val="00E6076A"/>
    <w:pPr>
      <w:ind w:firstLineChars="100" w:firstLine="420"/>
    </w:pPr>
  </w:style>
  <w:style w:type="character" w:customStyle="1" w:styleId="af6">
    <w:name w:val="正文首行缩进 字符"/>
    <w:basedOn w:val="af4"/>
    <w:link w:val="af5"/>
    <w:uiPriority w:val="99"/>
    <w:rsid w:val="00E6076A"/>
    <w:rPr>
      <w:rFonts w:ascii="Times New Roman" w:eastAsia="宋体" w:hAnsi="Times New Roman" w:cs="Times New Roman"/>
      <w:szCs w:val="21"/>
    </w:rPr>
  </w:style>
  <w:style w:type="paragraph" w:styleId="24">
    <w:name w:val="List 2"/>
    <w:basedOn w:val="a"/>
    <w:uiPriority w:val="99"/>
    <w:unhideWhenUsed/>
    <w:rsid w:val="00E6076A"/>
    <w:pPr>
      <w:ind w:leftChars="200" w:left="100" w:hangingChars="200" w:hanging="200"/>
      <w:contextualSpacing/>
    </w:pPr>
  </w:style>
  <w:style w:type="paragraph" w:styleId="af7">
    <w:name w:val="List Paragraph"/>
    <w:basedOn w:val="a"/>
    <w:uiPriority w:val="34"/>
    <w:qFormat/>
    <w:rsid w:val="00EF0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9AAAE-32C2-4419-8F0F-E6E9A85A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9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毛宏</dc:creator>
  <cp:keywords/>
  <dc:description/>
  <cp:lastModifiedBy>毛宏</cp:lastModifiedBy>
  <cp:revision>287</cp:revision>
  <dcterms:created xsi:type="dcterms:W3CDTF">2018-02-27T02:55:00Z</dcterms:created>
  <dcterms:modified xsi:type="dcterms:W3CDTF">2018-03-19T02:15:00Z</dcterms:modified>
</cp:coreProperties>
</file>