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ink/ink1.xml" ContentType="application/inkml+xml"/>
  <Override PartName="/word/ink/ink2.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before="100" w:beforeAutospacing="1" w:after="100" w:afterAutospacing="1"/>
        <w:jc w:val="center"/>
        <w:rPr>
          <w:b/>
          <w:color w:val="000000"/>
          <w:sz w:val="32"/>
        </w:rPr>
      </w:pPr>
      <w:r>
        <w:rPr>
          <w:rFonts w:hint="eastAsia"/>
          <w:b/>
          <w:color w:val="000000"/>
          <w:sz w:val="32"/>
        </w:rPr>
        <w:t>第十一届“认证杯”数学中国</w:t>
      </w:r>
    </w:p>
    <w:p>
      <w:pPr>
        <w:widowControl/>
        <w:ind w:firstLine="55" w:firstLineChars="17"/>
        <w:jc w:val="center"/>
        <w:rPr>
          <w:b/>
          <w:color w:val="000000"/>
          <w:sz w:val="32"/>
        </w:rPr>
      </w:pPr>
      <w:r>
        <w:rPr>
          <w:rFonts w:hint="eastAsia"/>
          <w:b/>
          <w:color w:val="000000"/>
          <w:sz w:val="32"/>
        </w:rPr>
        <w:t>数学建模国际赛</w:t>
      </w:r>
    </w:p>
    <w:p>
      <w:pPr>
        <w:widowControl/>
        <w:ind w:firstLine="55" w:firstLineChars="17"/>
        <w:jc w:val="center"/>
        <w:rPr>
          <w:b/>
          <w:bCs/>
          <w:sz w:val="32"/>
          <w:szCs w:val="32"/>
        </w:rPr>
      </w:pPr>
      <w:r>
        <w:rPr>
          <w:rFonts w:hint="eastAsia"/>
          <w:b/>
          <w:bCs/>
          <w:sz w:val="32"/>
          <w:szCs w:val="32"/>
        </w:rPr>
        <w:t>承  诺  书</w:t>
      </w:r>
    </w:p>
    <w:p>
      <w:pPr>
        <w:widowControl/>
        <w:ind w:firstLine="48" w:firstLineChars="17"/>
        <w:jc w:val="center"/>
        <w:rPr>
          <w:b/>
          <w:bCs/>
          <w:kern w:val="0"/>
          <w:sz w:val="28"/>
          <w:szCs w:val="28"/>
        </w:rPr>
      </w:pPr>
    </w:p>
    <w:p>
      <w:pPr>
        <w:spacing w:line="360" w:lineRule="auto"/>
        <w:ind w:firstLine="420"/>
        <w:rPr>
          <w:bCs/>
          <w:sz w:val="24"/>
        </w:rPr>
      </w:pPr>
      <w:r>
        <w:rPr>
          <w:rFonts w:hint="eastAsia"/>
          <w:bCs/>
          <w:sz w:val="24"/>
        </w:rPr>
        <w:t>我们仔细阅读了第十一届“认证杯”数学中国数学建模国际赛的竞赛规则。</w:t>
      </w:r>
    </w:p>
    <w:p>
      <w:pPr>
        <w:spacing w:line="360" w:lineRule="auto"/>
        <w:ind w:firstLine="420"/>
        <w:rPr>
          <w:bCs/>
          <w:sz w:val="24"/>
        </w:rPr>
      </w:pPr>
      <w:r>
        <w:rPr>
          <w:rFonts w:hint="eastAsia"/>
          <w:bCs/>
          <w:sz w:val="24"/>
        </w:rPr>
        <w:t>我们完全明白，在竞赛开始后参赛队员不能以任何方式（包括电话、电子邮件、网上咨询等）与队外的任何人（包括指导教师）研究、讨论与赛题有关的问题。</w:t>
      </w:r>
    </w:p>
    <w:p>
      <w:pPr>
        <w:spacing w:line="360" w:lineRule="auto"/>
        <w:ind w:firstLine="420"/>
        <w:rPr>
          <w:bCs/>
          <w:sz w:val="24"/>
        </w:rPr>
      </w:pPr>
      <w:r>
        <w:rPr>
          <w:rFonts w:hint="eastAsia"/>
          <w:bCs/>
          <w:sz w:val="24"/>
        </w:rPr>
        <w:t>我们知道，抄袭别人的成果是违反竞赛规则的, 如果引用别人的成果或其他公开的资料（包括网上查到的资料），必须按照规定的参考文献的表述方式在正文引用处和参考文献中明确列出。</w:t>
      </w:r>
    </w:p>
    <w:p>
      <w:pPr>
        <w:spacing w:line="360" w:lineRule="auto"/>
        <w:ind w:firstLine="420"/>
        <w:rPr>
          <w:bCs/>
          <w:sz w:val="24"/>
        </w:rPr>
      </w:pPr>
      <w:r>
        <w:rPr>
          <w:rFonts w:hint="eastAsia"/>
          <w:bCs/>
          <w:sz w:val="24"/>
        </w:rPr>
        <w:t>我们郑重承诺，严格遵守竞赛规则，以保证竞赛的公正、公平性。如有违反竞赛规则的行为，我们将受到严肃处理。</w:t>
      </w:r>
    </w:p>
    <w:p>
      <w:pPr>
        <w:spacing w:line="360" w:lineRule="auto"/>
        <w:ind w:firstLine="420"/>
        <w:rPr>
          <w:bCs/>
          <w:sz w:val="24"/>
        </w:rPr>
      </w:pPr>
      <w:r>
        <w:rPr>
          <w:rFonts w:hint="eastAsia"/>
          <w:bCs/>
          <w:sz w:val="24"/>
        </w:rPr>
        <w:t>我们允许数学中国网站(</w:t>
      </w:r>
      <w:r>
        <w:fldChar w:fldCharType="begin"/>
      </w:r>
      <w:r>
        <w:instrText xml:space="preserve"> HYPERLINK "http://www.madio.net" </w:instrText>
      </w:r>
      <w:r>
        <w:fldChar w:fldCharType="separate"/>
      </w:r>
      <w:r>
        <w:rPr>
          <w:rStyle w:val="13"/>
          <w:rFonts w:hint="eastAsia"/>
          <w:bCs/>
          <w:sz w:val="24"/>
        </w:rPr>
        <w:t>www.madio.net</w:t>
      </w:r>
      <w:r>
        <w:rPr>
          <w:rStyle w:val="13"/>
          <w:rFonts w:hint="eastAsia"/>
          <w:bCs/>
          <w:sz w:val="24"/>
        </w:rPr>
        <w:fldChar w:fldCharType="end"/>
      </w:r>
      <w:r>
        <w:rPr>
          <w:rFonts w:hint="eastAsia"/>
          <w:bCs/>
          <w:sz w:val="24"/>
        </w:rPr>
        <w:t>)公布论文，以供网友之间学习交流，数学中国网站以非商业目的的论文交流不需要提前取得我们的同意。</w:t>
      </w:r>
    </w:p>
    <w:p>
      <w:pPr>
        <w:spacing w:line="360" w:lineRule="auto"/>
        <w:ind w:firstLine="405"/>
        <w:jc w:val="left"/>
        <w:rPr>
          <w:bCs/>
          <w:sz w:val="24"/>
        </w:rPr>
      </w:pPr>
      <w:r>
        <w:rPr>
          <w:rFonts w:hint="eastAsia"/>
          <w:bCs/>
          <w:sz w:val="24"/>
        </w:rPr>
        <w:tab/>
      </w:r>
      <w:r>
        <w:rPr>
          <w:rFonts w:hint="eastAsia"/>
          <w:bCs/>
          <w:sz w:val="24"/>
        </w:rPr>
        <w:t>我们的参赛队号为：</w:t>
      </w:r>
    </w:p>
    <w:p>
      <w:pPr>
        <w:spacing w:line="360" w:lineRule="auto"/>
        <w:ind w:firstLine="405"/>
        <w:jc w:val="left"/>
        <w:rPr>
          <w:bCs/>
          <w:sz w:val="24"/>
        </w:rPr>
      </w:pPr>
      <w:r>
        <w:rPr>
          <w:rFonts w:hint="eastAsia"/>
          <w:bCs/>
          <w:sz w:val="24"/>
        </w:rPr>
        <w:t xml:space="preserve">我们选择的题目是：        </w:t>
      </w:r>
    </w:p>
    <w:p>
      <w:pPr>
        <w:spacing w:line="360" w:lineRule="auto"/>
        <w:ind w:firstLine="360" w:firstLineChars="150"/>
        <w:rPr>
          <w:bCs/>
          <w:sz w:val="24"/>
        </w:rPr>
      </w:pPr>
      <w:r>
        <w:rPr>
          <w:rFonts w:hint="eastAsia"/>
          <w:bCs/>
          <w:sz w:val="24"/>
        </w:rPr>
        <w:t xml:space="preserve"> 参赛队员  (签名) ：</w:t>
      </w:r>
    </w:p>
    <w:p>
      <w:pPr>
        <w:spacing w:line="360" w:lineRule="auto"/>
        <w:ind w:firstLine="600" w:firstLineChars="250"/>
        <w:rPr>
          <w:bCs/>
          <w:sz w:val="24"/>
        </w:rPr>
      </w:pPr>
      <w:r>
        <w:rPr>
          <w:rFonts w:hint="eastAsia"/>
          <w:bCs/>
          <w:sz w:val="24"/>
        </w:rPr>
        <w:tab/>
      </w:r>
      <w:r>
        <w:rPr>
          <w:rFonts w:hint="eastAsia"/>
          <w:bCs/>
          <w:sz w:val="24"/>
        </w:rPr>
        <w:tab/>
      </w:r>
      <w:r>
        <w:rPr>
          <w:rFonts w:hint="eastAsia"/>
          <w:bCs/>
          <w:sz w:val="24"/>
        </w:rPr>
        <w:tab/>
      </w:r>
      <w:r>
        <w:rPr>
          <w:rFonts w:hint="eastAsia"/>
          <w:bCs/>
          <w:sz w:val="24"/>
        </w:rPr>
        <w:t>队员1：</w:t>
      </w:r>
      <w:r>
        <w:rPr>
          <w:rFonts w:ascii="宋体" w:hAnsi="宋体" w:cs="宋体"/>
          <w:sz w:val="24"/>
          <w:szCs w:val="24"/>
        </w:rPr>
        <w:drawing>
          <wp:inline distT="0" distB="0" distL="114300" distR="114300">
            <wp:extent cx="1376680" cy="455930"/>
            <wp:effectExtent l="0" t="0" r="7620" b="1270"/>
            <wp:docPr id="15"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8" descr="IMG_256"/>
                    <pic:cNvPicPr>
                      <a:picLocks noChangeAspect="1"/>
                    </pic:cNvPicPr>
                  </pic:nvPicPr>
                  <pic:blipFill>
                    <a:blip r:embed="rId7"/>
                    <a:srcRect t="26120" r="74827" b="24136"/>
                    <a:stretch>
                      <a:fillRect/>
                    </a:stretch>
                  </pic:blipFill>
                  <pic:spPr>
                    <a:xfrm>
                      <a:off x="0" y="0"/>
                      <a:ext cx="1376680" cy="455930"/>
                    </a:xfrm>
                    <a:prstGeom prst="rect">
                      <a:avLst/>
                    </a:prstGeom>
                    <a:noFill/>
                    <a:ln w="9525">
                      <a:noFill/>
                    </a:ln>
                  </pic:spPr>
                </pic:pic>
              </a:graphicData>
            </a:graphic>
          </wp:inline>
        </w:drawing>
      </w:r>
    </w:p>
    <w:p>
      <w:pPr>
        <w:spacing w:line="360" w:lineRule="auto"/>
        <w:rPr>
          <w:rFonts w:ascii="宋体" w:hAnsi="宋体" w:cs="宋体"/>
          <w:sz w:val="24"/>
          <w:szCs w:val="24"/>
        </w:rPr>
      </w:pPr>
      <w:r>
        <w:rPr>
          <w:rFonts w:hint="eastAsia"/>
          <w:bCs/>
          <w:sz w:val="24"/>
        </w:rPr>
        <w:t xml:space="preserve">              队员2：</w:t>
      </w:r>
      <w:r>
        <w:rPr>
          <w:rFonts w:ascii="宋体" w:hAnsi="宋体" w:cs="宋体"/>
          <w:sz w:val="24"/>
          <w:szCs w:val="24"/>
        </w:rPr>
        <w:drawing>
          <wp:inline distT="0" distB="0" distL="114300" distR="114300">
            <wp:extent cx="1355725" cy="469265"/>
            <wp:effectExtent l="0" t="0" r="3175" b="635"/>
            <wp:docPr id="14"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7" descr="IMG_256"/>
                    <pic:cNvPicPr>
                      <a:picLocks noChangeAspect="1"/>
                    </pic:cNvPicPr>
                  </pic:nvPicPr>
                  <pic:blipFill>
                    <a:blip r:embed="rId8"/>
                    <a:srcRect t="29606" r="67591" b="12834"/>
                    <a:stretch>
                      <a:fillRect/>
                    </a:stretch>
                  </pic:blipFill>
                  <pic:spPr>
                    <a:xfrm>
                      <a:off x="0" y="0"/>
                      <a:ext cx="1355725" cy="469265"/>
                    </a:xfrm>
                    <a:prstGeom prst="rect">
                      <a:avLst/>
                    </a:prstGeom>
                    <a:noFill/>
                    <a:ln w="9525">
                      <a:noFill/>
                    </a:ln>
                  </pic:spPr>
                </pic:pic>
              </a:graphicData>
            </a:graphic>
          </wp:inline>
        </w:drawing>
      </w:r>
    </w:p>
    <w:p>
      <w:pPr>
        <w:spacing w:line="360" w:lineRule="auto"/>
        <w:rPr>
          <w:rFonts w:ascii="宋体" w:hAnsi="宋体" w:cs="宋体"/>
          <w:sz w:val="24"/>
          <w:szCs w:val="24"/>
        </w:rPr>
      </w:pPr>
    </w:p>
    <w:p>
      <w:pPr>
        <w:spacing w:line="360" w:lineRule="auto"/>
        <w:ind w:left="1260" w:firstLine="420"/>
        <w:rPr>
          <w:bCs/>
          <w:sz w:val="24"/>
        </w:rPr>
      </w:pPr>
      <w:r>
        <w:rPr>
          <w:rFonts w:hint="eastAsia"/>
          <w:bCs/>
          <w:sz w:val="24"/>
        </w:rPr>
        <w:t>队员3：</w:t>
      </w:r>
      <w:r>
        <w:rPr>
          <w:rFonts w:ascii="宋体" w:hAnsi="宋体" w:cs="宋体"/>
          <w:sz w:val="24"/>
          <w:szCs w:val="24"/>
        </w:rPr>
        <w:drawing>
          <wp:inline distT="0" distB="0" distL="114300" distR="114300">
            <wp:extent cx="1360170" cy="326390"/>
            <wp:effectExtent l="0" t="0" r="11430" b="3810"/>
            <wp:docPr id="16"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9" descr="IMG_256"/>
                    <pic:cNvPicPr>
                      <a:picLocks noChangeAspect="1"/>
                    </pic:cNvPicPr>
                  </pic:nvPicPr>
                  <pic:blipFill>
                    <a:blip r:embed="rId9"/>
                    <a:srcRect t="8623" r="5399" b="52774"/>
                    <a:stretch>
                      <a:fillRect/>
                    </a:stretch>
                  </pic:blipFill>
                  <pic:spPr>
                    <a:xfrm>
                      <a:off x="0" y="0"/>
                      <a:ext cx="1360170" cy="326390"/>
                    </a:xfrm>
                    <a:prstGeom prst="rect">
                      <a:avLst/>
                    </a:prstGeom>
                    <a:noFill/>
                    <a:ln w="9525">
                      <a:noFill/>
                    </a:ln>
                  </pic:spPr>
                </pic:pic>
              </a:graphicData>
            </a:graphic>
          </wp:inline>
        </w:drawing>
      </w:r>
    </w:p>
    <w:p>
      <w:pPr>
        <w:spacing w:line="360" w:lineRule="auto"/>
        <w:ind w:firstLine="405"/>
        <w:rPr>
          <w:bCs/>
          <w:sz w:val="24"/>
        </w:rPr>
      </w:pPr>
    </w:p>
    <w:p>
      <w:pPr>
        <w:spacing w:line="360" w:lineRule="auto"/>
        <w:rPr>
          <w:bCs/>
          <w:sz w:val="24"/>
        </w:rPr>
      </w:pPr>
      <w:r>
        <w:rPr>
          <w:rFonts w:hint="eastAsia"/>
          <w:bCs/>
          <w:sz w:val="24"/>
        </w:rPr>
        <w:t xml:space="preserve">    参赛队教练员 (签名)： 无</w:t>
      </w:r>
    </w:p>
    <w:p>
      <w:pPr>
        <w:adjustRightInd w:val="0"/>
        <w:snapToGrid w:val="0"/>
        <w:spacing w:line="240" w:lineRule="atLeast"/>
        <w:rPr>
          <w:rFonts w:ascii="宋体" w:hAnsi="宋体" w:cs="宋体"/>
          <w:kern w:val="0"/>
          <w:sz w:val="24"/>
        </w:rPr>
      </w:pPr>
    </w:p>
    <w:p>
      <w:pPr>
        <w:adjustRightInd w:val="0"/>
        <w:snapToGrid w:val="0"/>
        <w:spacing w:line="240" w:lineRule="atLeast"/>
        <w:rPr>
          <w:bCs/>
          <w:sz w:val="24"/>
        </w:rPr>
      </w:pPr>
    </w:p>
    <w:p>
      <w:pPr>
        <w:adjustRightInd w:val="0"/>
        <w:snapToGrid w:val="0"/>
        <w:spacing w:line="240" w:lineRule="atLeast"/>
        <w:rPr>
          <w:rFonts w:ascii="华文楷体" w:hAnsi="华文楷体" w:eastAsia="华文楷体"/>
          <w:bCs/>
          <w:kern w:val="0"/>
          <w:sz w:val="24"/>
        </w:rPr>
      </w:pPr>
    </w:p>
    <w:p>
      <w:pPr>
        <w:adjustRightInd w:val="0"/>
        <w:snapToGrid w:val="0"/>
        <w:spacing w:line="240" w:lineRule="atLeast"/>
        <w:rPr>
          <w:rFonts w:ascii="华文楷体" w:hAnsi="华文楷体" w:eastAsia="华文楷体"/>
          <w:bCs/>
          <w:kern w:val="0"/>
          <w:sz w:val="24"/>
        </w:rPr>
      </w:pPr>
    </w:p>
    <w:p>
      <w:pPr>
        <w:pStyle w:val="3"/>
        <w:spacing w:before="100" w:beforeAutospacing="1" w:after="100" w:afterAutospacing="1"/>
        <w:jc w:val="center"/>
        <w:rPr>
          <w:b/>
          <w:color w:val="000000"/>
          <w:sz w:val="32"/>
        </w:rPr>
      </w:pPr>
      <w:r>
        <w:rPr>
          <w:rFonts w:hint="eastAsia"/>
          <w:b/>
          <w:color w:val="000000"/>
          <w:sz w:val="32"/>
        </w:rPr>
        <w:t>第十一届“认证杯”数学中国</w:t>
      </w:r>
    </w:p>
    <w:p>
      <w:pPr>
        <w:widowControl/>
        <w:ind w:firstLine="55" w:firstLineChars="17"/>
        <w:jc w:val="center"/>
        <w:rPr>
          <w:b/>
          <w:color w:val="000000"/>
          <w:sz w:val="32"/>
        </w:rPr>
      </w:pPr>
      <w:r>
        <w:rPr>
          <w:rFonts w:hint="eastAsia"/>
          <w:b/>
          <w:color w:val="000000"/>
          <w:sz w:val="32"/>
        </w:rPr>
        <w:t>数学建模国际赛</w:t>
      </w:r>
    </w:p>
    <w:p>
      <w:pPr>
        <w:widowControl/>
        <w:ind w:firstLine="55" w:firstLineChars="17"/>
        <w:jc w:val="center"/>
        <w:rPr>
          <w:b/>
          <w:bCs/>
          <w:sz w:val="32"/>
          <w:szCs w:val="32"/>
        </w:rPr>
      </w:pPr>
      <w:r>
        <w:rPr>
          <w:rFonts w:hint="eastAsia"/>
          <w:b/>
          <w:bCs/>
          <w:sz w:val="32"/>
          <w:szCs w:val="32"/>
        </w:rPr>
        <w:t>编 号 专 用 页</w:t>
      </w:r>
    </w:p>
    <w:p>
      <w:pPr>
        <w:widowControl/>
        <w:ind w:firstLine="48" w:firstLineChars="17"/>
        <w:jc w:val="center"/>
        <w:rPr>
          <w:b/>
          <w:bCs/>
          <w:kern w:val="0"/>
          <w:sz w:val="28"/>
          <w:szCs w:val="28"/>
        </w:rPr>
      </w:pPr>
    </w:p>
    <w:p>
      <w:pPr>
        <w:adjustRightInd w:val="0"/>
        <w:snapToGrid w:val="0"/>
        <w:spacing w:line="240" w:lineRule="atLeast"/>
        <w:rPr>
          <w:rFonts w:ascii="华文楷体" w:hAnsi="华文楷体" w:eastAsia="华文楷体"/>
          <w:bCs/>
          <w:kern w:val="0"/>
          <w:sz w:val="24"/>
        </w:rPr>
      </w:pPr>
    </w:p>
    <w:p>
      <w:pPr>
        <w:adjustRightInd w:val="0"/>
        <w:snapToGrid w:val="0"/>
        <w:spacing w:line="240" w:lineRule="atLeast"/>
        <w:rPr>
          <w:rFonts w:ascii="华文楷体" w:hAnsi="华文楷体" w:eastAsia="华文楷体"/>
          <w:bCs/>
          <w:kern w:val="0"/>
          <w:sz w:val="24"/>
        </w:rPr>
      </w:pPr>
    </w:p>
    <w:p>
      <w:pPr>
        <w:pStyle w:val="3"/>
        <w:spacing w:line="320" w:lineRule="exact"/>
        <w:ind w:left="840"/>
        <w:rPr>
          <w:rFonts w:hAnsi="宋体"/>
          <w:bCs/>
          <w:sz w:val="28"/>
          <w:szCs w:val="28"/>
        </w:rPr>
      </w:pPr>
      <w:r>
        <w:rPr>
          <w:rFonts w:hint="eastAsia" w:hAnsi="宋体"/>
          <w:bCs/>
          <w:sz w:val="28"/>
          <w:szCs w:val="28"/>
        </w:rPr>
        <w:t>参赛队伍的参赛队号：（请各个参赛队提前填写好）：</w:t>
      </w:r>
    </w:p>
    <w:p>
      <w:pPr>
        <w:pStyle w:val="3"/>
        <w:spacing w:line="320" w:lineRule="exact"/>
        <w:ind w:left="840"/>
        <w:rPr>
          <w:rFonts w:hAnsi="宋体"/>
          <w:bCs/>
          <w:sz w:val="28"/>
          <w:szCs w:val="28"/>
        </w:rPr>
      </w:pPr>
    </w:p>
    <w:p>
      <w:pPr>
        <w:pStyle w:val="3"/>
        <w:spacing w:line="320" w:lineRule="exact"/>
        <w:ind w:left="840"/>
        <w:rPr>
          <w:rFonts w:hAnsi="宋体"/>
          <w:bCs/>
          <w:sz w:val="28"/>
          <w:szCs w:val="28"/>
        </w:rPr>
      </w:pPr>
    </w:p>
    <w:p>
      <w:pPr>
        <w:pStyle w:val="3"/>
        <w:spacing w:line="320" w:lineRule="exact"/>
        <w:jc w:val="center"/>
        <w:rPr>
          <w:rFonts w:hAnsi="宋体"/>
          <w:bCs/>
          <w:sz w:val="28"/>
          <w:szCs w:val="28"/>
        </w:rPr>
      </w:pPr>
      <w:r>
        <w:rPr>
          <w:rFonts w:hint="eastAsia" w:hAnsi="宋体"/>
          <w:bCs/>
          <w:sz w:val="28"/>
          <w:szCs w:val="28"/>
        </w:rPr>
        <w:t>1695</w:t>
      </w:r>
    </w:p>
    <w:p>
      <w:pPr>
        <w:pStyle w:val="3"/>
        <w:spacing w:line="320" w:lineRule="exact"/>
        <w:ind w:left="840"/>
        <w:rPr>
          <w:rFonts w:hAnsi="宋体"/>
          <w:bCs/>
          <w:sz w:val="28"/>
          <w:szCs w:val="28"/>
        </w:rPr>
      </w:pPr>
    </w:p>
    <w:p>
      <w:pPr>
        <w:pStyle w:val="3"/>
        <w:spacing w:line="320" w:lineRule="exact"/>
        <w:ind w:left="840"/>
        <w:rPr>
          <w:rFonts w:hAnsi="宋体"/>
          <w:bCs/>
          <w:sz w:val="28"/>
          <w:szCs w:val="28"/>
        </w:rPr>
      </w:pPr>
    </w:p>
    <w:p>
      <w:pPr>
        <w:pStyle w:val="3"/>
        <w:spacing w:line="320" w:lineRule="exact"/>
        <w:ind w:left="840"/>
        <w:rPr>
          <w:rFonts w:hAnsi="宋体"/>
          <w:bCs/>
          <w:sz w:val="28"/>
          <w:szCs w:val="28"/>
        </w:rPr>
      </w:pPr>
    </w:p>
    <w:p>
      <w:pPr>
        <w:pStyle w:val="3"/>
        <w:spacing w:line="320" w:lineRule="exact"/>
        <w:ind w:left="840"/>
        <w:rPr>
          <w:rFonts w:hAnsi="宋体"/>
          <w:bCs/>
          <w:sz w:val="28"/>
          <w:szCs w:val="28"/>
        </w:rPr>
      </w:pPr>
    </w:p>
    <w:p>
      <w:pPr>
        <w:pStyle w:val="3"/>
        <w:spacing w:line="320" w:lineRule="exact"/>
        <w:ind w:left="840"/>
        <w:rPr>
          <w:rFonts w:hAnsi="宋体"/>
          <w:bCs/>
          <w:sz w:val="28"/>
          <w:szCs w:val="28"/>
        </w:rPr>
      </w:pPr>
      <w:r>
        <w:rPr>
          <w:rFonts w:hint="eastAsia" w:hAnsi="宋体"/>
          <w:bCs/>
          <w:sz w:val="28"/>
          <w:szCs w:val="28"/>
        </w:rPr>
        <w:t>竞赛统一编号（由竞赛组委会送至评委团前编号）：</w:t>
      </w:r>
    </w:p>
    <w:p>
      <w:pPr>
        <w:pStyle w:val="3"/>
        <w:spacing w:line="320" w:lineRule="exact"/>
        <w:ind w:left="840"/>
        <w:rPr>
          <w:rFonts w:hAnsi="宋体"/>
          <w:bCs/>
          <w:sz w:val="28"/>
          <w:szCs w:val="28"/>
        </w:rPr>
      </w:pPr>
    </w:p>
    <w:p>
      <w:pPr>
        <w:pStyle w:val="3"/>
        <w:spacing w:line="320" w:lineRule="exact"/>
        <w:ind w:left="840"/>
        <w:rPr>
          <w:rFonts w:hAnsi="宋体"/>
          <w:bCs/>
          <w:sz w:val="28"/>
          <w:szCs w:val="28"/>
        </w:rPr>
      </w:pPr>
    </w:p>
    <w:p>
      <w:pPr>
        <w:pStyle w:val="3"/>
        <w:spacing w:line="320" w:lineRule="exact"/>
        <w:ind w:left="840"/>
        <w:rPr>
          <w:rFonts w:hAnsi="宋体"/>
          <w:bCs/>
          <w:sz w:val="28"/>
          <w:szCs w:val="28"/>
        </w:rPr>
      </w:pPr>
    </w:p>
    <w:p>
      <w:pPr>
        <w:pStyle w:val="3"/>
        <w:spacing w:line="320" w:lineRule="exact"/>
        <w:ind w:left="840"/>
        <w:rPr>
          <w:rFonts w:hAnsi="宋体"/>
          <w:bCs/>
          <w:sz w:val="28"/>
          <w:szCs w:val="28"/>
        </w:rPr>
      </w:pPr>
    </w:p>
    <w:p>
      <w:pPr>
        <w:pStyle w:val="3"/>
        <w:spacing w:line="320" w:lineRule="exact"/>
        <w:ind w:left="840"/>
        <w:rPr>
          <w:rFonts w:hAnsi="宋体"/>
          <w:bCs/>
          <w:sz w:val="28"/>
          <w:szCs w:val="28"/>
        </w:rPr>
      </w:pPr>
    </w:p>
    <w:p>
      <w:pPr>
        <w:pStyle w:val="3"/>
        <w:spacing w:line="320" w:lineRule="exact"/>
        <w:ind w:left="840"/>
        <w:rPr>
          <w:rFonts w:hAnsi="宋体"/>
          <w:bCs/>
          <w:sz w:val="28"/>
          <w:szCs w:val="28"/>
        </w:rPr>
      </w:pPr>
    </w:p>
    <w:p>
      <w:pPr>
        <w:pStyle w:val="3"/>
        <w:spacing w:line="320" w:lineRule="exact"/>
        <w:ind w:left="840"/>
        <w:rPr>
          <w:rFonts w:hAnsi="宋体"/>
          <w:bCs/>
          <w:sz w:val="28"/>
          <w:szCs w:val="28"/>
        </w:rPr>
      </w:pPr>
    </w:p>
    <w:p>
      <w:pPr>
        <w:pStyle w:val="3"/>
        <w:spacing w:line="320" w:lineRule="exact"/>
        <w:rPr>
          <w:rFonts w:hAnsi="宋体"/>
          <w:bCs/>
          <w:sz w:val="28"/>
          <w:szCs w:val="28"/>
        </w:rPr>
      </w:pPr>
    </w:p>
    <w:p>
      <w:pPr>
        <w:pStyle w:val="3"/>
        <w:spacing w:line="320" w:lineRule="exact"/>
        <w:ind w:left="840"/>
        <w:rPr>
          <w:rFonts w:hAnsi="宋体"/>
          <w:bCs/>
          <w:sz w:val="28"/>
          <w:szCs w:val="28"/>
        </w:rPr>
      </w:pPr>
    </w:p>
    <w:p>
      <w:pPr>
        <w:pStyle w:val="3"/>
        <w:spacing w:line="320" w:lineRule="exact"/>
        <w:ind w:left="840"/>
        <w:rPr>
          <w:rFonts w:hAnsi="宋体"/>
          <w:bCs/>
          <w:sz w:val="28"/>
          <w:szCs w:val="28"/>
        </w:rPr>
      </w:pPr>
    </w:p>
    <w:p>
      <w:pPr>
        <w:pStyle w:val="3"/>
        <w:spacing w:line="320" w:lineRule="exact"/>
        <w:ind w:left="840"/>
        <w:rPr>
          <w:rFonts w:hAnsi="宋体"/>
          <w:bCs/>
          <w:sz w:val="28"/>
          <w:szCs w:val="28"/>
        </w:rPr>
      </w:pPr>
      <w:r>
        <w:rPr>
          <w:rFonts w:hAnsi="宋体"/>
          <w:bCs/>
          <w:sz w:val="28"/>
          <w:szCs w:val="28"/>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-3810</wp:posOffset>
                </wp:positionV>
                <wp:extent cx="5534025" cy="635"/>
                <wp:effectExtent l="0" t="0" r="0" b="0"/>
                <wp:wrapNone/>
                <wp:docPr id="1" name="直接连接符 1"/>
                <wp:cNvGraphicFramePr/>
                <a:graphic xmlns:a="http://schemas.openxmlformats.org/drawingml/2006/main">
                  <a:graphicData uri="http://schemas.microsoft.com/office/word/2010/wordprocessingShape">
                    <wps:wsp>
                      <wps:cNvCnPr/>
                      <wps:spPr>
                        <a:xfrm>
                          <a:off x="0" y="0"/>
                          <a:ext cx="5534025"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9pt;margin-top:-0.3pt;height:0.05pt;width:435.75pt;z-index:251660288;mso-width-relative:page;mso-height-relative:page;" filled="f" stroked="t" coordsize="21600,21600" o:gfxdata="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DoS2KrU&#10;AAAABgEAAA8AAAAAAAAAAQAgAAAAIgAAAGRycy9kb3ducmV2LnhtbFBLAQIUABQAAAAIAIdO4kBe&#10;B14m6wEAANoDAAAOAAAAAAAAAAEAIAAAACMBAABkcnMvZTJvRG9jLnhtbFBLBQYAAAAABgAGAFkB&#10;AACABQAAAAA=&#10;">
                <v:fill on="f" focussize="0,0"/>
                <v:stroke color="#000000" joinstyle="round"/>
                <v:imagedata o:title=""/>
                <o:lock v:ext="edit" aspectratio="f"/>
              </v:line>
            </w:pict>
          </mc:Fallback>
        </mc:AlternateContent>
      </w:r>
    </w:p>
    <w:p>
      <w:pPr>
        <w:pStyle w:val="3"/>
        <w:spacing w:line="320" w:lineRule="exact"/>
        <w:ind w:left="840"/>
        <w:rPr>
          <w:rFonts w:hAnsi="宋体"/>
          <w:bCs/>
          <w:sz w:val="28"/>
          <w:szCs w:val="28"/>
        </w:rPr>
      </w:pPr>
    </w:p>
    <w:p>
      <w:pPr>
        <w:pStyle w:val="3"/>
        <w:spacing w:line="320" w:lineRule="exact"/>
        <w:ind w:left="840"/>
        <w:rPr>
          <w:rFonts w:hAnsi="宋体"/>
          <w:bCs/>
          <w:sz w:val="28"/>
          <w:szCs w:val="28"/>
        </w:rPr>
      </w:pPr>
    </w:p>
    <w:p>
      <w:pPr>
        <w:pStyle w:val="3"/>
        <w:spacing w:line="320" w:lineRule="exact"/>
        <w:ind w:left="840"/>
        <w:rPr>
          <w:rFonts w:hAnsi="宋体"/>
          <w:bCs/>
          <w:sz w:val="28"/>
          <w:szCs w:val="28"/>
        </w:rPr>
      </w:pPr>
    </w:p>
    <w:p>
      <w:pPr>
        <w:pStyle w:val="3"/>
        <w:spacing w:line="320" w:lineRule="exact"/>
        <w:ind w:left="840"/>
        <w:rPr>
          <w:rFonts w:hAnsi="宋体"/>
          <w:bCs/>
          <w:sz w:val="28"/>
          <w:szCs w:val="28"/>
        </w:rPr>
      </w:pPr>
    </w:p>
    <w:p>
      <w:pPr>
        <w:pStyle w:val="3"/>
        <w:spacing w:line="320" w:lineRule="exact"/>
        <w:ind w:left="840"/>
        <w:rPr>
          <w:rFonts w:hAnsi="宋体"/>
          <w:bCs/>
          <w:sz w:val="28"/>
          <w:szCs w:val="28"/>
        </w:rPr>
      </w:pPr>
      <w:r>
        <w:rPr>
          <w:rFonts w:hint="eastAsia" w:hAnsi="宋体"/>
          <w:bCs/>
          <w:sz w:val="28"/>
          <w:szCs w:val="28"/>
        </w:rPr>
        <w:t>竞赛评阅编号（由竞赛评委团评阅前进行编号）：</w:t>
      </w:r>
    </w:p>
    <w:p>
      <w:pPr>
        <w:adjustRightInd w:val="0"/>
        <w:snapToGrid w:val="0"/>
        <w:spacing w:line="240" w:lineRule="atLeast"/>
        <w:rPr>
          <w:rFonts w:ascii="华文楷体" w:hAnsi="华文楷体" w:eastAsia="华文楷体"/>
          <w:bCs/>
          <w:kern w:val="0"/>
          <w:sz w:val="24"/>
        </w:rPr>
      </w:pPr>
    </w:p>
    <w:p>
      <w:pPr>
        <w:ind w:firstLine="3860" w:firstLineChars="1068"/>
        <w:rPr>
          <w:b/>
          <w:sz w:val="36"/>
        </w:rPr>
      </w:pPr>
    </w:p>
    <w:p>
      <w:pPr>
        <w:rPr>
          <w:b/>
          <w:sz w:val="36"/>
        </w:rPr>
      </w:pPr>
    </w:p>
    <w:p>
      <w:pPr>
        <w:spacing w:before="156" w:beforeLines="50"/>
        <w:jc w:val="center"/>
        <w:rPr>
          <w:b/>
          <w:sz w:val="36"/>
          <w:szCs w:val="36"/>
        </w:rPr>
      </w:pPr>
      <w:r>
        <w:rPr>
          <w:b/>
          <w:sz w:val="36"/>
          <w:szCs w:val="36"/>
        </w:rPr>
        <w:t xml:space="preserve">A </w:t>
      </w:r>
      <w:r>
        <w:rPr>
          <w:rFonts w:hint="eastAsia"/>
          <w:b/>
          <w:sz w:val="36"/>
          <w:szCs w:val="36"/>
        </w:rPr>
        <w:t>M</w:t>
      </w:r>
      <w:r>
        <w:rPr>
          <w:b/>
          <w:sz w:val="36"/>
          <w:szCs w:val="36"/>
        </w:rPr>
        <w:t xml:space="preserve">odel of </w:t>
      </w:r>
      <w:r>
        <w:rPr>
          <w:rFonts w:hint="eastAsia"/>
          <w:b/>
          <w:sz w:val="36"/>
          <w:szCs w:val="36"/>
        </w:rPr>
        <w:t>H</w:t>
      </w:r>
      <w:r>
        <w:rPr>
          <w:b/>
          <w:sz w:val="36"/>
          <w:szCs w:val="36"/>
        </w:rPr>
        <w:t xml:space="preserve">uman </w:t>
      </w:r>
      <w:r>
        <w:rPr>
          <w:rFonts w:hint="eastAsia"/>
          <w:b/>
          <w:sz w:val="36"/>
          <w:szCs w:val="36"/>
        </w:rPr>
        <w:t>A</w:t>
      </w:r>
      <w:r>
        <w:rPr>
          <w:b/>
          <w:sz w:val="36"/>
          <w:szCs w:val="36"/>
        </w:rPr>
        <w:t>ctivit</w:t>
      </w:r>
      <w:r>
        <w:rPr>
          <w:rFonts w:hint="eastAsia"/>
          <w:b/>
          <w:sz w:val="36"/>
          <w:szCs w:val="36"/>
        </w:rPr>
        <w:t>ies</w:t>
      </w:r>
      <w:r>
        <w:rPr>
          <w:b/>
          <w:sz w:val="36"/>
          <w:szCs w:val="36"/>
        </w:rPr>
        <w:t xml:space="preserve"> </w:t>
      </w:r>
      <w:r>
        <w:rPr>
          <w:rFonts w:hint="eastAsia"/>
          <w:b/>
          <w:sz w:val="36"/>
          <w:szCs w:val="36"/>
        </w:rPr>
        <w:t>C</w:t>
      </w:r>
      <w:r>
        <w:rPr>
          <w:b/>
          <w:sz w:val="36"/>
          <w:szCs w:val="36"/>
        </w:rPr>
        <w:t xml:space="preserve">lassification </w:t>
      </w:r>
    </w:p>
    <w:p>
      <w:pPr>
        <w:spacing w:before="156" w:beforeLines="50"/>
        <w:jc w:val="center"/>
        <w:rPr>
          <w:b/>
          <w:sz w:val="36"/>
          <w:szCs w:val="36"/>
        </w:rPr>
      </w:pPr>
      <w:r>
        <w:rPr>
          <w:rFonts w:hint="eastAsia"/>
          <w:b/>
          <w:sz w:val="36"/>
          <w:szCs w:val="36"/>
        </w:rPr>
        <w:t>B</w:t>
      </w:r>
      <w:r>
        <w:rPr>
          <w:b/>
          <w:sz w:val="36"/>
          <w:szCs w:val="36"/>
        </w:rPr>
        <w:t xml:space="preserve">ased on BP </w:t>
      </w:r>
      <w:r>
        <w:rPr>
          <w:rFonts w:hint="eastAsia"/>
          <w:b/>
          <w:sz w:val="36"/>
          <w:szCs w:val="36"/>
        </w:rPr>
        <w:t>N</w:t>
      </w:r>
      <w:r>
        <w:rPr>
          <w:b/>
          <w:sz w:val="36"/>
          <w:szCs w:val="36"/>
        </w:rPr>
        <w:t xml:space="preserve">eural </w:t>
      </w:r>
      <w:r>
        <w:rPr>
          <w:rFonts w:hint="eastAsia"/>
          <w:b/>
          <w:sz w:val="36"/>
          <w:szCs w:val="36"/>
        </w:rPr>
        <w:t>N</w:t>
      </w:r>
      <w:r>
        <w:rPr>
          <w:b/>
          <w:sz w:val="36"/>
          <w:szCs w:val="36"/>
        </w:rPr>
        <w:t>etwork</w:t>
      </w:r>
    </w:p>
    <w:p>
      <w:pPr>
        <w:spacing w:before="156" w:beforeLines="50"/>
        <w:rPr>
          <w:b/>
          <w:sz w:val="28"/>
        </w:rPr>
      </w:pPr>
      <w:r>
        <w:rPr>
          <w:b/>
          <w:sz w:val="28"/>
        </w:rPr>
        <w:t xml:space="preserve">Abstract: </w:t>
      </w:r>
    </w:p>
    <w:p>
      <w:pPr>
        <w:ind w:firstLine="420"/>
        <w:rPr>
          <w:kern w:val="0"/>
          <w:sz w:val="24"/>
          <w:szCs w:val="24"/>
        </w:rPr>
      </w:pPr>
      <w:r>
        <w:rPr>
          <w:kern w:val="0"/>
          <w:sz w:val="24"/>
          <w:szCs w:val="24"/>
        </w:rPr>
        <w:t>At present, the rapid development of machine learning and other technologies has made human activity recognition and classification based on inertial sensors widely used in various fields, so the research on human activity classification has certain significance. In this paper, we establish a BP neural network model to complete feature extraction and classification of human activities for a large number of data sets collected by sensors, and evaluate the generalization ability of the model while overcoming the overfitting problem so that the human activity classification algorithm can be applied to a wider range of scenarios.</w:t>
      </w:r>
    </w:p>
    <w:p>
      <w:pPr>
        <w:ind w:firstLine="420"/>
        <w:rPr>
          <w:kern w:val="0"/>
          <w:sz w:val="24"/>
          <w:szCs w:val="24"/>
        </w:rPr>
      </w:pPr>
      <w:r>
        <w:rPr>
          <w:kern w:val="0"/>
          <w:sz w:val="24"/>
          <w:szCs w:val="24"/>
        </w:rPr>
        <w:t>For problem 1, a set of features and efficient algorithms are designed to classify 19 human behaviors from the data of these wearable sensors. Data processing is first performed to consolidate the obtained data into a single file and to standardize the data. After processing, the data obtained from 45 sensors were subjected to feature extraction using Factor Analysis, thus reducing the dimensions of variables in order to improve the learning speed of the neural network. After KMO and Barlett tests, the overall variance contribution of the extracted components reached more than 85%, achieving effective extraction of the data features.</w:t>
      </w:r>
    </w:p>
    <w:p>
      <w:pPr>
        <w:ind w:firstLine="420"/>
        <w:rPr>
          <w:kern w:val="0"/>
          <w:sz w:val="24"/>
          <w:szCs w:val="24"/>
        </w:rPr>
      </w:pPr>
      <w:r>
        <w:rPr>
          <w:kern w:val="0"/>
          <w:sz w:val="24"/>
          <w:szCs w:val="24"/>
        </w:rPr>
        <w:t>Based on the extracted features we use a three-layer BP neural network algorithm to classify the obtained data and use the Levenberg-Marquardt (LM) algorithm to train the neural network. The training data based on the best performance up to 999 as well as the mean square error value of 9.1821 shows that the network has high accuracy and efficiency.</w:t>
      </w:r>
    </w:p>
    <w:p>
      <w:pPr>
        <w:ind w:firstLine="420"/>
        <w:rPr>
          <w:kern w:val="0"/>
          <w:sz w:val="24"/>
          <w:szCs w:val="24"/>
        </w:rPr>
      </w:pPr>
      <w:r>
        <w:rPr>
          <w:kern w:val="0"/>
          <w:sz w:val="24"/>
          <w:szCs w:val="24"/>
        </w:rPr>
        <w:t>For problem 2, a feasible method needs to be designed to evaluate the generalization ability of the model.</w:t>
      </w:r>
      <w:r>
        <w:rPr>
          <w:rFonts w:hint="eastAsia"/>
          <w:kern w:val="0"/>
          <w:sz w:val="24"/>
          <w:szCs w:val="24"/>
        </w:rPr>
        <w:t xml:space="preserve"> </w:t>
      </w:r>
      <w:r>
        <w:rPr>
          <w:kern w:val="0"/>
          <w:sz w:val="24"/>
          <w:szCs w:val="24"/>
        </w:rPr>
        <w:t>To solve the problem,</w:t>
      </w:r>
      <w:r>
        <w:rPr>
          <w:rFonts w:hint="eastAsia"/>
          <w:kern w:val="0"/>
          <w:sz w:val="24"/>
          <w:szCs w:val="24"/>
        </w:rPr>
        <w:t xml:space="preserve"> we used the hold-out method and metrics such as accuracy, precision, recall, F1 score, and confusion matrix to perform the evaluation of the generalization ability of our established BP neural network.</w:t>
      </w:r>
      <w:r>
        <w:t xml:space="preserve"> </w:t>
      </w:r>
      <w:r>
        <w:rPr>
          <w:kern w:val="0"/>
          <w:sz w:val="24"/>
          <w:szCs w:val="24"/>
        </w:rPr>
        <w:t>The viewable and regression fit lines obtained based on the evaluation of these metrics by using the software MATLAB show that the network has good performance with high classification accuracy and precision.</w:t>
      </w:r>
    </w:p>
    <w:p>
      <w:pPr>
        <w:ind w:firstLine="420"/>
        <w:rPr>
          <w:kern w:val="0"/>
          <w:sz w:val="24"/>
          <w:szCs w:val="24"/>
        </w:rPr>
      </w:pPr>
      <w:r>
        <w:rPr>
          <w:kern w:val="0"/>
          <w:sz w:val="24"/>
          <w:szCs w:val="24"/>
        </w:rPr>
        <w:t>For problem 3, the overfitting problem needs to be investigated and overcome. We use regularization and Dropout discarding to solve the overfitting problem and train the neural network model again to obtain a model that can be more widely used.</w:t>
      </w:r>
    </w:p>
    <w:p>
      <w:pPr>
        <w:ind w:firstLine="420"/>
        <w:rPr>
          <w:kern w:val="0"/>
          <w:sz w:val="24"/>
          <w:szCs w:val="24"/>
        </w:rPr>
      </w:pPr>
      <w:r>
        <w:rPr>
          <w:kern w:val="0"/>
          <w:sz w:val="24"/>
          <w:szCs w:val="24"/>
        </w:rPr>
        <w:t>At the end of this paper, we analyzed the strengths and weaknesses of the established model, and explain the prospect of the model.</w:t>
      </w:r>
    </w:p>
    <w:p>
      <w:pPr>
        <w:widowControl/>
        <w:spacing w:before="156" w:beforeLines="50" w:line="288" w:lineRule="auto"/>
        <w:ind w:left="420"/>
        <w:jc w:val="left"/>
        <w:rPr>
          <w:b/>
          <w:color w:val="000000"/>
          <w:kern w:val="0"/>
          <w:sz w:val="24"/>
          <w:szCs w:val="24"/>
        </w:rPr>
      </w:pPr>
      <w:r>
        <w:rPr>
          <w:b/>
          <w:sz w:val="28"/>
          <w:szCs w:val="28"/>
        </w:rPr>
        <w:t xml:space="preserve">Key words: </w:t>
      </w:r>
      <w:r>
        <w:rPr>
          <w:rFonts w:hint="eastAsia"/>
          <w:kern w:val="0"/>
          <w:sz w:val="24"/>
          <w:szCs w:val="24"/>
        </w:rPr>
        <w:t>Data Standardization</w:t>
      </w:r>
      <w:r>
        <w:rPr>
          <w:kern w:val="0"/>
          <w:sz w:val="24"/>
          <w:szCs w:val="24"/>
        </w:rPr>
        <w:t>, Factor Analysis, BP Neural Network, Levenberg-Marquardt Algorithm, the Generalization Ability.</w:t>
      </w:r>
    </w:p>
    <w:p>
      <w:pPr>
        <w:rPr>
          <w:color w:val="000000"/>
          <w:kern w:val="0"/>
          <w:sz w:val="24"/>
        </w:rPr>
      </w:pPr>
    </w:p>
    <w:p>
      <w:pPr>
        <w:keepNext/>
        <w:pageBreakBefore/>
        <w:autoSpaceDE w:val="0"/>
        <w:autoSpaceDN w:val="0"/>
        <w:adjustRightInd w:val="0"/>
        <w:ind w:firstLine="3415" w:firstLineChars="945"/>
        <w:jc w:val="left"/>
      </w:pPr>
      <w:r>
        <w:rPr>
          <w:b/>
          <w:kern w:val="0"/>
          <w:sz w:val="36"/>
        </w:rPr>
        <w:t>Contents</w:t>
      </w:r>
    </w:p>
    <w:p>
      <w:pPr>
        <w:pStyle w:val="6"/>
        <w:tabs>
          <w:tab w:val="right" w:leader="dot" w:pos="8306"/>
        </w:tabs>
      </w:pPr>
    </w:p>
    <w:p>
      <w:pPr>
        <w:pStyle w:val="6"/>
        <w:tabs>
          <w:tab w:val="right" w:leader="dot" w:pos="8306"/>
        </w:tabs>
        <w:rPr>
          <w:sz w:val="28"/>
          <w:szCs w:val="28"/>
        </w:rPr>
      </w:pPr>
      <w:r>
        <w:fldChar w:fldCharType="begin"/>
      </w:r>
      <w:r>
        <w:instrText xml:space="preserve">TOC \o "1-3" \h \u </w:instrText>
      </w:r>
      <w:r>
        <w:fldChar w:fldCharType="separate"/>
      </w:r>
      <w:r>
        <w:fldChar w:fldCharType="begin"/>
      </w:r>
      <w:r>
        <w:instrText xml:space="preserve"> HYPERLINK \l "_Toc20743" </w:instrText>
      </w:r>
      <w:r>
        <w:fldChar w:fldCharType="separate"/>
      </w:r>
      <w:r>
        <w:rPr>
          <w:rFonts w:hint="eastAsia"/>
          <w:b/>
          <w:kern w:val="0"/>
          <w:sz w:val="24"/>
          <w:szCs w:val="24"/>
        </w:rPr>
        <w:t>I. Introduction</w:t>
      </w:r>
      <w:r>
        <w:rPr>
          <w:rFonts w:hint="eastAsia"/>
          <w:b/>
          <w:kern w:val="0"/>
          <w:sz w:val="24"/>
          <w:szCs w:val="24"/>
        </w:rPr>
        <w:tab/>
      </w:r>
      <w:r>
        <w:rPr>
          <w:rFonts w:hint="eastAsia"/>
          <w:b/>
          <w:kern w:val="0"/>
          <w:sz w:val="24"/>
          <w:szCs w:val="24"/>
        </w:rPr>
        <w:fldChar w:fldCharType="begin"/>
      </w:r>
      <w:r>
        <w:rPr>
          <w:rFonts w:hint="eastAsia"/>
          <w:b/>
          <w:kern w:val="0"/>
          <w:sz w:val="24"/>
          <w:szCs w:val="24"/>
        </w:rPr>
        <w:instrText xml:space="preserve"> PAGEREF _Toc20743 \h </w:instrText>
      </w:r>
      <w:r>
        <w:rPr>
          <w:rFonts w:hint="eastAsia"/>
          <w:b/>
          <w:kern w:val="0"/>
          <w:sz w:val="24"/>
          <w:szCs w:val="24"/>
        </w:rPr>
        <w:fldChar w:fldCharType="separate"/>
      </w:r>
      <w:r>
        <w:rPr>
          <w:b/>
          <w:kern w:val="0"/>
          <w:sz w:val="24"/>
          <w:szCs w:val="24"/>
        </w:rPr>
        <w:t>5</w:t>
      </w:r>
      <w:r>
        <w:rPr>
          <w:rFonts w:hint="eastAsia"/>
          <w:b/>
          <w:kern w:val="0"/>
          <w:sz w:val="24"/>
          <w:szCs w:val="24"/>
        </w:rPr>
        <w:fldChar w:fldCharType="end"/>
      </w:r>
      <w:r>
        <w:rPr>
          <w:rFonts w:hint="eastAsia"/>
          <w:b/>
          <w:kern w:val="0"/>
          <w:sz w:val="24"/>
          <w:szCs w:val="24"/>
        </w:rPr>
        <w:fldChar w:fldCharType="end"/>
      </w:r>
    </w:p>
    <w:p>
      <w:pPr>
        <w:pStyle w:val="7"/>
        <w:tabs>
          <w:tab w:val="right" w:leader="dot" w:pos="8306"/>
        </w:tabs>
        <w:rPr>
          <w:b/>
          <w:bCs/>
          <w:sz w:val="24"/>
          <w:szCs w:val="24"/>
        </w:rPr>
      </w:pPr>
      <w:r>
        <w:fldChar w:fldCharType="begin"/>
      </w:r>
      <w:r>
        <w:instrText xml:space="preserve"> HYPERLINK \l "_Toc30504" </w:instrText>
      </w:r>
      <w:r>
        <w:fldChar w:fldCharType="separate"/>
      </w:r>
      <w:r>
        <w:rPr>
          <w:b/>
          <w:bCs/>
          <w:kern w:val="0"/>
          <w:sz w:val="24"/>
          <w:szCs w:val="24"/>
        </w:rPr>
        <w:t>1.1</w:t>
      </w:r>
      <w:r>
        <w:rPr>
          <w:rFonts w:hint="eastAsia"/>
          <w:b/>
          <w:bCs/>
          <w:kern w:val="0"/>
          <w:sz w:val="24"/>
          <w:szCs w:val="24"/>
        </w:rPr>
        <w:t xml:space="preserve"> </w:t>
      </w:r>
      <w:r>
        <w:rPr>
          <w:b/>
          <w:bCs/>
          <w:kern w:val="0"/>
          <w:sz w:val="24"/>
          <w:szCs w:val="24"/>
        </w:rPr>
        <w:t>Problem Background</w:t>
      </w:r>
      <w:r>
        <w:rPr>
          <w:b/>
          <w:bCs/>
          <w:sz w:val="24"/>
          <w:szCs w:val="24"/>
        </w:rPr>
        <w:tab/>
      </w:r>
      <w:r>
        <w:rPr>
          <w:b/>
          <w:bCs/>
          <w:sz w:val="24"/>
          <w:szCs w:val="24"/>
        </w:rPr>
        <w:fldChar w:fldCharType="begin"/>
      </w:r>
      <w:r>
        <w:rPr>
          <w:b/>
          <w:bCs/>
          <w:sz w:val="24"/>
          <w:szCs w:val="24"/>
        </w:rPr>
        <w:instrText xml:space="preserve"> PAGEREF _Toc30504 \h </w:instrText>
      </w:r>
      <w:r>
        <w:rPr>
          <w:b/>
          <w:bCs/>
          <w:sz w:val="24"/>
          <w:szCs w:val="24"/>
        </w:rPr>
        <w:fldChar w:fldCharType="separate"/>
      </w:r>
      <w:r>
        <w:rPr>
          <w:b/>
          <w:bCs/>
          <w:sz w:val="24"/>
          <w:szCs w:val="24"/>
        </w:rPr>
        <w:t>5</w:t>
      </w:r>
      <w:r>
        <w:rPr>
          <w:b/>
          <w:bCs/>
          <w:sz w:val="24"/>
          <w:szCs w:val="24"/>
        </w:rPr>
        <w:fldChar w:fldCharType="end"/>
      </w:r>
      <w:r>
        <w:rPr>
          <w:b/>
          <w:bCs/>
          <w:sz w:val="24"/>
          <w:szCs w:val="24"/>
        </w:rPr>
        <w:fldChar w:fldCharType="end"/>
      </w:r>
    </w:p>
    <w:p>
      <w:pPr>
        <w:pStyle w:val="7"/>
        <w:tabs>
          <w:tab w:val="right" w:leader="dot" w:pos="8306"/>
        </w:tabs>
        <w:rPr>
          <w:b/>
          <w:bCs/>
          <w:sz w:val="24"/>
          <w:szCs w:val="24"/>
        </w:rPr>
      </w:pPr>
      <w:r>
        <w:fldChar w:fldCharType="begin"/>
      </w:r>
      <w:r>
        <w:instrText xml:space="preserve"> HYPERLINK \l "_Toc20598" </w:instrText>
      </w:r>
      <w:r>
        <w:fldChar w:fldCharType="separate"/>
      </w:r>
      <w:r>
        <w:rPr>
          <w:b/>
          <w:bCs/>
          <w:kern w:val="0"/>
          <w:sz w:val="24"/>
          <w:szCs w:val="24"/>
        </w:rPr>
        <w:t>1.2</w:t>
      </w:r>
      <w:r>
        <w:rPr>
          <w:rFonts w:hint="eastAsia"/>
          <w:b/>
          <w:bCs/>
          <w:kern w:val="0"/>
          <w:sz w:val="24"/>
          <w:szCs w:val="24"/>
        </w:rPr>
        <w:t xml:space="preserve"> </w:t>
      </w:r>
      <w:r>
        <w:rPr>
          <w:b/>
          <w:bCs/>
          <w:kern w:val="0"/>
          <w:sz w:val="24"/>
          <w:szCs w:val="24"/>
        </w:rPr>
        <w:t>Restatement of the Problem</w:t>
      </w:r>
      <w:r>
        <w:rPr>
          <w:b/>
          <w:bCs/>
          <w:sz w:val="24"/>
          <w:szCs w:val="24"/>
        </w:rPr>
        <w:tab/>
      </w:r>
      <w:r>
        <w:rPr>
          <w:b/>
          <w:bCs/>
          <w:sz w:val="24"/>
          <w:szCs w:val="24"/>
        </w:rPr>
        <w:fldChar w:fldCharType="begin"/>
      </w:r>
      <w:r>
        <w:rPr>
          <w:b/>
          <w:bCs/>
          <w:sz w:val="24"/>
          <w:szCs w:val="24"/>
        </w:rPr>
        <w:instrText xml:space="preserve"> PAGEREF _Toc20598 \h </w:instrText>
      </w:r>
      <w:r>
        <w:rPr>
          <w:b/>
          <w:bCs/>
          <w:sz w:val="24"/>
          <w:szCs w:val="24"/>
        </w:rPr>
        <w:fldChar w:fldCharType="separate"/>
      </w:r>
      <w:r>
        <w:rPr>
          <w:b/>
          <w:bCs/>
          <w:sz w:val="24"/>
          <w:szCs w:val="24"/>
        </w:rPr>
        <w:t>5</w:t>
      </w:r>
      <w:r>
        <w:rPr>
          <w:b/>
          <w:bCs/>
          <w:sz w:val="24"/>
          <w:szCs w:val="24"/>
        </w:rPr>
        <w:fldChar w:fldCharType="end"/>
      </w:r>
      <w:r>
        <w:rPr>
          <w:b/>
          <w:bCs/>
          <w:sz w:val="24"/>
          <w:szCs w:val="24"/>
        </w:rPr>
        <w:fldChar w:fldCharType="end"/>
      </w:r>
    </w:p>
    <w:p>
      <w:pPr>
        <w:pStyle w:val="7"/>
        <w:tabs>
          <w:tab w:val="right" w:leader="dot" w:pos="8306"/>
        </w:tabs>
      </w:pPr>
      <w:r>
        <w:fldChar w:fldCharType="begin"/>
      </w:r>
      <w:r>
        <w:instrText xml:space="preserve"> HYPERLINK \l "_Toc29992" </w:instrText>
      </w:r>
      <w:r>
        <w:fldChar w:fldCharType="separate"/>
      </w:r>
      <w:r>
        <w:rPr>
          <w:b/>
          <w:bCs/>
          <w:kern w:val="0"/>
          <w:sz w:val="24"/>
          <w:szCs w:val="24"/>
        </w:rPr>
        <w:t>1.3</w:t>
      </w:r>
      <w:r>
        <w:rPr>
          <w:rFonts w:hint="eastAsia"/>
          <w:b/>
          <w:bCs/>
          <w:kern w:val="0"/>
          <w:sz w:val="24"/>
          <w:szCs w:val="24"/>
        </w:rPr>
        <w:t xml:space="preserve"> Our Work</w:t>
      </w:r>
      <w:r>
        <w:rPr>
          <w:b/>
          <w:bCs/>
          <w:sz w:val="24"/>
          <w:szCs w:val="24"/>
        </w:rPr>
        <w:tab/>
      </w:r>
      <w:r>
        <w:rPr>
          <w:b/>
          <w:bCs/>
          <w:sz w:val="24"/>
          <w:szCs w:val="24"/>
        </w:rPr>
        <w:fldChar w:fldCharType="begin"/>
      </w:r>
      <w:r>
        <w:rPr>
          <w:b/>
          <w:bCs/>
          <w:sz w:val="24"/>
          <w:szCs w:val="24"/>
        </w:rPr>
        <w:instrText xml:space="preserve"> PAGEREF _Toc29992 \h </w:instrText>
      </w:r>
      <w:r>
        <w:rPr>
          <w:b/>
          <w:bCs/>
          <w:sz w:val="24"/>
          <w:szCs w:val="24"/>
        </w:rPr>
        <w:fldChar w:fldCharType="separate"/>
      </w:r>
      <w:r>
        <w:rPr>
          <w:b/>
          <w:bCs/>
          <w:sz w:val="24"/>
          <w:szCs w:val="24"/>
        </w:rPr>
        <w:t>6</w:t>
      </w:r>
      <w:r>
        <w:rPr>
          <w:b/>
          <w:bCs/>
          <w:sz w:val="24"/>
          <w:szCs w:val="24"/>
        </w:rPr>
        <w:fldChar w:fldCharType="end"/>
      </w:r>
      <w:r>
        <w:rPr>
          <w:b/>
          <w:bCs/>
          <w:sz w:val="24"/>
          <w:szCs w:val="24"/>
        </w:rPr>
        <w:fldChar w:fldCharType="end"/>
      </w:r>
    </w:p>
    <w:p>
      <w:pPr>
        <w:pStyle w:val="6"/>
        <w:tabs>
          <w:tab w:val="right" w:leader="dot" w:pos="8306"/>
        </w:tabs>
        <w:rPr>
          <w:b/>
          <w:kern w:val="0"/>
          <w:sz w:val="24"/>
          <w:szCs w:val="24"/>
        </w:rPr>
      </w:pPr>
      <w:r>
        <w:fldChar w:fldCharType="begin"/>
      </w:r>
      <w:r>
        <w:instrText xml:space="preserve"> HYPERLINK \l "_Toc31277" </w:instrText>
      </w:r>
      <w:r>
        <w:fldChar w:fldCharType="separate"/>
      </w:r>
      <w:r>
        <w:rPr>
          <w:rFonts w:hint="eastAsia"/>
          <w:b/>
          <w:kern w:val="0"/>
          <w:sz w:val="24"/>
          <w:szCs w:val="24"/>
        </w:rPr>
        <w:t>II. Assumptions</w:t>
      </w:r>
      <w:r>
        <w:rPr>
          <w:rFonts w:hint="eastAsia"/>
          <w:b/>
          <w:kern w:val="0"/>
          <w:sz w:val="24"/>
          <w:szCs w:val="24"/>
        </w:rPr>
        <w:tab/>
      </w:r>
      <w:r>
        <w:rPr>
          <w:rFonts w:hint="eastAsia"/>
          <w:b/>
          <w:kern w:val="0"/>
          <w:sz w:val="24"/>
          <w:szCs w:val="24"/>
        </w:rPr>
        <w:fldChar w:fldCharType="begin"/>
      </w:r>
      <w:r>
        <w:rPr>
          <w:rFonts w:hint="eastAsia"/>
          <w:b/>
          <w:kern w:val="0"/>
          <w:sz w:val="24"/>
          <w:szCs w:val="24"/>
        </w:rPr>
        <w:instrText xml:space="preserve"> PAGEREF _Toc31277 \h </w:instrText>
      </w:r>
      <w:r>
        <w:rPr>
          <w:rFonts w:hint="eastAsia"/>
          <w:b/>
          <w:kern w:val="0"/>
          <w:sz w:val="24"/>
          <w:szCs w:val="24"/>
        </w:rPr>
        <w:fldChar w:fldCharType="separate"/>
      </w:r>
      <w:r>
        <w:rPr>
          <w:b/>
          <w:kern w:val="0"/>
          <w:sz w:val="24"/>
          <w:szCs w:val="24"/>
        </w:rPr>
        <w:t>7</w:t>
      </w:r>
      <w:r>
        <w:rPr>
          <w:rFonts w:hint="eastAsia"/>
          <w:b/>
          <w:kern w:val="0"/>
          <w:sz w:val="24"/>
          <w:szCs w:val="24"/>
        </w:rPr>
        <w:fldChar w:fldCharType="end"/>
      </w:r>
      <w:r>
        <w:rPr>
          <w:rFonts w:hint="eastAsia"/>
          <w:b/>
          <w:kern w:val="0"/>
          <w:sz w:val="24"/>
          <w:szCs w:val="24"/>
        </w:rPr>
        <w:fldChar w:fldCharType="end"/>
      </w:r>
    </w:p>
    <w:p>
      <w:pPr>
        <w:pStyle w:val="6"/>
        <w:tabs>
          <w:tab w:val="right" w:leader="dot" w:pos="8306"/>
        </w:tabs>
        <w:rPr>
          <w:b/>
          <w:kern w:val="0"/>
          <w:sz w:val="24"/>
          <w:szCs w:val="24"/>
        </w:rPr>
      </w:pPr>
      <w:r>
        <w:fldChar w:fldCharType="begin"/>
      </w:r>
      <w:r>
        <w:instrText xml:space="preserve"> HYPERLINK \l "_Toc17152" </w:instrText>
      </w:r>
      <w:r>
        <w:fldChar w:fldCharType="separate"/>
      </w:r>
      <w:r>
        <w:rPr>
          <w:rFonts w:hint="eastAsia"/>
          <w:b/>
          <w:kern w:val="0"/>
          <w:sz w:val="24"/>
          <w:szCs w:val="24"/>
        </w:rPr>
        <w:t>III. Notations</w:t>
      </w:r>
      <w:r>
        <w:rPr>
          <w:rFonts w:hint="eastAsia"/>
          <w:b/>
          <w:kern w:val="0"/>
          <w:sz w:val="24"/>
          <w:szCs w:val="24"/>
        </w:rPr>
        <w:tab/>
      </w:r>
      <w:r>
        <w:rPr>
          <w:rFonts w:hint="eastAsia"/>
          <w:b/>
          <w:kern w:val="0"/>
          <w:sz w:val="24"/>
          <w:szCs w:val="24"/>
        </w:rPr>
        <w:fldChar w:fldCharType="begin"/>
      </w:r>
      <w:r>
        <w:rPr>
          <w:rFonts w:hint="eastAsia"/>
          <w:b/>
          <w:kern w:val="0"/>
          <w:sz w:val="24"/>
          <w:szCs w:val="24"/>
        </w:rPr>
        <w:instrText xml:space="preserve"> PAGEREF _Toc17152 \h </w:instrText>
      </w:r>
      <w:r>
        <w:rPr>
          <w:rFonts w:hint="eastAsia"/>
          <w:b/>
          <w:kern w:val="0"/>
          <w:sz w:val="24"/>
          <w:szCs w:val="24"/>
        </w:rPr>
        <w:fldChar w:fldCharType="separate"/>
      </w:r>
      <w:r>
        <w:rPr>
          <w:b/>
          <w:kern w:val="0"/>
          <w:sz w:val="24"/>
          <w:szCs w:val="24"/>
        </w:rPr>
        <w:t>7</w:t>
      </w:r>
      <w:r>
        <w:rPr>
          <w:rFonts w:hint="eastAsia"/>
          <w:b/>
          <w:kern w:val="0"/>
          <w:sz w:val="24"/>
          <w:szCs w:val="24"/>
        </w:rPr>
        <w:fldChar w:fldCharType="end"/>
      </w:r>
      <w:r>
        <w:rPr>
          <w:rFonts w:hint="eastAsia"/>
          <w:b/>
          <w:kern w:val="0"/>
          <w:sz w:val="24"/>
          <w:szCs w:val="24"/>
        </w:rPr>
        <w:fldChar w:fldCharType="end"/>
      </w:r>
    </w:p>
    <w:p>
      <w:pPr>
        <w:pStyle w:val="6"/>
        <w:tabs>
          <w:tab w:val="right" w:leader="dot" w:pos="8306"/>
        </w:tabs>
        <w:rPr>
          <w:b/>
          <w:kern w:val="0"/>
          <w:sz w:val="24"/>
        </w:rPr>
      </w:pPr>
      <w:r>
        <w:fldChar w:fldCharType="begin"/>
      </w:r>
      <w:r>
        <w:instrText xml:space="preserve"> HYPERLINK \l "_Toc3413" </w:instrText>
      </w:r>
      <w:r>
        <w:fldChar w:fldCharType="separate"/>
      </w:r>
      <w:r>
        <w:rPr>
          <w:rFonts w:hint="eastAsia"/>
          <w:b/>
          <w:kern w:val="0"/>
          <w:sz w:val="24"/>
          <w:szCs w:val="24"/>
        </w:rPr>
        <w:t>IV. Models</w:t>
      </w:r>
      <w:r>
        <w:rPr>
          <w:rFonts w:hint="eastAsia"/>
          <w:b/>
          <w:kern w:val="0"/>
          <w:sz w:val="24"/>
          <w:szCs w:val="24"/>
        </w:rPr>
        <w:tab/>
      </w:r>
      <w:r>
        <w:rPr>
          <w:rFonts w:hint="eastAsia"/>
          <w:b/>
          <w:kern w:val="0"/>
          <w:sz w:val="24"/>
          <w:szCs w:val="24"/>
        </w:rPr>
        <w:fldChar w:fldCharType="begin"/>
      </w:r>
      <w:r>
        <w:rPr>
          <w:rFonts w:hint="eastAsia"/>
          <w:b/>
          <w:kern w:val="0"/>
          <w:sz w:val="24"/>
          <w:szCs w:val="24"/>
        </w:rPr>
        <w:instrText xml:space="preserve"> PAGEREF _Toc3413 \h </w:instrText>
      </w:r>
      <w:r>
        <w:rPr>
          <w:rFonts w:hint="eastAsia"/>
          <w:b/>
          <w:kern w:val="0"/>
          <w:sz w:val="24"/>
          <w:szCs w:val="24"/>
        </w:rPr>
        <w:fldChar w:fldCharType="separate"/>
      </w:r>
      <w:r>
        <w:rPr>
          <w:b/>
          <w:kern w:val="0"/>
          <w:sz w:val="24"/>
          <w:szCs w:val="24"/>
        </w:rPr>
        <w:t>8</w:t>
      </w:r>
      <w:r>
        <w:rPr>
          <w:rFonts w:hint="eastAsia"/>
          <w:b/>
          <w:kern w:val="0"/>
          <w:sz w:val="24"/>
          <w:szCs w:val="24"/>
        </w:rPr>
        <w:fldChar w:fldCharType="end"/>
      </w:r>
      <w:r>
        <w:rPr>
          <w:rFonts w:hint="eastAsia"/>
          <w:b/>
          <w:kern w:val="0"/>
          <w:sz w:val="24"/>
          <w:szCs w:val="24"/>
        </w:rPr>
        <w:fldChar w:fldCharType="end"/>
      </w:r>
    </w:p>
    <w:p>
      <w:pPr>
        <w:pStyle w:val="7"/>
        <w:tabs>
          <w:tab w:val="right" w:leader="dot" w:pos="8306"/>
        </w:tabs>
        <w:rPr>
          <w:b/>
          <w:bCs/>
          <w:sz w:val="24"/>
          <w:szCs w:val="24"/>
        </w:rPr>
      </w:pPr>
      <w:r>
        <w:fldChar w:fldCharType="begin"/>
      </w:r>
      <w:r>
        <w:instrText xml:space="preserve"> HYPERLINK \l "_Toc31384" </w:instrText>
      </w:r>
      <w:r>
        <w:fldChar w:fldCharType="separate"/>
      </w:r>
      <w:r>
        <w:rPr>
          <w:rFonts w:hint="eastAsia"/>
          <w:b/>
          <w:bCs/>
          <w:kern w:val="0"/>
          <w:sz w:val="24"/>
          <w:szCs w:val="24"/>
        </w:rPr>
        <w:t>4</w:t>
      </w:r>
      <w:r>
        <w:rPr>
          <w:rFonts w:eastAsia="Dotum"/>
          <w:b/>
          <w:bCs/>
          <w:kern w:val="0"/>
          <w:sz w:val="24"/>
          <w:szCs w:val="24"/>
        </w:rPr>
        <w:t>.1</w:t>
      </w:r>
      <w:r>
        <w:rPr>
          <w:b/>
          <w:bCs/>
          <w:kern w:val="0"/>
          <w:sz w:val="24"/>
          <w:szCs w:val="24"/>
        </w:rPr>
        <w:t xml:space="preserve"> Model</w:t>
      </w:r>
      <w:r>
        <w:rPr>
          <w:rFonts w:hint="eastAsia"/>
          <w:b/>
          <w:bCs/>
          <w:kern w:val="0"/>
          <w:sz w:val="24"/>
          <w:szCs w:val="24"/>
        </w:rPr>
        <w:t xml:space="preserve"> I: Factor Analysis</w:t>
      </w:r>
      <w:r>
        <w:rPr>
          <w:b/>
          <w:bCs/>
          <w:sz w:val="24"/>
          <w:szCs w:val="24"/>
        </w:rPr>
        <w:tab/>
      </w:r>
      <w:r>
        <w:rPr>
          <w:b/>
          <w:bCs/>
          <w:sz w:val="24"/>
          <w:szCs w:val="24"/>
        </w:rPr>
        <w:fldChar w:fldCharType="begin"/>
      </w:r>
      <w:r>
        <w:rPr>
          <w:b/>
          <w:bCs/>
          <w:sz w:val="24"/>
          <w:szCs w:val="24"/>
        </w:rPr>
        <w:instrText xml:space="preserve"> PAGEREF _Toc31384 \h </w:instrText>
      </w:r>
      <w:r>
        <w:rPr>
          <w:b/>
          <w:bCs/>
          <w:sz w:val="24"/>
          <w:szCs w:val="24"/>
        </w:rPr>
        <w:fldChar w:fldCharType="separate"/>
      </w:r>
      <w:r>
        <w:rPr>
          <w:b/>
          <w:bCs/>
          <w:sz w:val="24"/>
          <w:szCs w:val="24"/>
        </w:rPr>
        <w:t>8</w:t>
      </w:r>
      <w:r>
        <w:rPr>
          <w:b/>
          <w:bCs/>
          <w:sz w:val="24"/>
          <w:szCs w:val="24"/>
        </w:rPr>
        <w:fldChar w:fldCharType="end"/>
      </w:r>
      <w:r>
        <w:rPr>
          <w:b/>
          <w:bCs/>
          <w:sz w:val="24"/>
          <w:szCs w:val="24"/>
        </w:rPr>
        <w:fldChar w:fldCharType="end"/>
      </w:r>
    </w:p>
    <w:p>
      <w:pPr>
        <w:pStyle w:val="2"/>
        <w:tabs>
          <w:tab w:val="right" w:leader="dot" w:pos="8306"/>
        </w:tabs>
        <w:rPr>
          <w:sz w:val="24"/>
          <w:szCs w:val="24"/>
        </w:rPr>
      </w:pPr>
      <w:r>
        <w:fldChar w:fldCharType="begin"/>
      </w:r>
      <w:r>
        <w:instrText xml:space="preserve"> HYPERLINK \l "_Toc24053" </w:instrText>
      </w:r>
      <w:r>
        <w:fldChar w:fldCharType="separate"/>
      </w:r>
      <w:r>
        <w:rPr>
          <w:rFonts w:hint="eastAsia"/>
          <w:kern w:val="0"/>
          <w:sz w:val="24"/>
          <w:szCs w:val="24"/>
        </w:rPr>
        <w:t xml:space="preserve">4.1.1 </w:t>
      </w:r>
      <w:r>
        <w:rPr>
          <w:rFonts w:hint="eastAsia"/>
          <w:iCs/>
          <w:kern w:val="0"/>
          <w:sz w:val="24"/>
          <w:szCs w:val="24"/>
        </w:rPr>
        <w:t>Analysis of the Problem 1 Part I</w:t>
      </w:r>
      <w:r>
        <w:rPr>
          <w:sz w:val="24"/>
          <w:szCs w:val="24"/>
        </w:rPr>
        <w:tab/>
      </w:r>
      <w:r>
        <w:rPr>
          <w:sz w:val="24"/>
          <w:szCs w:val="24"/>
        </w:rPr>
        <w:fldChar w:fldCharType="begin"/>
      </w:r>
      <w:r>
        <w:rPr>
          <w:sz w:val="24"/>
          <w:szCs w:val="24"/>
        </w:rPr>
        <w:instrText xml:space="preserve"> PAGEREF _Toc24053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2"/>
        <w:tabs>
          <w:tab w:val="right" w:leader="dot" w:pos="8306"/>
        </w:tabs>
        <w:rPr>
          <w:sz w:val="24"/>
          <w:szCs w:val="24"/>
        </w:rPr>
      </w:pPr>
      <w:r>
        <w:fldChar w:fldCharType="begin"/>
      </w:r>
      <w:r>
        <w:instrText xml:space="preserve"> HYPERLINK \l "_Toc17052" </w:instrText>
      </w:r>
      <w:r>
        <w:fldChar w:fldCharType="separate"/>
      </w:r>
      <w:r>
        <w:rPr>
          <w:rFonts w:hint="eastAsia"/>
          <w:kern w:val="0"/>
          <w:sz w:val="24"/>
          <w:szCs w:val="24"/>
        </w:rPr>
        <w:t>4</w:t>
      </w:r>
      <w:r>
        <w:rPr>
          <w:kern w:val="0"/>
          <w:sz w:val="24"/>
          <w:szCs w:val="24"/>
        </w:rPr>
        <w:t>.1.</w:t>
      </w:r>
      <w:r>
        <w:rPr>
          <w:rFonts w:hint="eastAsia"/>
          <w:kern w:val="0"/>
          <w:sz w:val="24"/>
          <w:szCs w:val="24"/>
        </w:rPr>
        <w:t>2</w:t>
      </w:r>
      <w:r>
        <w:rPr>
          <w:iCs/>
          <w:kern w:val="0"/>
          <w:sz w:val="24"/>
          <w:szCs w:val="24"/>
        </w:rPr>
        <w:t xml:space="preserve"> The Foundation of Model</w:t>
      </w:r>
      <w:r>
        <w:rPr>
          <w:sz w:val="24"/>
          <w:szCs w:val="24"/>
        </w:rPr>
        <w:tab/>
      </w:r>
      <w:r>
        <w:rPr>
          <w:sz w:val="24"/>
          <w:szCs w:val="24"/>
        </w:rPr>
        <w:fldChar w:fldCharType="begin"/>
      </w:r>
      <w:r>
        <w:rPr>
          <w:sz w:val="24"/>
          <w:szCs w:val="24"/>
        </w:rPr>
        <w:instrText xml:space="preserve"> PAGEREF _Toc17052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2"/>
        <w:tabs>
          <w:tab w:val="right" w:leader="dot" w:pos="8306"/>
        </w:tabs>
        <w:rPr>
          <w:sz w:val="24"/>
          <w:szCs w:val="24"/>
        </w:rPr>
      </w:pPr>
      <w:r>
        <w:fldChar w:fldCharType="begin"/>
      </w:r>
      <w:r>
        <w:instrText xml:space="preserve"> HYPERLINK \l "_Toc30690" </w:instrText>
      </w:r>
      <w:r>
        <w:fldChar w:fldCharType="separate"/>
      </w:r>
      <w:r>
        <w:rPr>
          <w:rFonts w:hint="eastAsia"/>
          <w:kern w:val="0"/>
          <w:sz w:val="24"/>
          <w:szCs w:val="24"/>
        </w:rPr>
        <w:t>4.1.3 Algorithms used in the model</w:t>
      </w:r>
      <w:r>
        <w:rPr>
          <w:sz w:val="24"/>
          <w:szCs w:val="24"/>
        </w:rPr>
        <w:tab/>
      </w:r>
      <w:r>
        <w:rPr>
          <w:sz w:val="24"/>
          <w:szCs w:val="24"/>
        </w:rPr>
        <w:fldChar w:fldCharType="begin"/>
      </w:r>
      <w:r>
        <w:rPr>
          <w:sz w:val="24"/>
          <w:szCs w:val="24"/>
        </w:rPr>
        <w:instrText xml:space="preserve"> PAGEREF _Toc30690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2"/>
        <w:tabs>
          <w:tab w:val="right" w:leader="dot" w:pos="8306"/>
        </w:tabs>
        <w:rPr>
          <w:sz w:val="24"/>
          <w:szCs w:val="24"/>
        </w:rPr>
      </w:pPr>
      <w:r>
        <w:fldChar w:fldCharType="begin"/>
      </w:r>
      <w:r>
        <w:instrText xml:space="preserve"> HYPERLINK \l "_Toc16406" </w:instrText>
      </w:r>
      <w:r>
        <w:fldChar w:fldCharType="separate"/>
      </w:r>
      <w:r>
        <w:rPr>
          <w:rFonts w:hint="eastAsia"/>
          <w:kern w:val="0"/>
          <w:sz w:val="24"/>
          <w:szCs w:val="24"/>
        </w:rPr>
        <w:t>4</w:t>
      </w:r>
      <w:r>
        <w:rPr>
          <w:kern w:val="0"/>
          <w:sz w:val="24"/>
          <w:szCs w:val="24"/>
        </w:rPr>
        <w:t>.1.4 Result</w:t>
      </w:r>
      <w:r>
        <w:rPr>
          <w:rFonts w:hint="eastAsia"/>
          <w:kern w:val="0"/>
          <w:sz w:val="24"/>
          <w:szCs w:val="24"/>
        </w:rPr>
        <w:t xml:space="preserve"> Presentation</w:t>
      </w:r>
      <w:r>
        <w:rPr>
          <w:sz w:val="24"/>
          <w:szCs w:val="24"/>
        </w:rPr>
        <w:tab/>
      </w:r>
      <w:r>
        <w:rPr>
          <w:sz w:val="24"/>
          <w:szCs w:val="24"/>
        </w:rPr>
        <w:fldChar w:fldCharType="begin"/>
      </w:r>
      <w:r>
        <w:rPr>
          <w:sz w:val="24"/>
          <w:szCs w:val="24"/>
        </w:rPr>
        <w:instrText xml:space="preserve"> PAGEREF _Toc16406 \h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2"/>
        <w:tabs>
          <w:tab w:val="right" w:leader="dot" w:pos="8306"/>
        </w:tabs>
        <w:rPr>
          <w:sz w:val="24"/>
          <w:szCs w:val="24"/>
        </w:rPr>
      </w:pPr>
      <w:r>
        <w:fldChar w:fldCharType="begin"/>
      </w:r>
      <w:r>
        <w:instrText xml:space="preserve"> HYPERLINK \l "_Toc14935" </w:instrText>
      </w:r>
      <w:r>
        <w:fldChar w:fldCharType="separate"/>
      </w:r>
      <w:r>
        <w:rPr>
          <w:rFonts w:hint="eastAsia"/>
          <w:kern w:val="0"/>
          <w:sz w:val="24"/>
          <w:szCs w:val="24"/>
        </w:rPr>
        <w:t>4</w:t>
      </w:r>
      <w:r>
        <w:rPr>
          <w:kern w:val="0"/>
          <w:sz w:val="24"/>
          <w:szCs w:val="24"/>
        </w:rPr>
        <w:t>.1.5</w:t>
      </w:r>
      <w:r>
        <w:rPr>
          <w:i/>
          <w:kern w:val="0"/>
          <w:sz w:val="24"/>
          <w:szCs w:val="24"/>
        </w:rPr>
        <w:t xml:space="preserve"> </w:t>
      </w:r>
      <w:r>
        <w:rPr>
          <w:iCs/>
          <w:kern w:val="0"/>
          <w:sz w:val="24"/>
          <w:szCs w:val="24"/>
        </w:rPr>
        <w:t>Analysis of the Result</w:t>
      </w:r>
      <w:r>
        <w:rPr>
          <w:sz w:val="24"/>
          <w:szCs w:val="24"/>
        </w:rPr>
        <w:tab/>
      </w:r>
      <w:r>
        <w:rPr>
          <w:sz w:val="24"/>
          <w:szCs w:val="24"/>
        </w:rPr>
        <w:fldChar w:fldCharType="begin"/>
      </w:r>
      <w:r>
        <w:rPr>
          <w:sz w:val="24"/>
          <w:szCs w:val="24"/>
        </w:rPr>
        <w:instrText xml:space="preserve"> PAGEREF _Toc14935 \h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7"/>
        <w:tabs>
          <w:tab w:val="right" w:leader="dot" w:pos="8306"/>
        </w:tabs>
        <w:rPr>
          <w:b/>
          <w:bCs/>
          <w:sz w:val="24"/>
          <w:szCs w:val="24"/>
        </w:rPr>
      </w:pPr>
      <w:r>
        <w:fldChar w:fldCharType="begin"/>
      </w:r>
      <w:r>
        <w:instrText xml:space="preserve"> HYPERLINK \l "_Toc29224" </w:instrText>
      </w:r>
      <w:r>
        <w:fldChar w:fldCharType="separate"/>
      </w:r>
      <w:r>
        <w:rPr>
          <w:rFonts w:hint="eastAsia"/>
          <w:b/>
          <w:bCs/>
          <w:kern w:val="0"/>
          <w:sz w:val="24"/>
          <w:szCs w:val="24"/>
        </w:rPr>
        <w:t>4</w:t>
      </w:r>
      <w:r>
        <w:rPr>
          <w:b/>
          <w:bCs/>
          <w:kern w:val="0"/>
          <w:sz w:val="24"/>
          <w:szCs w:val="24"/>
        </w:rPr>
        <w:t>.2</w:t>
      </w:r>
      <w:r>
        <w:rPr>
          <w:rFonts w:hint="eastAsia"/>
          <w:b/>
          <w:bCs/>
          <w:kern w:val="0"/>
          <w:sz w:val="24"/>
          <w:szCs w:val="24"/>
        </w:rPr>
        <w:t xml:space="preserve"> </w:t>
      </w:r>
      <w:r>
        <w:rPr>
          <w:b/>
          <w:bCs/>
          <w:kern w:val="0"/>
          <w:sz w:val="24"/>
          <w:szCs w:val="24"/>
        </w:rPr>
        <w:t>Model</w:t>
      </w:r>
      <w:r>
        <w:rPr>
          <w:rFonts w:hint="eastAsia"/>
          <w:b/>
          <w:bCs/>
          <w:kern w:val="0"/>
          <w:sz w:val="24"/>
          <w:szCs w:val="24"/>
        </w:rPr>
        <w:t xml:space="preserve"> II: Neural Network</w:t>
      </w:r>
      <w:r>
        <w:rPr>
          <w:b/>
          <w:bCs/>
          <w:sz w:val="24"/>
          <w:szCs w:val="24"/>
        </w:rPr>
        <w:tab/>
      </w:r>
      <w:r>
        <w:rPr>
          <w:b/>
          <w:bCs/>
          <w:sz w:val="24"/>
          <w:szCs w:val="24"/>
        </w:rPr>
        <w:fldChar w:fldCharType="begin"/>
      </w:r>
      <w:r>
        <w:rPr>
          <w:b/>
          <w:bCs/>
          <w:sz w:val="24"/>
          <w:szCs w:val="24"/>
        </w:rPr>
        <w:instrText xml:space="preserve"> PAGEREF _Toc29224 \h </w:instrText>
      </w:r>
      <w:r>
        <w:rPr>
          <w:b/>
          <w:bCs/>
          <w:sz w:val="24"/>
          <w:szCs w:val="24"/>
        </w:rPr>
        <w:fldChar w:fldCharType="separate"/>
      </w:r>
      <w:r>
        <w:rPr>
          <w:b/>
          <w:bCs/>
          <w:sz w:val="24"/>
          <w:szCs w:val="24"/>
        </w:rPr>
        <w:t>14</w:t>
      </w:r>
      <w:r>
        <w:rPr>
          <w:b/>
          <w:bCs/>
          <w:sz w:val="24"/>
          <w:szCs w:val="24"/>
        </w:rPr>
        <w:fldChar w:fldCharType="end"/>
      </w:r>
      <w:r>
        <w:rPr>
          <w:b/>
          <w:bCs/>
          <w:sz w:val="24"/>
          <w:szCs w:val="24"/>
        </w:rPr>
        <w:fldChar w:fldCharType="end"/>
      </w:r>
    </w:p>
    <w:p>
      <w:pPr>
        <w:pStyle w:val="2"/>
        <w:tabs>
          <w:tab w:val="right" w:leader="dot" w:pos="8306"/>
        </w:tabs>
        <w:rPr>
          <w:sz w:val="24"/>
          <w:szCs w:val="24"/>
        </w:rPr>
      </w:pPr>
      <w:r>
        <w:fldChar w:fldCharType="begin"/>
      </w:r>
      <w:r>
        <w:instrText xml:space="preserve"> HYPERLINK \l "_Toc14691" </w:instrText>
      </w:r>
      <w:r>
        <w:fldChar w:fldCharType="separate"/>
      </w:r>
      <w:r>
        <w:rPr>
          <w:rFonts w:hint="eastAsia"/>
          <w:kern w:val="0"/>
          <w:sz w:val="24"/>
          <w:szCs w:val="24"/>
        </w:rPr>
        <w:t xml:space="preserve">4.2.1 </w:t>
      </w:r>
      <w:r>
        <w:rPr>
          <w:rFonts w:hint="eastAsia"/>
          <w:iCs/>
          <w:kern w:val="0"/>
          <w:sz w:val="24"/>
          <w:szCs w:val="24"/>
        </w:rPr>
        <w:t>Analysis of the Problem 1 Part II</w:t>
      </w:r>
      <w:r>
        <w:rPr>
          <w:sz w:val="24"/>
          <w:szCs w:val="24"/>
        </w:rPr>
        <w:tab/>
      </w:r>
      <w:r>
        <w:rPr>
          <w:sz w:val="24"/>
          <w:szCs w:val="24"/>
        </w:rPr>
        <w:fldChar w:fldCharType="begin"/>
      </w:r>
      <w:r>
        <w:rPr>
          <w:sz w:val="24"/>
          <w:szCs w:val="24"/>
        </w:rPr>
        <w:instrText xml:space="preserve"> PAGEREF _Toc14691 \h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2"/>
        <w:tabs>
          <w:tab w:val="right" w:leader="dot" w:pos="8306"/>
        </w:tabs>
        <w:rPr>
          <w:sz w:val="24"/>
          <w:szCs w:val="24"/>
        </w:rPr>
      </w:pPr>
      <w:r>
        <w:fldChar w:fldCharType="begin"/>
      </w:r>
      <w:r>
        <w:instrText xml:space="preserve"> HYPERLINK \l "_Toc12375" </w:instrText>
      </w:r>
      <w:r>
        <w:fldChar w:fldCharType="separate"/>
      </w:r>
      <w:r>
        <w:rPr>
          <w:rFonts w:hint="eastAsia"/>
          <w:kern w:val="0"/>
          <w:sz w:val="24"/>
          <w:szCs w:val="24"/>
        </w:rPr>
        <w:t>4</w:t>
      </w:r>
      <w:r>
        <w:rPr>
          <w:kern w:val="0"/>
          <w:sz w:val="24"/>
          <w:szCs w:val="24"/>
        </w:rPr>
        <w:t>.</w:t>
      </w:r>
      <w:r>
        <w:rPr>
          <w:rFonts w:hint="eastAsia"/>
          <w:kern w:val="0"/>
          <w:sz w:val="24"/>
          <w:szCs w:val="24"/>
        </w:rPr>
        <w:t>2</w:t>
      </w:r>
      <w:r>
        <w:rPr>
          <w:kern w:val="0"/>
          <w:sz w:val="24"/>
          <w:szCs w:val="24"/>
        </w:rPr>
        <w:t>.</w:t>
      </w:r>
      <w:r>
        <w:rPr>
          <w:rFonts w:hint="eastAsia"/>
          <w:kern w:val="0"/>
          <w:sz w:val="24"/>
          <w:szCs w:val="24"/>
        </w:rPr>
        <w:t>2</w:t>
      </w:r>
      <w:r>
        <w:rPr>
          <w:iCs/>
          <w:kern w:val="0"/>
          <w:sz w:val="24"/>
          <w:szCs w:val="24"/>
        </w:rPr>
        <w:t xml:space="preserve"> The Foundation of Model</w:t>
      </w:r>
      <w:r>
        <w:rPr>
          <w:sz w:val="24"/>
          <w:szCs w:val="24"/>
        </w:rPr>
        <w:tab/>
      </w:r>
      <w:r>
        <w:rPr>
          <w:sz w:val="24"/>
          <w:szCs w:val="24"/>
        </w:rPr>
        <w:fldChar w:fldCharType="begin"/>
      </w:r>
      <w:r>
        <w:rPr>
          <w:sz w:val="24"/>
          <w:szCs w:val="24"/>
        </w:rPr>
        <w:instrText xml:space="preserve"> PAGEREF _Toc12375 \h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2"/>
        <w:tabs>
          <w:tab w:val="right" w:leader="dot" w:pos="8306"/>
        </w:tabs>
        <w:rPr>
          <w:sz w:val="24"/>
          <w:szCs w:val="24"/>
        </w:rPr>
      </w:pPr>
      <w:r>
        <w:fldChar w:fldCharType="begin"/>
      </w:r>
      <w:r>
        <w:instrText xml:space="preserve"> HYPERLINK \l "_Toc23422" </w:instrText>
      </w:r>
      <w:r>
        <w:fldChar w:fldCharType="separate"/>
      </w:r>
      <w:r>
        <w:rPr>
          <w:rFonts w:hint="eastAsia"/>
          <w:kern w:val="0"/>
          <w:sz w:val="24"/>
          <w:szCs w:val="24"/>
        </w:rPr>
        <w:t>4.2.3 Algorithms used in the model</w:t>
      </w:r>
      <w:r>
        <w:rPr>
          <w:sz w:val="24"/>
          <w:szCs w:val="24"/>
        </w:rPr>
        <w:tab/>
      </w:r>
      <w:r>
        <w:rPr>
          <w:sz w:val="24"/>
          <w:szCs w:val="24"/>
        </w:rPr>
        <w:fldChar w:fldCharType="begin"/>
      </w:r>
      <w:r>
        <w:rPr>
          <w:sz w:val="24"/>
          <w:szCs w:val="24"/>
        </w:rPr>
        <w:instrText xml:space="preserve"> PAGEREF _Toc23422 \h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2"/>
        <w:tabs>
          <w:tab w:val="right" w:leader="dot" w:pos="8306"/>
        </w:tabs>
        <w:rPr>
          <w:sz w:val="24"/>
          <w:szCs w:val="24"/>
        </w:rPr>
      </w:pPr>
      <w:r>
        <w:fldChar w:fldCharType="begin"/>
      </w:r>
      <w:r>
        <w:instrText xml:space="preserve"> HYPERLINK \l "_Toc2100" </w:instrText>
      </w:r>
      <w:r>
        <w:fldChar w:fldCharType="separate"/>
      </w:r>
      <w:r>
        <w:rPr>
          <w:rFonts w:hint="eastAsia"/>
          <w:kern w:val="0"/>
          <w:sz w:val="24"/>
          <w:szCs w:val="24"/>
        </w:rPr>
        <w:t>4</w:t>
      </w:r>
      <w:r>
        <w:rPr>
          <w:kern w:val="0"/>
          <w:sz w:val="24"/>
          <w:szCs w:val="24"/>
        </w:rPr>
        <w:t>.</w:t>
      </w:r>
      <w:r>
        <w:rPr>
          <w:rFonts w:hint="eastAsia"/>
          <w:kern w:val="0"/>
          <w:sz w:val="24"/>
          <w:szCs w:val="24"/>
        </w:rPr>
        <w:t>2</w:t>
      </w:r>
      <w:r>
        <w:rPr>
          <w:kern w:val="0"/>
          <w:sz w:val="24"/>
          <w:szCs w:val="24"/>
        </w:rPr>
        <w:t xml:space="preserve">.4 </w:t>
      </w:r>
      <w:r>
        <w:rPr>
          <w:rFonts w:hint="eastAsia"/>
          <w:kern w:val="0"/>
          <w:sz w:val="24"/>
          <w:szCs w:val="24"/>
        </w:rPr>
        <w:t xml:space="preserve">The </w:t>
      </w:r>
      <w:r>
        <w:rPr>
          <w:kern w:val="0"/>
          <w:sz w:val="24"/>
          <w:szCs w:val="24"/>
        </w:rPr>
        <w:t xml:space="preserve">Solution </w:t>
      </w:r>
      <w:r>
        <w:rPr>
          <w:rFonts w:hint="eastAsia"/>
          <w:kern w:val="0"/>
          <w:sz w:val="24"/>
          <w:szCs w:val="24"/>
        </w:rPr>
        <w:t>of Problem</w:t>
      </w:r>
      <w:r>
        <w:rPr>
          <w:sz w:val="24"/>
          <w:szCs w:val="24"/>
        </w:rPr>
        <w:tab/>
      </w:r>
      <w:r>
        <w:rPr>
          <w:sz w:val="24"/>
          <w:szCs w:val="24"/>
        </w:rPr>
        <w:fldChar w:fldCharType="begin"/>
      </w:r>
      <w:r>
        <w:rPr>
          <w:sz w:val="24"/>
          <w:szCs w:val="24"/>
        </w:rPr>
        <w:instrText xml:space="preserve"> PAGEREF _Toc2100 \h </w:instrText>
      </w:r>
      <w:r>
        <w:rPr>
          <w:sz w:val="24"/>
          <w:szCs w:val="24"/>
        </w:rPr>
        <w:fldChar w:fldCharType="separate"/>
      </w:r>
      <w:r>
        <w:rPr>
          <w:sz w:val="24"/>
          <w:szCs w:val="24"/>
        </w:rPr>
        <w:t>16</w:t>
      </w:r>
      <w:r>
        <w:rPr>
          <w:sz w:val="24"/>
          <w:szCs w:val="24"/>
        </w:rPr>
        <w:fldChar w:fldCharType="end"/>
      </w:r>
      <w:r>
        <w:rPr>
          <w:sz w:val="24"/>
          <w:szCs w:val="24"/>
        </w:rPr>
        <w:fldChar w:fldCharType="end"/>
      </w:r>
    </w:p>
    <w:p>
      <w:pPr>
        <w:pStyle w:val="2"/>
        <w:tabs>
          <w:tab w:val="right" w:leader="dot" w:pos="8306"/>
        </w:tabs>
        <w:rPr>
          <w:sz w:val="24"/>
          <w:szCs w:val="24"/>
        </w:rPr>
      </w:pPr>
      <w:r>
        <w:fldChar w:fldCharType="begin"/>
      </w:r>
      <w:r>
        <w:instrText xml:space="preserve"> HYPERLINK \l "_Toc7427" </w:instrText>
      </w:r>
      <w:r>
        <w:fldChar w:fldCharType="separate"/>
      </w:r>
      <w:r>
        <w:rPr>
          <w:rFonts w:hint="eastAsia"/>
          <w:kern w:val="0"/>
          <w:sz w:val="24"/>
          <w:szCs w:val="24"/>
        </w:rPr>
        <w:t>4</w:t>
      </w:r>
      <w:r>
        <w:rPr>
          <w:kern w:val="0"/>
          <w:sz w:val="24"/>
          <w:szCs w:val="24"/>
        </w:rPr>
        <w:t>.</w:t>
      </w:r>
      <w:r>
        <w:rPr>
          <w:rFonts w:hint="eastAsia"/>
          <w:kern w:val="0"/>
          <w:sz w:val="24"/>
          <w:szCs w:val="24"/>
        </w:rPr>
        <w:t>2</w:t>
      </w:r>
      <w:r>
        <w:rPr>
          <w:kern w:val="0"/>
          <w:sz w:val="24"/>
          <w:szCs w:val="24"/>
        </w:rPr>
        <w:t>.5</w:t>
      </w:r>
      <w:r>
        <w:rPr>
          <w:i/>
          <w:kern w:val="0"/>
          <w:sz w:val="24"/>
          <w:szCs w:val="24"/>
        </w:rPr>
        <w:t xml:space="preserve"> </w:t>
      </w:r>
      <w:r>
        <w:rPr>
          <w:iCs/>
          <w:kern w:val="0"/>
          <w:sz w:val="24"/>
          <w:szCs w:val="24"/>
        </w:rPr>
        <w:t>Analysis of the Result</w:t>
      </w:r>
      <w:r>
        <w:rPr>
          <w:sz w:val="24"/>
          <w:szCs w:val="24"/>
        </w:rPr>
        <w:tab/>
      </w:r>
      <w:r>
        <w:rPr>
          <w:sz w:val="24"/>
          <w:szCs w:val="24"/>
        </w:rPr>
        <w:fldChar w:fldCharType="begin"/>
      </w:r>
      <w:r>
        <w:rPr>
          <w:sz w:val="24"/>
          <w:szCs w:val="24"/>
        </w:rPr>
        <w:instrText xml:space="preserve"> PAGEREF _Toc7427 \h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7"/>
        <w:tabs>
          <w:tab w:val="right" w:leader="dot" w:pos="8306"/>
        </w:tabs>
        <w:rPr>
          <w:b/>
          <w:bCs/>
          <w:sz w:val="24"/>
          <w:szCs w:val="24"/>
        </w:rPr>
      </w:pPr>
      <w:r>
        <w:fldChar w:fldCharType="begin"/>
      </w:r>
      <w:r>
        <w:instrText xml:space="preserve"> HYPERLINK \l "_Toc23926" </w:instrText>
      </w:r>
      <w:r>
        <w:fldChar w:fldCharType="separate"/>
      </w:r>
      <w:r>
        <w:rPr>
          <w:rFonts w:hint="eastAsia"/>
          <w:b/>
          <w:bCs/>
          <w:kern w:val="0"/>
          <w:sz w:val="24"/>
          <w:szCs w:val="24"/>
        </w:rPr>
        <w:t>4</w:t>
      </w:r>
      <w:r>
        <w:rPr>
          <w:b/>
          <w:bCs/>
          <w:kern w:val="0"/>
          <w:sz w:val="24"/>
          <w:szCs w:val="24"/>
        </w:rPr>
        <w:t>.</w:t>
      </w:r>
      <w:r>
        <w:rPr>
          <w:rFonts w:hint="eastAsia"/>
          <w:b/>
          <w:bCs/>
          <w:kern w:val="0"/>
          <w:sz w:val="24"/>
          <w:szCs w:val="24"/>
        </w:rPr>
        <w:t xml:space="preserve">3 </w:t>
      </w:r>
      <w:r>
        <w:rPr>
          <w:b/>
          <w:bCs/>
          <w:kern w:val="0"/>
          <w:sz w:val="24"/>
          <w:szCs w:val="24"/>
        </w:rPr>
        <w:t>Model</w:t>
      </w:r>
      <w:r>
        <w:rPr>
          <w:rFonts w:hint="eastAsia"/>
          <w:b/>
          <w:bCs/>
          <w:kern w:val="0"/>
          <w:sz w:val="24"/>
          <w:szCs w:val="24"/>
        </w:rPr>
        <w:t xml:space="preserve"> III: Generalization Ability Evaluation</w:t>
      </w:r>
      <w:r>
        <w:rPr>
          <w:b/>
          <w:bCs/>
          <w:sz w:val="24"/>
          <w:szCs w:val="24"/>
        </w:rPr>
        <w:tab/>
      </w:r>
      <w:r>
        <w:rPr>
          <w:b/>
          <w:bCs/>
          <w:sz w:val="24"/>
          <w:szCs w:val="24"/>
        </w:rPr>
        <w:fldChar w:fldCharType="begin"/>
      </w:r>
      <w:r>
        <w:rPr>
          <w:b/>
          <w:bCs/>
          <w:sz w:val="24"/>
          <w:szCs w:val="24"/>
        </w:rPr>
        <w:instrText xml:space="preserve"> PAGEREF _Toc23926 \h </w:instrText>
      </w:r>
      <w:r>
        <w:rPr>
          <w:b/>
          <w:bCs/>
          <w:sz w:val="24"/>
          <w:szCs w:val="24"/>
        </w:rPr>
        <w:fldChar w:fldCharType="separate"/>
      </w:r>
      <w:r>
        <w:rPr>
          <w:b/>
          <w:bCs/>
          <w:sz w:val="24"/>
          <w:szCs w:val="24"/>
        </w:rPr>
        <w:t>20</w:t>
      </w:r>
      <w:r>
        <w:rPr>
          <w:b/>
          <w:bCs/>
          <w:sz w:val="24"/>
          <w:szCs w:val="24"/>
        </w:rPr>
        <w:fldChar w:fldCharType="end"/>
      </w:r>
      <w:r>
        <w:rPr>
          <w:b/>
          <w:bCs/>
          <w:sz w:val="24"/>
          <w:szCs w:val="24"/>
        </w:rPr>
        <w:fldChar w:fldCharType="end"/>
      </w:r>
    </w:p>
    <w:p>
      <w:pPr>
        <w:pStyle w:val="2"/>
        <w:tabs>
          <w:tab w:val="right" w:leader="dot" w:pos="8306"/>
        </w:tabs>
        <w:rPr>
          <w:sz w:val="24"/>
          <w:szCs w:val="24"/>
        </w:rPr>
      </w:pPr>
      <w:r>
        <w:fldChar w:fldCharType="begin"/>
      </w:r>
      <w:r>
        <w:instrText xml:space="preserve"> HYPERLINK \l "_Toc28782" </w:instrText>
      </w:r>
      <w:r>
        <w:fldChar w:fldCharType="separate"/>
      </w:r>
      <w:r>
        <w:rPr>
          <w:rFonts w:hint="eastAsia"/>
          <w:kern w:val="0"/>
          <w:sz w:val="24"/>
          <w:szCs w:val="24"/>
        </w:rPr>
        <w:t xml:space="preserve">4.3.1 </w:t>
      </w:r>
      <w:r>
        <w:rPr>
          <w:rFonts w:hint="eastAsia"/>
          <w:iCs/>
          <w:kern w:val="0"/>
          <w:sz w:val="24"/>
          <w:szCs w:val="24"/>
        </w:rPr>
        <w:t>Analysis of the Problem 2</w:t>
      </w:r>
      <w:r>
        <w:rPr>
          <w:sz w:val="24"/>
          <w:szCs w:val="24"/>
        </w:rPr>
        <w:tab/>
      </w:r>
      <w:r>
        <w:rPr>
          <w:sz w:val="24"/>
          <w:szCs w:val="24"/>
        </w:rPr>
        <w:fldChar w:fldCharType="begin"/>
      </w:r>
      <w:r>
        <w:rPr>
          <w:sz w:val="24"/>
          <w:szCs w:val="24"/>
        </w:rPr>
        <w:instrText xml:space="preserve"> PAGEREF _Toc28782 \h </w:instrText>
      </w:r>
      <w:r>
        <w:rPr>
          <w:sz w:val="24"/>
          <w:szCs w:val="24"/>
        </w:rPr>
        <w:fldChar w:fldCharType="separate"/>
      </w:r>
      <w:r>
        <w:rPr>
          <w:sz w:val="24"/>
          <w:szCs w:val="24"/>
        </w:rPr>
        <w:t>20</w:t>
      </w:r>
      <w:r>
        <w:rPr>
          <w:sz w:val="24"/>
          <w:szCs w:val="24"/>
        </w:rPr>
        <w:fldChar w:fldCharType="end"/>
      </w:r>
      <w:r>
        <w:rPr>
          <w:sz w:val="24"/>
          <w:szCs w:val="24"/>
        </w:rPr>
        <w:fldChar w:fldCharType="end"/>
      </w:r>
    </w:p>
    <w:p>
      <w:pPr>
        <w:pStyle w:val="2"/>
        <w:tabs>
          <w:tab w:val="right" w:leader="dot" w:pos="8306"/>
        </w:tabs>
        <w:rPr>
          <w:sz w:val="24"/>
          <w:szCs w:val="24"/>
        </w:rPr>
      </w:pPr>
      <w:r>
        <w:fldChar w:fldCharType="begin"/>
      </w:r>
      <w:r>
        <w:instrText xml:space="preserve"> HYPERLINK \l "_Toc1983" </w:instrText>
      </w:r>
      <w:r>
        <w:fldChar w:fldCharType="separate"/>
      </w:r>
      <w:r>
        <w:rPr>
          <w:rFonts w:hint="eastAsia"/>
          <w:kern w:val="0"/>
          <w:sz w:val="24"/>
          <w:szCs w:val="24"/>
        </w:rPr>
        <w:t>4</w:t>
      </w:r>
      <w:r>
        <w:rPr>
          <w:kern w:val="0"/>
          <w:sz w:val="24"/>
          <w:szCs w:val="24"/>
        </w:rPr>
        <w:t>.</w:t>
      </w:r>
      <w:r>
        <w:rPr>
          <w:rFonts w:hint="eastAsia"/>
          <w:kern w:val="0"/>
          <w:sz w:val="24"/>
          <w:szCs w:val="24"/>
        </w:rPr>
        <w:t>3</w:t>
      </w:r>
      <w:r>
        <w:rPr>
          <w:kern w:val="0"/>
          <w:sz w:val="24"/>
          <w:szCs w:val="24"/>
        </w:rPr>
        <w:t>.</w:t>
      </w:r>
      <w:r>
        <w:rPr>
          <w:rFonts w:hint="eastAsia"/>
          <w:kern w:val="0"/>
          <w:sz w:val="24"/>
          <w:szCs w:val="24"/>
        </w:rPr>
        <w:t>2</w:t>
      </w:r>
      <w:r>
        <w:rPr>
          <w:iCs/>
          <w:kern w:val="0"/>
          <w:sz w:val="24"/>
          <w:szCs w:val="24"/>
        </w:rPr>
        <w:t xml:space="preserve"> The Foundation of Model</w:t>
      </w:r>
      <w:r>
        <w:rPr>
          <w:sz w:val="24"/>
          <w:szCs w:val="24"/>
        </w:rPr>
        <w:tab/>
      </w:r>
      <w:r>
        <w:rPr>
          <w:sz w:val="24"/>
          <w:szCs w:val="24"/>
        </w:rPr>
        <w:fldChar w:fldCharType="begin"/>
      </w:r>
      <w:r>
        <w:rPr>
          <w:sz w:val="24"/>
          <w:szCs w:val="24"/>
        </w:rPr>
        <w:instrText xml:space="preserve"> PAGEREF _Toc1983 \h </w:instrText>
      </w:r>
      <w:r>
        <w:rPr>
          <w:sz w:val="24"/>
          <w:szCs w:val="24"/>
        </w:rPr>
        <w:fldChar w:fldCharType="separate"/>
      </w:r>
      <w:r>
        <w:rPr>
          <w:sz w:val="24"/>
          <w:szCs w:val="24"/>
        </w:rPr>
        <w:t>20</w:t>
      </w:r>
      <w:r>
        <w:rPr>
          <w:sz w:val="24"/>
          <w:szCs w:val="24"/>
        </w:rPr>
        <w:fldChar w:fldCharType="end"/>
      </w:r>
      <w:r>
        <w:rPr>
          <w:sz w:val="24"/>
          <w:szCs w:val="24"/>
        </w:rPr>
        <w:fldChar w:fldCharType="end"/>
      </w:r>
    </w:p>
    <w:p>
      <w:pPr>
        <w:pStyle w:val="2"/>
        <w:tabs>
          <w:tab w:val="right" w:leader="dot" w:pos="8306"/>
        </w:tabs>
        <w:rPr>
          <w:sz w:val="24"/>
          <w:szCs w:val="24"/>
        </w:rPr>
      </w:pPr>
      <w:r>
        <w:fldChar w:fldCharType="begin"/>
      </w:r>
      <w:r>
        <w:instrText xml:space="preserve"> HYPERLINK \l "_Toc10634" </w:instrText>
      </w:r>
      <w:r>
        <w:fldChar w:fldCharType="separate"/>
      </w:r>
      <w:r>
        <w:rPr>
          <w:rFonts w:hint="eastAsia"/>
          <w:kern w:val="0"/>
          <w:sz w:val="24"/>
          <w:szCs w:val="24"/>
        </w:rPr>
        <w:t>4.3.3 Algorithms used in the model</w:t>
      </w:r>
      <w:r>
        <w:rPr>
          <w:sz w:val="24"/>
          <w:szCs w:val="24"/>
        </w:rPr>
        <w:tab/>
      </w:r>
      <w:r>
        <w:rPr>
          <w:sz w:val="24"/>
          <w:szCs w:val="24"/>
        </w:rPr>
        <w:fldChar w:fldCharType="begin"/>
      </w:r>
      <w:r>
        <w:rPr>
          <w:sz w:val="24"/>
          <w:szCs w:val="24"/>
        </w:rPr>
        <w:instrText xml:space="preserve"> PAGEREF _Toc10634 \h </w:instrText>
      </w:r>
      <w:r>
        <w:rPr>
          <w:sz w:val="24"/>
          <w:szCs w:val="24"/>
        </w:rPr>
        <w:fldChar w:fldCharType="separate"/>
      </w:r>
      <w:r>
        <w:rPr>
          <w:sz w:val="24"/>
          <w:szCs w:val="24"/>
        </w:rPr>
        <w:t>22</w:t>
      </w:r>
      <w:r>
        <w:rPr>
          <w:sz w:val="24"/>
          <w:szCs w:val="24"/>
        </w:rPr>
        <w:fldChar w:fldCharType="end"/>
      </w:r>
      <w:r>
        <w:rPr>
          <w:sz w:val="24"/>
          <w:szCs w:val="24"/>
        </w:rPr>
        <w:fldChar w:fldCharType="end"/>
      </w:r>
    </w:p>
    <w:p>
      <w:pPr>
        <w:pStyle w:val="2"/>
        <w:tabs>
          <w:tab w:val="right" w:leader="dot" w:pos="8306"/>
        </w:tabs>
        <w:rPr>
          <w:sz w:val="24"/>
          <w:szCs w:val="24"/>
        </w:rPr>
      </w:pPr>
      <w:r>
        <w:fldChar w:fldCharType="begin"/>
      </w:r>
      <w:r>
        <w:instrText xml:space="preserve"> HYPERLINK \l "_Toc17313" </w:instrText>
      </w:r>
      <w:r>
        <w:fldChar w:fldCharType="separate"/>
      </w:r>
      <w:r>
        <w:rPr>
          <w:rFonts w:hint="eastAsia"/>
          <w:kern w:val="0"/>
          <w:sz w:val="24"/>
          <w:szCs w:val="24"/>
        </w:rPr>
        <w:t>4</w:t>
      </w:r>
      <w:r>
        <w:rPr>
          <w:kern w:val="0"/>
          <w:sz w:val="24"/>
          <w:szCs w:val="24"/>
        </w:rPr>
        <w:t>.</w:t>
      </w:r>
      <w:r>
        <w:rPr>
          <w:rFonts w:hint="eastAsia"/>
          <w:kern w:val="0"/>
          <w:sz w:val="24"/>
          <w:szCs w:val="24"/>
        </w:rPr>
        <w:t>3</w:t>
      </w:r>
      <w:r>
        <w:rPr>
          <w:kern w:val="0"/>
          <w:sz w:val="24"/>
          <w:szCs w:val="24"/>
        </w:rPr>
        <w:t xml:space="preserve">.4 </w:t>
      </w:r>
      <w:r>
        <w:rPr>
          <w:rFonts w:hint="eastAsia"/>
          <w:kern w:val="0"/>
          <w:sz w:val="24"/>
          <w:szCs w:val="24"/>
        </w:rPr>
        <w:t xml:space="preserve">The </w:t>
      </w:r>
      <w:r>
        <w:rPr>
          <w:kern w:val="0"/>
          <w:sz w:val="24"/>
          <w:szCs w:val="24"/>
        </w:rPr>
        <w:t xml:space="preserve">Solution </w:t>
      </w:r>
      <w:r>
        <w:rPr>
          <w:rFonts w:hint="eastAsia"/>
          <w:kern w:val="0"/>
          <w:sz w:val="24"/>
          <w:szCs w:val="24"/>
        </w:rPr>
        <w:t>and Result</w:t>
      </w:r>
      <w:r>
        <w:rPr>
          <w:sz w:val="24"/>
          <w:szCs w:val="24"/>
        </w:rPr>
        <w:tab/>
      </w:r>
      <w:r>
        <w:rPr>
          <w:sz w:val="24"/>
          <w:szCs w:val="24"/>
        </w:rPr>
        <w:fldChar w:fldCharType="begin"/>
      </w:r>
      <w:r>
        <w:rPr>
          <w:sz w:val="24"/>
          <w:szCs w:val="24"/>
        </w:rPr>
        <w:instrText xml:space="preserve"> PAGEREF _Toc17313 \h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2"/>
        <w:tabs>
          <w:tab w:val="right" w:leader="dot" w:pos="8306"/>
        </w:tabs>
        <w:rPr>
          <w:sz w:val="24"/>
          <w:szCs w:val="24"/>
        </w:rPr>
      </w:pPr>
      <w:r>
        <w:fldChar w:fldCharType="begin"/>
      </w:r>
      <w:r>
        <w:instrText xml:space="preserve"> HYPERLINK \l "_Toc4842" </w:instrText>
      </w:r>
      <w:r>
        <w:fldChar w:fldCharType="separate"/>
      </w:r>
      <w:r>
        <w:rPr>
          <w:rFonts w:hint="eastAsia"/>
          <w:kern w:val="0"/>
          <w:sz w:val="24"/>
          <w:szCs w:val="24"/>
        </w:rPr>
        <w:t>4</w:t>
      </w:r>
      <w:r>
        <w:rPr>
          <w:kern w:val="0"/>
          <w:sz w:val="24"/>
          <w:szCs w:val="24"/>
        </w:rPr>
        <w:t>.</w:t>
      </w:r>
      <w:r>
        <w:rPr>
          <w:rFonts w:hint="eastAsia"/>
          <w:kern w:val="0"/>
          <w:sz w:val="24"/>
          <w:szCs w:val="24"/>
        </w:rPr>
        <w:t>3</w:t>
      </w:r>
      <w:r>
        <w:rPr>
          <w:kern w:val="0"/>
          <w:sz w:val="24"/>
          <w:szCs w:val="24"/>
        </w:rPr>
        <w:t>.5</w:t>
      </w:r>
      <w:r>
        <w:rPr>
          <w:i/>
          <w:kern w:val="0"/>
          <w:sz w:val="24"/>
          <w:szCs w:val="24"/>
        </w:rPr>
        <w:t xml:space="preserve"> </w:t>
      </w:r>
      <w:r>
        <w:rPr>
          <w:iCs/>
          <w:kern w:val="0"/>
          <w:sz w:val="24"/>
          <w:szCs w:val="24"/>
        </w:rPr>
        <w:t>Analysis of the Result</w:t>
      </w:r>
      <w:r>
        <w:rPr>
          <w:sz w:val="24"/>
          <w:szCs w:val="24"/>
        </w:rPr>
        <w:tab/>
      </w:r>
      <w:r>
        <w:rPr>
          <w:sz w:val="24"/>
          <w:szCs w:val="24"/>
        </w:rPr>
        <w:fldChar w:fldCharType="begin"/>
      </w:r>
      <w:r>
        <w:rPr>
          <w:sz w:val="24"/>
          <w:szCs w:val="24"/>
        </w:rPr>
        <w:instrText xml:space="preserve"> PAGEREF _Toc4842 \h </w:instrText>
      </w:r>
      <w:r>
        <w:rPr>
          <w:sz w:val="24"/>
          <w:szCs w:val="24"/>
        </w:rPr>
        <w:fldChar w:fldCharType="separate"/>
      </w:r>
      <w:r>
        <w:rPr>
          <w:sz w:val="24"/>
          <w:szCs w:val="24"/>
        </w:rPr>
        <w:t>25</w:t>
      </w:r>
      <w:r>
        <w:rPr>
          <w:sz w:val="24"/>
          <w:szCs w:val="24"/>
        </w:rPr>
        <w:fldChar w:fldCharType="end"/>
      </w:r>
      <w:r>
        <w:rPr>
          <w:sz w:val="24"/>
          <w:szCs w:val="24"/>
        </w:rPr>
        <w:fldChar w:fldCharType="end"/>
      </w:r>
    </w:p>
    <w:p>
      <w:pPr>
        <w:pStyle w:val="7"/>
        <w:tabs>
          <w:tab w:val="right" w:leader="dot" w:pos="8306"/>
        </w:tabs>
        <w:rPr>
          <w:b/>
          <w:bCs/>
          <w:sz w:val="24"/>
          <w:szCs w:val="24"/>
        </w:rPr>
      </w:pPr>
      <w:r>
        <w:fldChar w:fldCharType="begin"/>
      </w:r>
      <w:r>
        <w:instrText xml:space="preserve"> HYPERLINK \l "_Toc14485" </w:instrText>
      </w:r>
      <w:r>
        <w:fldChar w:fldCharType="separate"/>
      </w:r>
      <w:r>
        <w:rPr>
          <w:b/>
          <w:bCs/>
          <w:sz w:val="24"/>
          <w:szCs w:val="24"/>
        </w:rPr>
        <w:t>4.4 Model Ⅳ</w:t>
      </w:r>
      <w:r>
        <w:rPr>
          <w:rFonts w:hint="eastAsia"/>
          <w:b/>
          <w:bCs/>
          <w:sz w:val="24"/>
          <w:szCs w:val="24"/>
        </w:rPr>
        <w:t>: Overfitting Problem Optimization</w:t>
      </w:r>
      <w:r>
        <w:rPr>
          <w:b/>
          <w:bCs/>
          <w:sz w:val="24"/>
          <w:szCs w:val="24"/>
        </w:rPr>
        <w:tab/>
      </w:r>
      <w:r>
        <w:rPr>
          <w:b/>
          <w:bCs/>
          <w:sz w:val="24"/>
          <w:szCs w:val="24"/>
        </w:rPr>
        <w:fldChar w:fldCharType="begin"/>
      </w:r>
      <w:r>
        <w:rPr>
          <w:b/>
          <w:bCs/>
          <w:sz w:val="24"/>
          <w:szCs w:val="24"/>
        </w:rPr>
        <w:instrText xml:space="preserve"> PAGEREF _Toc14485 \h </w:instrText>
      </w:r>
      <w:r>
        <w:rPr>
          <w:b/>
          <w:bCs/>
          <w:sz w:val="24"/>
          <w:szCs w:val="24"/>
        </w:rPr>
        <w:fldChar w:fldCharType="separate"/>
      </w:r>
      <w:r>
        <w:rPr>
          <w:b/>
          <w:bCs/>
          <w:sz w:val="24"/>
          <w:szCs w:val="24"/>
        </w:rPr>
        <w:t>25</w:t>
      </w:r>
      <w:r>
        <w:rPr>
          <w:b/>
          <w:bCs/>
          <w:sz w:val="24"/>
          <w:szCs w:val="24"/>
        </w:rPr>
        <w:fldChar w:fldCharType="end"/>
      </w:r>
      <w:r>
        <w:rPr>
          <w:b/>
          <w:bCs/>
          <w:sz w:val="24"/>
          <w:szCs w:val="24"/>
        </w:rPr>
        <w:fldChar w:fldCharType="end"/>
      </w:r>
    </w:p>
    <w:p>
      <w:pPr>
        <w:pStyle w:val="2"/>
        <w:tabs>
          <w:tab w:val="right" w:leader="dot" w:pos="8306"/>
        </w:tabs>
        <w:rPr>
          <w:sz w:val="24"/>
          <w:szCs w:val="24"/>
        </w:rPr>
      </w:pPr>
      <w:r>
        <w:fldChar w:fldCharType="begin"/>
      </w:r>
      <w:r>
        <w:instrText xml:space="preserve"> HYPERLINK \l "_Toc2156" </w:instrText>
      </w:r>
      <w:r>
        <w:fldChar w:fldCharType="separate"/>
      </w:r>
      <w:r>
        <w:rPr>
          <w:bCs/>
          <w:sz w:val="24"/>
          <w:szCs w:val="24"/>
        </w:rPr>
        <w:t xml:space="preserve">4.4.1 </w:t>
      </w:r>
      <w:r>
        <w:rPr>
          <w:rFonts w:hint="eastAsia"/>
          <w:bCs/>
          <w:sz w:val="24"/>
          <w:szCs w:val="24"/>
        </w:rPr>
        <w:t>A</w:t>
      </w:r>
      <w:r>
        <w:rPr>
          <w:bCs/>
          <w:sz w:val="24"/>
          <w:szCs w:val="24"/>
        </w:rPr>
        <w:t xml:space="preserve">nalysis of </w:t>
      </w:r>
      <w:r>
        <w:rPr>
          <w:rFonts w:hint="eastAsia"/>
          <w:bCs/>
          <w:sz w:val="24"/>
          <w:szCs w:val="24"/>
        </w:rPr>
        <w:t>Problem</w:t>
      </w:r>
      <w:r>
        <w:rPr>
          <w:bCs/>
          <w:sz w:val="24"/>
          <w:szCs w:val="24"/>
        </w:rPr>
        <w:t xml:space="preserve"> 3</w:t>
      </w:r>
      <w:r>
        <w:rPr>
          <w:sz w:val="24"/>
          <w:szCs w:val="24"/>
        </w:rPr>
        <w:tab/>
      </w:r>
      <w:r>
        <w:rPr>
          <w:sz w:val="24"/>
          <w:szCs w:val="24"/>
        </w:rPr>
        <w:fldChar w:fldCharType="begin"/>
      </w:r>
      <w:r>
        <w:rPr>
          <w:sz w:val="24"/>
          <w:szCs w:val="24"/>
        </w:rPr>
        <w:instrText xml:space="preserve"> PAGEREF _Toc2156 \h </w:instrText>
      </w:r>
      <w:r>
        <w:rPr>
          <w:sz w:val="24"/>
          <w:szCs w:val="24"/>
        </w:rPr>
        <w:fldChar w:fldCharType="separate"/>
      </w:r>
      <w:r>
        <w:rPr>
          <w:sz w:val="24"/>
          <w:szCs w:val="24"/>
        </w:rPr>
        <w:t>25</w:t>
      </w:r>
      <w:r>
        <w:rPr>
          <w:sz w:val="24"/>
          <w:szCs w:val="24"/>
        </w:rPr>
        <w:fldChar w:fldCharType="end"/>
      </w:r>
      <w:r>
        <w:rPr>
          <w:sz w:val="24"/>
          <w:szCs w:val="24"/>
        </w:rPr>
        <w:fldChar w:fldCharType="end"/>
      </w:r>
    </w:p>
    <w:p>
      <w:pPr>
        <w:pStyle w:val="2"/>
        <w:tabs>
          <w:tab w:val="right" w:leader="dot" w:pos="8306"/>
        </w:tabs>
        <w:rPr>
          <w:sz w:val="24"/>
          <w:szCs w:val="24"/>
        </w:rPr>
      </w:pPr>
      <w:r>
        <w:fldChar w:fldCharType="begin"/>
      </w:r>
      <w:r>
        <w:instrText xml:space="preserve"> HYPERLINK \l "_Toc9234" </w:instrText>
      </w:r>
      <w:r>
        <w:fldChar w:fldCharType="separate"/>
      </w:r>
      <w:r>
        <w:rPr>
          <w:bCs/>
          <w:sz w:val="24"/>
          <w:szCs w:val="24"/>
        </w:rPr>
        <w:t>4.4.2 The Foundation of Model</w:t>
      </w:r>
      <w:r>
        <w:rPr>
          <w:sz w:val="24"/>
          <w:szCs w:val="24"/>
        </w:rPr>
        <w:tab/>
      </w:r>
      <w:r>
        <w:rPr>
          <w:sz w:val="24"/>
          <w:szCs w:val="24"/>
        </w:rPr>
        <w:fldChar w:fldCharType="begin"/>
      </w:r>
      <w:r>
        <w:rPr>
          <w:sz w:val="24"/>
          <w:szCs w:val="24"/>
        </w:rPr>
        <w:instrText xml:space="preserve"> PAGEREF _Toc9234 \h </w:instrText>
      </w:r>
      <w:r>
        <w:rPr>
          <w:sz w:val="24"/>
          <w:szCs w:val="24"/>
        </w:rPr>
        <w:fldChar w:fldCharType="separate"/>
      </w:r>
      <w:r>
        <w:rPr>
          <w:sz w:val="24"/>
          <w:szCs w:val="24"/>
        </w:rPr>
        <w:t>25</w:t>
      </w:r>
      <w:r>
        <w:rPr>
          <w:sz w:val="24"/>
          <w:szCs w:val="24"/>
        </w:rPr>
        <w:fldChar w:fldCharType="end"/>
      </w:r>
      <w:r>
        <w:rPr>
          <w:sz w:val="24"/>
          <w:szCs w:val="24"/>
        </w:rPr>
        <w:fldChar w:fldCharType="end"/>
      </w:r>
    </w:p>
    <w:p>
      <w:pPr>
        <w:pStyle w:val="2"/>
        <w:tabs>
          <w:tab w:val="right" w:leader="dot" w:pos="8306"/>
        </w:tabs>
      </w:pPr>
      <w:r>
        <w:fldChar w:fldCharType="begin"/>
      </w:r>
      <w:r>
        <w:instrText xml:space="preserve"> HYPERLINK \l "_Toc1685" </w:instrText>
      </w:r>
      <w:r>
        <w:fldChar w:fldCharType="separate"/>
      </w:r>
      <w:r>
        <w:rPr>
          <w:bCs/>
          <w:sz w:val="24"/>
          <w:szCs w:val="24"/>
        </w:rPr>
        <w:t>4.</w:t>
      </w:r>
      <w:r>
        <w:rPr>
          <w:rFonts w:hint="eastAsia"/>
          <w:bCs/>
          <w:sz w:val="24"/>
          <w:szCs w:val="24"/>
        </w:rPr>
        <w:t>4</w:t>
      </w:r>
      <w:r>
        <w:rPr>
          <w:bCs/>
          <w:sz w:val="24"/>
          <w:szCs w:val="24"/>
        </w:rPr>
        <w:t>.3 Result</w:t>
      </w:r>
      <w:r>
        <w:rPr>
          <w:rFonts w:hint="eastAsia"/>
          <w:bCs/>
          <w:sz w:val="24"/>
          <w:szCs w:val="24"/>
        </w:rPr>
        <w:t xml:space="preserve"> Presentation</w:t>
      </w:r>
      <w:r>
        <w:rPr>
          <w:sz w:val="24"/>
          <w:szCs w:val="24"/>
        </w:rPr>
        <w:tab/>
      </w:r>
      <w:r>
        <w:rPr>
          <w:sz w:val="24"/>
          <w:szCs w:val="24"/>
        </w:rPr>
        <w:fldChar w:fldCharType="begin"/>
      </w:r>
      <w:r>
        <w:rPr>
          <w:sz w:val="24"/>
          <w:szCs w:val="24"/>
        </w:rPr>
        <w:instrText xml:space="preserve"> PAGEREF _Toc1685 \h </w:instrText>
      </w:r>
      <w:r>
        <w:rPr>
          <w:sz w:val="24"/>
          <w:szCs w:val="24"/>
        </w:rPr>
        <w:fldChar w:fldCharType="separate"/>
      </w:r>
      <w:r>
        <w:rPr>
          <w:sz w:val="24"/>
          <w:szCs w:val="24"/>
        </w:rPr>
        <w:t>26</w:t>
      </w:r>
      <w:r>
        <w:rPr>
          <w:sz w:val="24"/>
          <w:szCs w:val="24"/>
        </w:rPr>
        <w:fldChar w:fldCharType="end"/>
      </w:r>
      <w:r>
        <w:rPr>
          <w:sz w:val="24"/>
          <w:szCs w:val="24"/>
        </w:rPr>
        <w:fldChar w:fldCharType="end"/>
      </w:r>
    </w:p>
    <w:p>
      <w:pPr>
        <w:pStyle w:val="6"/>
        <w:tabs>
          <w:tab w:val="right" w:leader="dot" w:pos="8306"/>
        </w:tabs>
        <w:rPr>
          <w:b/>
          <w:kern w:val="0"/>
          <w:sz w:val="24"/>
          <w:szCs w:val="24"/>
        </w:rPr>
      </w:pPr>
      <w:r>
        <w:fldChar w:fldCharType="begin"/>
      </w:r>
      <w:r>
        <w:instrText xml:space="preserve"> HYPERLINK \l "_Toc31196" </w:instrText>
      </w:r>
      <w:r>
        <w:fldChar w:fldCharType="separate"/>
      </w:r>
      <w:r>
        <w:rPr>
          <w:rFonts w:hint="eastAsia"/>
          <w:b/>
          <w:kern w:val="0"/>
          <w:sz w:val="24"/>
          <w:szCs w:val="24"/>
        </w:rPr>
        <w:t>V. Model Evaluation and Further Discussion</w:t>
      </w:r>
      <w:r>
        <w:rPr>
          <w:rFonts w:hint="eastAsia"/>
          <w:b/>
          <w:kern w:val="0"/>
          <w:sz w:val="24"/>
          <w:szCs w:val="24"/>
        </w:rPr>
        <w:tab/>
      </w:r>
      <w:r>
        <w:rPr>
          <w:rFonts w:hint="eastAsia"/>
          <w:b/>
          <w:kern w:val="0"/>
          <w:sz w:val="24"/>
          <w:szCs w:val="24"/>
        </w:rPr>
        <w:fldChar w:fldCharType="begin"/>
      </w:r>
      <w:r>
        <w:rPr>
          <w:rFonts w:hint="eastAsia"/>
          <w:b/>
          <w:kern w:val="0"/>
          <w:sz w:val="24"/>
          <w:szCs w:val="24"/>
        </w:rPr>
        <w:instrText xml:space="preserve"> PAGEREF _Toc31196 \h </w:instrText>
      </w:r>
      <w:r>
        <w:rPr>
          <w:rFonts w:hint="eastAsia"/>
          <w:b/>
          <w:kern w:val="0"/>
          <w:sz w:val="24"/>
          <w:szCs w:val="24"/>
        </w:rPr>
        <w:fldChar w:fldCharType="separate"/>
      </w:r>
      <w:r>
        <w:rPr>
          <w:b/>
          <w:kern w:val="0"/>
          <w:sz w:val="24"/>
          <w:szCs w:val="24"/>
        </w:rPr>
        <w:t>27</w:t>
      </w:r>
      <w:r>
        <w:rPr>
          <w:rFonts w:hint="eastAsia"/>
          <w:b/>
          <w:kern w:val="0"/>
          <w:sz w:val="24"/>
          <w:szCs w:val="24"/>
        </w:rPr>
        <w:fldChar w:fldCharType="end"/>
      </w:r>
      <w:r>
        <w:rPr>
          <w:rFonts w:hint="eastAsia"/>
          <w:b/>
          <w:kern w:val="0"/>
          <w:sz w:val="24"/>
          <w:szCs w:val="24"/>
        </w:rPr>
        <w:fldChar w:fldCharType="end"/>
      </w:r>
    </w:p>
    <w:p>
      <w:pPr>
        <w:pStyle w:val="7"/>
        <w:tabs>
          <w:tab w:val="right" w:leader="dot" w:pos="8306"/>
        </w:tabs>
        <w:rPr>
          <w:b/>
          <w:bCs/>
          <w:sz w:val="24"/>
          <w:szCs w:val="24"/>
        </w:rPr>
      </w:pPr>
      <w:r>
        <w:fldChar w:fldCharType="begin"/>
      </w:r>
      <w:r>
        <w:instrText xml:space="preserve"> HYPERLINK \l "_Toc24069" </w:instrText>
      </w:r>
      <w:r>
        <w:fldChar w:fldCharType="separate"/>
      </w:r>
      <w:r>
        <w:rPr>
          <w:rFonts w:hint="eastAsia"/>
          <w:b/>
          <w:bCs/>
          <w:sz w:val="24"/>
          <w:szCs w:val="24"/>
        </w:rPr>
        <w:t>5</w:t>
      </w:r>
      <w:r>
        <w:rPr>
          <w:b/>
          <w:bCs/>
          <w:sz w:val="24"/>
          <w:szCs w:val="24"/>
        </w:rPr>
        <w:t>.1</w:t>
      </w:r>
      <w:r>
        <w:rPr>
          <w:rFonts w:hint="eastAsia"/>
          <w:b/>
          <w:bCs/>
          <w:sz w:val="24"/>
          <w:szCs w:val="24"/>
        </w:rPr>
        <w:t xml:space="preserve"> Strength</w:t>
      </w:r>
      <w:r>
        <w:rPr>
          <w:b/>
          <w:bCs/>
          <w:sz w:val="24"/>
          <w:szCs w:val="24"/>
        </w:rPr>
        <w:tab/>
      </w:r>
      <w:r>
        <w:rPr>
          <w:b/>
          <w:bCs/>
          <w:sz w:val="24"/>
          <w:szCs w:val="24"/>
        </w:rPr>
        <w:fldChar w:fldCharType="begin"/>
      </w:r>
      <w:r>
        <w:rPr>
          <w:b/>
          <w:bCs/>
          <w:sz w:val="24"/>
          <w:szCs w:val="24"/>
        </w:rPr>
        <w:instrText xml:space="preserve"> PAGEREF _Toc24069 \h </w:instrText>
      </w:r>
      <w:r>
        <w:rPr>
          <w:b/>
          <w:bCs/>
          <w:sz w:val="24"/>
          <w:szCs w:val="24"/>
        </w:rPr>
        <w:fldChar w:fldCharType="separate"/>
      </w:r>
      <w:r>
        <w:rPr>
          <w:b/>
          <w:bCs/>
          <w:sz w:val="24"/>
          <w:szCs w:val="24"/>
        </w:rPr>
        <w:t>27</w:t>
      </w:r>
      <w:r>
        <w:rPr>
          <w:b/>
          <w:bCs/>
          <w:sz w:val="24"/>
          <w:szCs w:val="24"/>
        </w:rPr>
        <w:fldChar w:fldCharType="end"/>
      </w:r>
      <w:r>
        <w:rPr>
          <w:b/>
          <w:bCs/>
          <w:sz w:val="24"/>
          <w:szCs w:val="24"/>
        </w:rPr>
        <w:fldChar w:fldCharType="end"/>
      </w:r>
    </w:p>
    <w:p>
      <w:pPr>
        <w:pStyle w:val="7"/>
        <w:tabs>
          <w:tab w:val="right" w:leader="dot" w:pos="8306"/>
        </w:tabs>
        <w:rPr>
          <w:b/>
          <w:bCs/>
          <w:sz w:val="24"/>
          <w:szCs w:val="24"/>
        </w:rPr>
      </w:pPr>
      <w:r>
        <w:fldChar w:fldCharType="begin"/>
      </w:r>
      <w:r>
        <w:instrText xml:space="preserve"> HYPERLINK \l "_Toc3136" </w:instrText>
      </w:r>
      <w:r>
        <w:fldChar w:fldCharType="separate"/>
      </w:r>
      <w:r>
        <w:rPr>
          <w:rFonts w:hint="eastAsia"/>
          <w:b/>
          <w:bCs/>
          <w:sz w:val="24"/>
          <w:szCs w:val="24"/>
        </w:rPr>
        <w:t>5</w:t>
      </w:r>
      <w:r>
        <w:rPr>
          <w:b/>
          <w:bCs/>
          <w:sz w:val="24"/>
          <w:szCs w:val="24"/>
        </w:rPr>
        <w:t>.</w:t>
      </w:r>
      <w:r>
        <w:rPr>
          <w:rFonts w:hint="eastAsia"/>
          <w:b/>
          <w:bCs/>
          <w:sz w:val="24"/>
          <w:szCs w:val="24"/>
        </w:rPr>
        <w:t>2 Weakness</w:t>
      </w:r>
      <w:r>
        <w:rPr>
          <w:b/>
          <w:bCs/>
          <w:sz w:val="24"/>
          <w:szCs w:val="24"/>
        </w:rPr>
        <w:tab/>
      </w:r>
      <w:r>
        <w:rPr>
          <w:b/>
          <w:bCs/>
          <w:sz w:val="24"/>
          <w:szCs w:val="24"/>
        </w:rPr>
        <w:fldChar w:fldCharType="begin"/>
      </w:r>
      <w:r>
        <w:rPr>
          <w:b/>
          <w:bCs/>
          <w:sz w:val="24"/>
          <w:szCs w:val="24"/>
        </w:rPr>
        <w:instrText xml:space="preserve"> PAGEREF _Toc3136 \h </w:instrText>
      </w:r>
      <w:r>
        <w:rPr>
          <w:b/>
          <w:bCs/>
          <w:sz w:val="24"/>
          <w:szCs w:val="24"/>
        </w:rPr>
        <w:fldChar w:fldCharType="separate"/>
      </w:r>
      <w:r>
        <w:rPr>
          <w:b/>
          <w:bCs/>
          <w:sz w:val="24"/>
          <w:szCs w:val="24"/>
        </w:rPr>
        <w:t>27</w:t>
      </w:r>
      <w:r>
        <w:rPr>
          <w:b/>
          <w:bCs/>
          <w:sz w:val="24"/>
          <w:szCs w:val="24"/>
        </w:rPr>
        <w:fldChar w:fldCharType="end"/>
      </w:r>
      <w:r>
        <w:rPr>
          <w:b/>
          <w:bCs/>
          <w:sz w:val="24"/>
          <w:szCs w:val="24"/>
        </w:rPr>
        <w:fldChar w:fldCharType="end"/>
      </w:r>
    </w:p>
    <w:p>
      <w:pPr>
        <w:pStyle w:val="7"/>
        <w:tabs>
          <w:tab w:val="right" w:leader="dot" w:pos="8306"/>
        </w:tabs>
      </w:pPr>
      <w:r>
        <w:fldChar w:fldCharType="begin"/>
      </w:r>
      <w:r>
        <w:instrText xml:space="preserve"> HYPERLINK \l "_Toc29527" </w:instrText>
      </w:r>
      <w:r>
        <w:fldChar w:fldCharType="separate"/>
      </w:r>
      <w:r>
        <w:rPr>
          <w:rFonts w:hint="eastAsia"/>
          <w:b/>
          <w:bCs/>
          <w:sz w:val="24"/>
          <w:szCs w:val="24"/>
        </w:rPr>
        <w:t>5.3 Further Discussion</w:t>
      </w:r>
      <w:r>
        <w:rPr>
          <w:b/>
          <w:bCs/>
          <w:sz w:val="24"/>
          <w:szCs w:val="24"/>
        </w:rPr>
        <w:tab/>
      </w:r>
      <w:r>
        <w:rPr>
          <w:b/>
          <w:bCs/>
          <w:sz w:val="24"/>
          <w:szCs w:val="24"/>
        </w:rPr>
        <w:fldChar w:fldCharType="begin"/>
      </w:r>
      <w:r>
        <w:rPr>
          <w:b/>
          <w:bCs/>
          <w:sz w:val="24"/>
          <w:szCs w:val="24"/>
        </w:rPr>
        <w:instrText xml:space="preserve"> PAGEREF _Toc29527 \h </w:instrText>
      </w:r>
      <w:r>
        <w:rPr>
          <w:b/>
          <w:bCs/>
          <w:sz w:val="24"/>
          <w:szCs w:val="24"/>
        </w:rPr>
        <w:fldChar w:fldCharType="separate"/>
      </w:r>
      <w:r>
        <w:rPr>
          <w:b/>
          <w:bCs/>
          <w:sz w:val="24"/>
          <w:szCs w:val="24"/>
        </w:rPr>
        <w:t>28</w:t>
      </w:r>
      <w:r>
        <w:rPr>
          <w:b/>
          <w:bCs/>
          <w:sz w:val="24"/>
          <w:szCs w:val="24"/>
        </w:rPr>
        <w:fldChar w:fldCharType="end"/>
      </w:r>
      <w:r>
        <w:rPr>
          <w:b/>
          <w:bCs/>
          <w:sz w:val="24"/>
          <w:szCs w:val="24"/>
        </w:rPr>
        <w:fldChar w:fldCharType="end"/>
      </w:r>
    </w:p>
    <w:p>
      <w:pPr>
        <w:pStyle w:val="6"/>
        <w:tabs>
          <w:tab w:val="right" w:leader="dot" w:pos="8306"/>
        </w:tabs>
        <w:rPr>
          <w:b/>
          <w:kern w:val="0"/>
          <w:sz w:val="24"/>
          <w:szCs w:val="24"/>
        </w:rPr>
      </w:pPr>
      <w:r>
        <w:fldChar w:fldCharType="begin"/>
      </w:r>
      <w:r>
        <w:instrText xml:space="preserve"> HYPERLINK \l "_Toc8937" </w:instrText>
      </w:r>
      <w:r>
        <w:fldChar w:fldCharType="separate"/>
      </w:r>
      <w:r>
        <w:rPr>
          <w:rFonts w:hint="eastAsia"/>
          <w:b/>
          <w:kern w:val="0"/>
          <w:sz w:val="24"/>
          <w:szCs w:val="24"/>
        </w:rPr>
        <w:t>VI. References</w:t>
      </w:r>
      <w:r>
        <w:rPr>
          <w:rFonts w:hint="eastAsia"/>
          <w:b/>
          <w:kern w:val="0"/>
          <w:sz w:val="24"/>
          <w:szCs w:val="24"/>
        </w:rPr>
        <w:tab/>
      </w:r>
      <w:r>
        <w:rPr>
          <w:rFonts w:hint="eastAsia"/>
          <w:b/>
          <w:kern w:val="0"/>
          <w:sz w:val="24"/>
          <w:szCs w:val="24"/>
        </w:rPr>
        <w:fldChar w:fldCharType="begin"/>
      </w:r>
      <w:r>
        <w:rPr>
          <w:rFonts w:hint="eastAsia"/>
          <w:b/>
          <w:kern w:val="0"/>
          <w:sz w:val="24"/>
          <w:szCs w:val="24"/>
        </w:rPr>
        <w:instrText xml:space="preserve"> PAGEREF _Toc8937 \h </w:instrText>
      </w:r>
      <w:r>
        <w:rPr>
          <w:rFonts w:hint="eastAsia"/>
          <w:b/>
          <w:kern w:val="0"/>
          <w:sz w:val="24"/>
          <w:szCs w:val="24"/>
        </w:rPr>
        <w:fldChar w:fldCharType="separate"/>
      </w:r>
      <w:r>
        <w:rPr>
          <w:b/>
          <w:kern w:val="0"/>
          <w:sz w:val="24"/>
          <w:szCs w:val="24"/>
        </w:rPr>
        <w:t>28</w:t>
      </w:r>
      <w:r>
        <w:rPr>
          <w:rFonts w:hint="eastAsia"/>
          <w:b/>
          <w:kern w:val="0"/>
          <w:sz w:val="24"/>
          <w:szCs w:val="24"/>
        </w:rPr>
        <w:fldChar w:fldCharType="end"/>
      </w:r>
      <w:r>
        <w:rPr>
          <w:rFonts w:hint="eastAsia"/>
          <w:b/>
          <w:kern w:val="0"/>
          <w:sz w:val="24"/>
          <w:szCs w:val="24"/>
        </w:rPr>
        <w:fldChar w:fldCharType="end"/>
      </w:r>
    </w:p>
    <w:p>
      <w:pPr>
        <w:pStyle w:val="6"/>
        <w:tabs>
          <w:tab w:val="right" w:leader="dot" w:pos="8306"/>
        </w:tabs>
        <w:rPr>
          <w:b/>
          <w:kern w:val="0"/>
          <w:sz w:val="24"/>
        </w:rPr>
      </w:pPr>
      <w:r>
        <w:fldChar w:fldCharType="begin"/>
      </w:r>
      <w:r>
        <w:instrText xml:space="preserve"> HYPERLINK \l "_Toc30499" </w:instrText>
      </w:r>
      <w:r>
        <w:fldChar w:fldCharType="separate"/>
      </w:r>
      <w:r>
        <w:rPr>
          <w:rFonts w:hint="eastAsia"/>
          <w:b/>
          <w:kern w:val="0"/>
          <w:sz w:val="24"/>
          <w:szCs w:val="24"/>
        </w:rPr>
        <w:t>VII. Appendix</w:t>
      </w:r>
      <w:r>
        <w:rPr>
          <w:rFonts w:hint="eastAsia"/>
          <w:b/>
          <w:kern w:val="0"/>
          <w:sz w:val="24"/>
          <w:szCs w:val="24"/>
        </w:rPr>
        <w:tab/>
      </w:r>
      <w:r>
        <w:rPr>
          <w:rFonts w:hint="eastAsia"/>
          <w:b/>
          <w:kern w:val="0"/>
          <w:sz w:val="24"/>
          <w:szCs w:val="24"/>
        </w:rPr>
        <w:fldChar w:fldCharType="begin"/>
      </w:r>
      <w:r>
        <w:rPr>
          <w:rFonts w:hint="eastAsia"/>
          <w:b/>
          <w:kern w:val="0"/>
          <w:sz w:val="24"/>
          <w:szCs w:val="24"/>
        </w:rPr>
        <w:instrText xml:space="preserve"> PAGEREF _Toc30499 \h </w:instrText>
      </w:r>
      <w:r>
        <w:rPr>
          <w:rFonts w:hint="eastAsia"/>
          <w:b/>
          <w:kern w:val="0"/>
          <w:sz w:val="24"/>
          <w:szCs w:val="24"/>
        </w:rPr>
        <w:fldChar w:fldCharType="separate"/>
      </w:r>
      <w:r>
        <w:rPr>
          <w:b/>
          <w:kern w:val="0"/>
          <w:sz w:val="24"/>
          <w:szCs w:val="24"/>
        </w:rPr>
        <w:t>29</w:t>
      </w:r>
      <w:r>
        <w:rPr>
          <w:rFonts w:hint="eastAsia"/>
          <w:b/>
          <w:kern w:val="0"/>
          <w:sz w:val="24"/>
          <w:szCs w:val="24"/>
        </w:rPr>
        <w:fldChar w:fldCharType="end"/>
      </w:r>
      <w:r>
        <w:rPr>
          <w:rFonts w:hint="eastAsia"/>
          <w:b/>
          <w:kern w:val="0"/>
          <w:sz w:val="24"/>
          <w:szCs w:val="24"/>
        </w:rPr>
        <w:fldChar w:fldCharType="end"/>
      </w:r>
    </w:p>
    <w:p>
      <w:r>
        <w:fldChar w:fldCharType="end"/>
      </w:r>
    </w:p>
    <w:p>
      <w:pPr>
        <w:pageBreakBefore/>
        <w:autoSpaceDE w:val="0"/>
        <w:autoSpaceDN w:val="0"/>
        <w:adjustRightInd w:val="0"/>
        <w:spacing w:line="288" w:lineRule="auto"/>
        <w:ind w:firstLine="2873" w:firstLineChars="795"/>
        <w:jc w:val="left"/>
        <w:outlineLvl w:val="0"/>
        <w:rPr>
          <w:kern w:val="0"/>
          <w:sz w:val="20"/>
        </w:rPr>
      </w:pPr>
      <w:bookmarkStart w:id="0" w:name="_Toc20743"/>
      <w:r>
        <w:rPr>
          <w:b/>
          <w:kern w:val="0"/>
          <w:sz w:val="36"/>
        </w:rPr>
        <w:t>I. Introduction</w:t>
      </w:r>
      <w:bookmarkEnd w:id="0"/>
    </w:p>
    <w:p>
      <w:pPr>
        <w:autoSpaceDE w:val="0"/>
        <w:autoSpaceDN w:val="0"/>
        <w:adjustRightInd w:val="0"/>
        <w:spacing w:line="288" w:lineRule="auto"/>
        <w:ind w:firstLine="240" w:firstLineChars="100"/>
        <w:jc w:val="left"/>
        <w:rPr>
          <w:kern w:val="0"/>
          <w:sz w:val="24"/>
        </w:rPr>
      </w:pPr>
      <w:r>
        <w:rPr>
          <w:kern w:val="0"/>
          <w:sz w:val="24"/>
        </w:rPr>
        <w:t>In order to indicate the origin of</w:t>
      </w:r>
      <w:r>
        <w:rPr>
          <w:rFonts w:hint="eastAsia"/>
          <w:kern w:val="0"/>
          <w:sz w:val="24"/>
        </w:rPr>
        <w:t xml:space="preserve"> the human activities classification</w:t>
      </w:r>
      <w:r>
        <w:rPr>
          <w:kern w:val="0"/>
          <w:sz w:val="24"/>
        </w:rPr>
        <w:t>, the following background is worth mentioning.</w:t>
      </w:r>
    </w:p>
    <w:p>
      <w:pPr>
        <w:pStyle w:val="8"/>
        <w:widowControl/>
        <w:spacing w:before="40" w:after="40" w:line="288" w:lineRule="auto"/>
        <w:ind w:firstLine="420"/>
        <w:jc w:val="left"/>
        <w:outlineLvl w:val="1"/>
      </w:pPr>
      <w:bookmarkStart w:id="1" w:name="_Toc30504"/>
      <w:r>
        <w:rPr>
          <w:b/>
          <w:color w:val="000000"/>
          <w:kern w:val="0"/>
          <w:sz w:val="28"/>
        </w:rPr>
        <w:t>1.1</w:t>
      </w:r>
      <w:r>
        <w:rPr>
          <w:rFonts w:hint="eastAsia"/>
          <w:b/>
          <w:color w:val="000000"/>
          <w:kern w:val="0"/>
          <w:sz w:val="28"/>
        </w:rPr>
        <w:t xml:space="preserve"> </w:t>
      </w:r>
      <w:r>
        <w:rPr>
          <w:b/>
          <w:kern w:val="0"/>
        </w:rPr>
        <w:t>Problem Background</w:t>
      </w:r>
      <w:bookmarkEnd w:id="1"/>
    </w:p>
    <w:p>
      <w:pPr>
        <w:autoSpaceDE w:val="0"/>
        <w:autoSpaceDN w:val="0"/>
        <w:adjustRightInd w:val="0"/>
        <w:spacing w:line="288" w:lineRule="auto"/>
        <w:ind w:firstLine="420"/>
        <w:jc w:val="left"/>
        <w:rPr>
          <w:kern w:val="0"/>
          <w:sz w:val="24"/>
        </w:rPr>
      </w:pPr>
      <w:r>
        <w:rPr>
          <w:kern w:val="0"/>
          <w:sz w:val="24"/>
        </w:rPr>
        <w:t xml:space="preserve">The detection and recognition of human activity enables the understanding of human behavior and its application in various fields to bring wider convenience to people's lives. With the rapid development of data sampling, </w:t>
      </w:r>
      <w:r>
        <w:rPr>
          <w:rFonts w:hint="eastAsia"/>
          <w:kern w:val="0"/>
          <w:sz w:val="24"/>
        </w:rPr>
        <w:t>M</w:t>
      </w:r>
      <w:r>
        <w:rPr>
          <w:kern w:val="0"/>
          <w:sz w:val="24"/>
        </w:rPr>
        <w:t>icro</w:t>
      </w:r>
      <w:r>
        <w:rPr>
          <w:rFonts w:hint="eastAsia"/>
          <w:kern w:val="0"/>
          <w:sz w:val="24"/>
        </w:rPr>
        <w:t xml:space="preserve"> E</w:t>
      </w:r>
      <w:r>
        <w:rPr>
          <w:kern w:val="0"/>
          <w:sz w:val="24"/>
        </w:rPr>
        <w:t>lectro</w:t>
      </w:r>
      <w:r>
        <w:rPr>
          <w:rFonts w:hint="eastAsia"/>
          <w:kern w:val="0"/>
          <w:sz w:val="24"/>
        </w:rPr>
        <w:t>-M</w:t>
      </w:r>
      <w:r>
        <w:rPr>
          <w:kern w:val="0"/>
          <w:sz w:val="24"/>
        </w:rPr>
        <w:t xml:space="preserve">echanical </w:t>
      </w:r>
      <w:r>
        <w:rPr>
          <w:rFonts w:hint="eastAsia"/>
          <w:kern w:val="0"/>
          <w:sz w:val="24"/>
        </w:rPr>
        <w:t>S</w:t>
      </w:r>
      <w:r>
        <w:rPr>
          <w:kern w:val="0"/>
          <w:sz w:val="24"/>
        </w:rPr>
        <w:t xml:space="preserve">ystem (MEMS), </w:t>
      </w:r>
      <w:r>
        <w:rPr>
          <w:rFonts w:hint="eastAsia"/>
          <w:kern w:val="0"/>
          <w:sz w:val="24"/>
        </w:rPr>
        <w:t>M</w:t>
      </w:r>
      <w:r>
        <w:rPr>
          <w:kern w:val="0"/>
          <w:sz w:val="24"/>
        </w:rPr>
        <w:t xml:space="preserve">achine </w:t>
      </w:r>
      <w:r>
        <w:rPr>
          <w:rFonts w:hint="eastAsia"/>
          <w:kern w:val="0"/>
          <w:sz w:val="24"/>
        </w:rPr>
        <w:t>L</w:t>
      </w:r>
      <w:r>
        <w:rPr>
          <w:kern w:val="0"/>
          <w:sz w:val="24"/>
        </w:rPr>
        <w:t xml:space="preserve">earning, </w:t>
      </w:r>
      <w:r>
        <w:rPr>
          <w:rFonts w:hint="eastAsia"/>
          <w:kern w:val="0"/>
          <w:sz w:val="24"/>
        </w:rPr>
        <w:t>N</w:t>
      </w:r>
      <w:r>
        <w:rPr>
          <w:kern w:val="0"/>
          <w:sz w:val="24"/>
        </w:rPr>
        <w:t xml:space="preserve">eural </w:t>
      </w:r>
      <w:r>
        <w:rPr>
          <w:rFonts w:hint="eastAsia"/>
          <w:kern w:val="0"/>
          <w:sz w:val="24"/>
        </w:rPr>
        <w:t>N</w:t>
      </w:r>
      <w:r>
        <w:rPr>
          <w:kern w:val="0"/>
          <w:sz w:val="24"/>
        </w:rPr>
        <w:t>etwork and other technologies, as well as people's concern for their own health and the gradual improvement of their pursuit of quality of life, it makes human activity recognition and classification based on wearable sensors a popular research topic nowadays. Inertial sensor-based human activity recognition technology plays an essential role in remote monitoring and observation of the elderly and children through personal alarm systems, assisted living for the elderly, healthcare and rehabilitation, sports, games and entertainment, film and television production, various scientific research studies and virtual reality, etc.</w:t>
      </w:r>
    </w:p>
    <w:p>
      <w:pPr>
        <w:autoSpaceDE w:val="0"/>
        <w:autoSpaceDN w:val="0"/>
        <w:adjustRightInd w:val="0"/>
        <w:spacing w:line="288" w:lineRule="auto"/>
        <w:ind w:firstLine="420"/>
        <w:jc w:val="left"/>
        <w:rPr>
          <w:kern w:val="0"/>
          <w:sz w:val="24"/>
        </w:rPr>
      </w:pPr>
      <w:r>
        <w:rPr>
          <w:kern w:val="0"/>
          <w:sz w:val="24"/>
        </w:rPr>
        <w:t>Micro inertial sensors capable of data acquisition of human activity signals are mainly composed of accelerometers, gyroscopes and magnetometers, which are used to collect acceleration signals, angular velocity signals and magnetic fields generated by human activity. The development of miniature inertial sensor technology has led to its gradual development with small size, low production cost, low energy consumption and high sensitivity, which is expected to be integrated and used in various wearable devices, which will considerably increase the application in the field of human activity classification. Consequently, it is of great relevance to process the data obtained from the miniature inertial sensors and to classify human activities according to the processing results.</w:t>
      </w:r>
    </w:p>
    <w:p>
      <w:pPr>
        <w:pStyle w:val="8"/>
        <w:widowControl/>
        <w:spacing w:before="40" w:after="40" w:line="288" w:lineRule="auto"/>
        <w:ind w:firstLine="420"/>
        <w:jc w:val="left"/>
        <w:outlineLvl w:val="1"/>
        <w:rPr>
          <w:b/>
          <w:color w:val="000000"/>
          <w:kern w:val="0"/>
          <w:sz w:val="28"/>
        </w:rPr>
      </w:pPr>
      <w:bookmarkStart w:id="2" w:name="_Toc20598"/>
      <w:r>
        <w:rPr>
          <w:b/>
          <w:color w:val="000000"/>
          <w:kern w:val="0"/>
          <w:sz w:val="28"/>
        </w:rPr>
        <w:t>1.2</w:t>
      </w:r>
      <w:r>
        <w:rPr>
          <w:rFonts w:hint="eastAsia"/>
          <w:b/>
          <w:color w:val="000000"/>
          <w:kern w:val="0"/>
          <w:sz w:val="28"/>
        </w:rPr>
        <w:t xml:space="preserve"> </w:t>
      </w:r>
      <w:r>
        <w:rPr>
          <w:b/>
          <w:color w:val="000000"/>
          <w:kern w:val="0"/>
          <w:sz w:val="28"/>
        </w:rPr>
        <w:t>Restatement of the Problem</w:t>
      </w:r>
      <w:bookmarkEnd w:id="2"/>
    </w:p>
    <w:p>
      <w:pPr>
        <w:autoSpaceDE w:val="0"/>
        <w:autoSpaceDN w:val="0"/>
        <w:adjustRightInd w:val="0"/>
        <w:spacing w:line="288" w:lineRule="auto"/>
        <w:ind w:firstLine="420"/>
        <w:jc w:val="left"/>
        <w:rPr>
          <w:kern w:val="0"/>
          <w:sz w:val="24"/>
        </w:rPr>
      </w:pPr>
      <w:r>
        <w:rPr>
          <w:kern w:val="0"/>
          <w:sz w:val="24"/>
        </w:rPr>
        <w:t xml:space="preserve">In order to classify the human activities, data were obtained using miniature inertial sensors and magnetometers positioned in different parts of the body. Each of the 19 activities was performed by 8 subjects (4 female, 4 male, aged 20-30 years) for 5 minutes each. The sensor acquired data at a sampling frequency of 25 Hz. The 5-minute signal was divided into 5-second signal segments, resulting in 480 (= 60 x 8) signal segments per activity. </w:t>
      </w:r>
    </w:p>
    <w:p>
      <w:pPr>
        <w:autoSpaceDE w:val="0"/>
        <w:autoSpaceDN w:val="0"/>
        <w:adjustRightInd w:val="0"/>
        <w:spacing w:line="288" w:lineRule="auto"/>
        <w:ind w:firstLine="420"/>
        <w:jc w:val="left"/>
        <w:rPr>
          <w:kern w:val="0"/>
          <w:sz w:val="24"/>
        </w:rPr>
      </w:pPr>
      <w:r>
        <w:rPr>
          <w:kern w:val="0"/>
          <w:sz w:val="24"/>
        </w:rPr>
        <w:t>Considering the background information, data obtained and restricted conditions identified in the problem statement, we need to build mathematical models to solve the following problems:</w:t>
      </w:r>
    </w:p>
    <w:p>
      <w:pPr>
        <w:autoSpaceDE w:val="0"/>
        <w:autoSpaceDN w:val="0"/>
        <w:adjustRightInd w:val="0"/>
        <w:spacing w:line="288" w:lineRule="auto"/>
        <w:ind w:firstLine="420"/>
        <w:jc w:val="left"/>
        <w:rPr>
          <w:kern w:val="0"/>
          <w:sz w:val="24"/>
        </w:rPr>
      </w:pPr>
    </w:p>
    <w:p>
      <w:pPr>
        <w:numPr>
          <w:ilvl w:val="0"/>
          <w:numId w:val="1"/>
        </w:numPr>
        <w:autoSpaceDE w:val="0"/>
        <w:autoSpaceDN w:val="0"/>
        <w:adjustRightInd w:val="0"/>
        <w:spacing w:line="288" w:lineRule="auto"/>
        <w:ind w:firstLine="420"/>
        <w:jc w:val="left"/>
        <w:rPr>
          <w:kern w:val="0"/>
          <w:sz w:val="24"/>
        </w:rPr>
      </w:pPr>
      <w:r>
        <w:rPr>
          <w:kern w:val="0"/>
          <w:sz w:val="24"/>
        </w:rPr>
        <w:t>Perform multi-file processing on the data acquired by the wearable inertial sensors and design a set of features and efficient algorithms to classify 19 human behaviors based on the processed data.</w:t>
      </w:r>
    </w:p>
    <w:p>
      <w:pPr>
        <w:numPr>
          <w:ilvl w:val="0"/>
          <w:numId w:val="1"/>
        </w:numPr>
        <w:autoSpaceDE w:val="0"/>
        <w:autoSpaceDN w:val="0"/>
        <w:adjustRightInd w:val="0"/>
        <w:spacing w:line="288" w:lineRule="auto"/>
        <w:ind w:firstLine="420"/>
        <w:jc w:val="left"/>
        <w:rPr>
          <w:kern w:val="0"/>
          <w:sz w:val="24"/>
        </w:rPr>
      </w:pPr>
      <w:r>
        <w:rPr>
          <w:kern w:val="0"/>
          <w:sz w:val="24"/>
        </w:rPr>
        <w:t>Simplify the data set to reduce the data volume problem under the premise of ensuring the performance, and design a feasible method to evaluate the effect of the generalization ability of the model.</w:t>
      </w:r>
    </w:p>
    <w:p>
      <w:pPr>
        <w:numPr>
          <w:ilvl w:val="0"/>
          <w:numId w:val="1"/>
        </w:numPr>
        <w:autoSpaceDE w:val="0"/>
        <w:autoSpaceDN w:val="0"/>
        <w:adjustRightInd w:val="0"/>
        <w:spacing w:line="288" w:lineRule="auto"/>
        <w:ind w:firstLine="420"/>
        <w:jc w:val="left"/>
        <w:rPr>
          <w:kern w:val="0"/>
          <w:sz w:val="24"/>
        </w:rPr>
      </w:pPr>
      <w:r>
        <w:rPr>
          <w:kern w:val="0"/>
          <w:sz w:val="24"/>
        </w:rPr>
        <w:t>Process the neural network model and data, study and overcome the overfitting problem of the model, so that the designed human behavior classification algorithm can be widely used.</w:t>
      </w:r>
    </w:p>
    <w:p>
      <w:pPr>
        <w:autoSpaceDE w:val="0"/>
        <w:autoSpaceDN w:val="0"/>
        <w:adjustRightInd w:val="0"/>
        <w:spacing w:line="288" w:lineRule="auto"/>
        <w:jc w:val="left"/>
        <w:rPr>
          <w:kern w:val="0"/>
          <w:sz w:val="24"/>
        </w:rPr>
      </w:pPr>
    </w:p>
    <w:p>
      <w:pPr>
        <w:widowControl/>
        <w:spacing w:line="288" w:lineRule="auto"/>
        <w:ind w:firstLine="420"/>
        <w:jc w:val="left"/>
        <w:outlineLvl w:val="1"/>
        <w:rPr>
          <w:b/>
          <w:color w:val="000000"/>
          <w:kern w:val="0"/>
          <w:sz w:val="28"/>
        </w:rPr>
      </w:pPr>
      <w:bookmarkStart w:id="3" w:name="_Toc29992"/>
      <w:r>
        <w:rPr>
          <w:b/>
          <w:color w:val="000000"/>
          <w:kern w:val="0"/>
          <w:sz w:val="28"/>
        </w:rPr>
        <w:t>1.3</w:t>
      </w:r>
      <w:r>
        <w:rPr>
          <w:rFonts w:hint="eastAsia"/>
          <w:b/>
          <w:color w:val="000000"/>
          <w:kern w:val="0"/>
          <w:sz w:val="28"/>
        </w:rPr>
        <w:t xml:space="preserve"> Our Work</w:t>
      </w:r>
      <w:bookmarkEnd w:id="3"/>
    </w:p>
    <w:p>
      <w:pPr>
        <w:autoSpaceDE w:val="0"/>
        <w:autoSpaceDN w:val="0"/>
        <w:adjustRightInd w:val="0"/>
        <w:spacing w:line="288" w:lineRule="auto"/>
        <w:ind w:firstLine="420"/>
        <w:jc w:val="left"/>
        <w:rPr>
          <w:b/>
          <w:color w:val="000000"/>
          <w:kern w:val="0"/>
          <w:sz w:val="28"/>
        </w:rPr>
      </w:pPr>
      <w:r>
        <w:rPr>
          <w:color w:val="000000"/>
          <w:kern w:val="0"/>
          <w:sz w:val="24"/>
        </w:rPr>
        <w:t xml:space="preserve">First, we extract features from the data by </w:t>
      </w:r>
      <w:r>
        <w:rPr>
          <w:rFonts w:hint="eastAsia"/>
          <w:color w:val="000000"/>
          <w:kern w:val="0"/>
          <w:sz w:val="24"/>
        </w:rPr>
        <w:t>F</w:t>
      </w:r>
      <w:r>
        <w:rPr>
          <w:color w:val="000000"/>
          <w:kern w:val="0"/>
          <w:sz w:val="24"/>
        </w:rPr>
        <w:t xml:space="preserve">actor </w:t>
      </w:r>
      <w:r>
        <w:rPr>
          <w:rFonts w:hint="eastAsia"/>
          <w:color w:val="000000"/>
          <w:kern w:val="0"/>
          <w:sz w:val="24"/>
        </w:rPr>
        <w:t>A</w:t>
      </w:r>
      <w:r>
        <w:rPr>
          <w:color w:val="000000"/>
          <w:kern w:val="0"/>
          <w:sz w:val="24"/>
        </w:rPr>
        <w:t>nalysis. Then we use the LM algorithm to build a BP neural network to classify the data, and evaluate the obtained results by using several evaluation indicators such as accuracy</w:t>
      </w:r>
      <w:r>
        <w:rPr>
          <w:rFonts w:hint="eastAsia"/>
          <w:color w:val="000000"/>
          <w:kern w:val="0"/>
          <w:sz w:val="24"/>
        </w:rPr>
        <w:t>,</w:t>
      </w:r>
      <w:r>
        <w:rPr>
          <w:color w:val="000000"/>
          <w:kern w:val="0"/>
          <w:sz w:val="24"/>
        </w:rPr>
        <w:t xml:space="preserve"> </w:t>
      </w:r>
      <w:r>
        <w:rPr>
          <w:rFonts w:hint="eastAsia"/>
          <w:color w:val="000000"/>
          <w:kern w:val="0"/>
          <w:sz w:val="24"/>
        </w:rPr>
        <w:t>precision</w:t>
      </w:r>
      <w:r>
        <w:rPr>
          <w:color w:val="000000"/>
          <w:kern w:val="0"/>
          <w:sz w:val="24"/>
        </w:rPr>
        <w:t>, recall,F1 score and so on. Finally, we use regularization, drop out and other methods to reduce the occurrence of over fitting, and reevaluate the obtained indicators.</w:t>
      </w:r>
    </w:p>
    <w:p>
      <w:pPr>
        <w:widowControl/>
        <w:spacing w:line="288" w:lineRule="auto"/>
        <w:ind w:firstLine="420"/>
        <w:jc w:val="center"/>
        <w:rPr>
          <w:b/>
          <w:color w:val="000000"/>
          <w:kern w:val="0"/>
          <w:sz w:val="28"/>
        </w:rPr>
      </w:pPr>
      <w:r>
        <w:rPr>
          <w:b/>
          <w:color w:val="000000"/>
          <w:kern w:val="0"/>
          <w:sz w:val="28"/>
        </w:rPr>
        <w:drawing>
          <wp:inline distT="0" distB="0" distL="0" distR="0">
            <wp:extent cx="3481705" cy="3403600"/>
            <wp:effectExtent l="0" t="0" r="1079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0">
                      <a:extLst>
                        <a:ext uri="{28A0092B-C50C-407E-A947-70E740481C1C}">
                          <a14:useLocalDpi xmlns:a14="http://schemas.microsoft.com/office/drawing/2010/main" val="0"/>
                        </a:ext>
                      </a:extLst>
                    </a:blip>
                    <a:srcRect l="7447" t="3415" b="3251"/>
                    <a:stretch>
                      <a:fillRect/>
                    </a:stretch>
                  </pic:blipFill>
                  <pic:spPr>
                    <a:xfrm>
                      <a:off x="0" y="0"/>
                      <a:ext cx="3481705" cy="3403600"/>
                    </a:xfrm>
                    <a:prstGeom prst="rect">
                      <a:avLst/>
                    </a:prstGeom>
                    <a:noFill/>
                    <a:ln>
                      <a:noFill/>
                    </a:ln>
                  </pic:spPr>
                </pic:pic>
              </a:graphicData>
            </a:graphic>
          </wp:inline>
        </w:drawing>
      </w:r>
    </w:p>
    <w:p>
      <w:pPr>
        <w:pStyle w:val="8"/>
        <w:widowControl/>
        <w:spacing w:before="40" w:after="40" w:line="288" w:lineRule="auto"/>
        <w:jc w:val="center"/>
        <w:rPr>
          <w:b/>
          <w:bCs/>
        </w:rPr>
      </w:pPr>
    </w:p>
    <w:p>
      <w:pPr>
        <w:pStyle w:val="8"/>
        <w:widowControl/>
        <w:spacing w:before="40" w:after="40" w:line="288" w:lineRule="auto"/>
        <w:jc w:val="center"/>
      </w:pPr>
      <w:r>
        <w:rPr>
          <w:rFonts w:hint="eastAsia"/>
          <w:b/>
          <w:bCs/>
        </w:rPr>
        <w:t>Figure 1: Our Work</w:t>
      </w:r>
    </w:p>
    <w:p>
      <w:pPr>
        <w:widowControl/>
        <w:spacing w:before="312" w:beforeLines="100" w:line="288" w:lineRule="auto"/>
        <w:jc w:val="center"/>
        <w:outlineLvl w:val="0"/>
        <w:rPr>
          <w:b/>
          <w:color w:val="000000"/>
          <w:kern w:val="0"/>
          <w:sz w:val="36"/>
        </w:rPr>
      </w:pPr>
      <w:bookmarkStart w:id="4" w:name="_Toc31277"/>
      <w:r>
        <w:rPr>
          <w:b/>
          <w:color w:val="000000"/>
          <w:kern w:val="0"/>
          <w:sz w:val="36"/>
        </w:rPr>
        <w:t xml:space="preserve">II. </w:t>
      </w:r>
      <w:r>
        <w:rPr>
          <w:rFonts w:hint="eastAsia"/>
          <w:b/>
          <w:color w:val="000000"/>
          <w:kern w:val="0"/>
          <w:sz w:val="36"/>
        </w:rPr>
        <w:t>Assumptions</w:t>
      </w:r>
      <w:bookmarkEnd w:id="4"/>
    </w:p>
    <w:p>
      <w:pPr>
        <w:pStyle w:val="8"/>
        <w:widowControl/>
        <w:spacing w:before="40" w:after="40" w:line="288" w:lineRule="auto"/>
        <w:ind w:firstLine="420"/>
        <w:jc w:val="left"/>
        <w:rPr>
          <w:kern w:val="0"/>
        </w:rPr>
      </w:pPr>
      <w:r>
        <w:rPr>
          <w:kern w:val="0"/>
        </w:rPr>
        <w:t>By fully analyzing the problem, and in order to simplify our model, we have made the following sufficiently reasonable assumptions.</w:t>
      </w:r>
    </w:p>
    <w:p>
      <w:pPr>
        <w:pStyle w:val="8"/>
        <w:widowControl/>
        <w:spacing w:before="40" w:after="40" w:line="288" w:lineRule="auto"/>
        <w:ind w:firstLine="420"/>
        <w:jc w:val="left"/>
        <w:rPr>
          <w:kern w:val="0"/>
        </w:rPr>
      </w:pPr>
      <w:r>
        <w:rPr>
          <w:kern w:val="0"/>
        </w:rPr>
        <w:t>1.It is assumed that all the data acquisition objects are healthy and have no disabilities.</w:t>
      </w:r>
    </w:p>
    <w:p>
      <w:pPr>
        <w:pStyle w:val="8"/>
        <w:widowControl/>
        <w:spacing w:before="40" w:after="40" w:line="288" w:lineRule="auto"/>
        <w:ind w:firstLine="420"/>
        <w:jc w:val="left"/>
        <w:rPr>
          <w:kern w:val="0"/>
        </w:rPr>
      </w:pPr>
      <w:r>
        <w:rPr>
          <w:kern w:val="0"/>
        </w:rPr>
        <w:t>2. Assume that the subjects perform activities as required, have their own activity styles and are not limited by the activity methods.</w:t>
      </w:r>
    </w:p>
    <w:p>
      <w:pPr>
        <w:pStyle w:val="8"/>
        <w:widowControl/>
        <w:spacing w:before="40" w:after="40" w:line="288" w:lineRule="auto"/>
        <w:ind w:firstLine="420"/>
        <w:jc w:val="left"/>
        <w:rPr>
          <w:kern w:val="0"/>
        </w:rPr>
      </w:pPr>
      <w:r>
        <w:rPr>
          <w:kern w:val="0"/>
        </w:rPr>
        <w:t>3. Assume that the test is not interfered by external factors such as step height, elevator running speed, propeller length and quality.</w:t>
      </w:r>
    </w:p>
    <w:p>
      <w:pPr>
        <w:pStyle w:val="8"/>
        <w:widowControl/>
        <w:spacing w:before="40" w:after="40" w:line="288" w:lineRule="auto"/>
        <w:ind w:firstLine="420"/>
        <w:jc w:val="left"/>
        <w:rPr>
          <w:kern w:val="0"/>
        </w:rPr>
      </w:pPr>
    </w:p>
    <w:p>
      <w:pPr>
        <w:jc w:val="center"/>
        <w:rPr>
          <w:kern w:val="0"/>
          <w:sz w:val="24"/>
        </w:rPr>
      </w:pPr>
      <w:bookmarkStart w:id="5" w:name="_Toc17152"/>
      <w:r>
        <w:rPr>
          <w:rFonts w:hint="eastAsia"/>
          <w:b/>
          <w:color w:val="000000"/>
          <w:kern w:val="0"/>
          <w:sz w:val="36"/>
        </w:rPr>
        <w:t>III</w:t>
      </w:r>
      <w:r>
        <w:rPr>
          <w:b/>
          <w:color w:val="000000"/>
          <w:kern w:val="0"/>
          <w:sz w:val="36"/>
        </w:rPr>
        <w:t xml:space="preserve">. </w:t>
      </w:r>
      <w:r>
        <w:rPr>
          <w:rFonts w:hint="eastAsia"/>
          <w:b/>
          <w:color w:val="000000"/>
          <w:kern w:val="0"/>
          <w:sz w:val="36"/>
        </w:rPr>
        <w:t>Notations</w:t>
      </w:r>
      <w:bookmarkEnd w:id="5"/>
    </w:p>
    <w:tbl>
      <w:tblPr>
        <w:tblStyle w:val="9"/>
        <w:tblW w:w="7905" w:type="dxa"/>
        <w:jc w:val="center"/>
        <w:tblLayout w:type="autofit"/>
        <w:tblCellMar>
          <w:top w:w="0" w:type="dxa"/>
          <w:left w:w="108" w:type="dxa"/>
          <w:bottom w:w="0" w:type="dxa"/>
          <w:right w:w="108" w:type="dxa"/>
        </w:tblCellMar>
      </w:tblPr>
      <w:tblGrid>
        <w:gridCol w:w="401"/>
        <w:gridCol w:w="593"/>
        <w:gridCol w:w="5072"/>
        <w:gridCol w:w="1054"/>
        <w:gridCol w:w="785"/>
      </w:tblGrid>
      <w:tr>
        <w:tblPrEx>
          <w:tblCellMar>
            <w:top w:w="0" w:type="dxa"/>
            <w:left w:w="108" w:type="dxa"/>
            <w:bottom w:w="0" w:type="dxa"/>
            <w:right w:w="108" w:type="dxa"/>
          </w:tblCellMar>
        </w:tblPrEx>
        <w:trPr>
          <w:gridBefore w:val="1"/>
          <w:wBefore w:w="401" w:type="dxa"/>
          <w:trHeight w:val="242" w:hRule="atLeast"/>
          <w:jc w:val="center"/>
        </w:trPr>
        <w:tc>
          <w:tcPr>
            <w:tcW w:w="7504" w:type="dxa"/>
            <w:gridSpan w:val="4"/>
            <w:tcBorders>
              <w:top w:val="nil"/>
              <w:left w:val="nil"/>
              <w:bottom w:val="single" w:color="000000" w:sz="12" w:space="0"/>
              <w:right w:val="nil"/>
            </w:tcBorders>
            <w:shd w:val="clear" w:color="auto" w:fill="auto"/>
            <w:noWrap/>
            <w:vAlign w:val="center"/>
          </w:tcPr>
          <w:p>
            <w:pPr>
              <w:widowControl/>
              <w:spacing w:line="288" w:lineRule="auto"/>
              <w:jc w:val="center"/>
              <w:textAlignment w:val="center"/>
              <w:rPr>
                <w:b/>
                <w:bCs/>
                <w:color w:val="000000"/>
                <w:sz w:val="28"/>
                <w:szCs w:val="28"/>
              </w:rPr>
            </w:pPr>
            <w:r>
              <w:rPr>
                <w:rFonts w:hint="eastAsia"/>
                <w:b/>
                <w:bCs/>
                <w:color w:val="000000"/>
                <w:kern w:val="0"/>
                <w:sz w:val="28"/>
                <w:szCs w:val="28"/>
                <w:lang w:bidi="ar"/>
              </w:rPr>
              <w:t xml:space="preserve">Table 1: </w:t>
            </w:r>
            <w:r>
              <w:rPr>
                <w:b/>
                <w:bCs/>
                <w:color w:val="000000"/>
                <w:kern w:val="0"/>
                <w:sz w:val="28"/>
                <w:szCs w:val="28"/>
                <w:lang w:bidi="ar"/>
              </w:rPr>
              <w:t>Name and label of human activities</w:t>
            </w:r>
          </w:p>
        </w:tc>
      </w:tr>
      <w:tr>
        <w:tblPrEx>
          <w:tblCellMar>
            <w:top w:w="0" w:type="dxa"/>
            <w:left w:w="108" w:type="dxa"/>
            <w:bottom w:w="0" w:type="dxa"/>
            <w:right w:w="108" w:type="dxa"/>
          </w:tblCellMar>
        </w:tblPrEx>
        <w:trPr>
          <w:gridBefore w:val="1"/>
          <w:wBefore w:w="401" w:type="dxa"/>
          <w:trHeight w:val="428" w:hRule="atLeast"/>
          <w:jc w:val="center"/>
        </w:trPr>
        <w:tc>
          <w:tcPr>
            <w:tcW w:w="5665" w:type="dxa"/>
            <w:gridSpan w:val="2"/>
            <w:tcBorders>
              <w:top w:val="nil"/>
              <w:left w:val="nil"/>
              <w:bottom w:val="single" w:color="000000" w:sz="12" w:space="0"/>
              <w:right w:val="nil"/>
            </w:tcBorders>
            <w:shd w:val="clear" w:color="auto" w:fill="auto"/>
            <w:noWrap/>
            <w:vAlign w:val="center"/>
          </w:tcPr>
          <w:p>
            <w:pPr>
              <w:widowControl/>
              <w:spacing w:line="288" w:lineRule="auto"/>
              <w:jc w:val="left"/>
              <w:textAlignment w:val="center"/>
              <w:rPr>
                <w:b/>
                <w:bCs/>
                <w:color w:val="000000"/>
                <w:sz w:val="22"/>
                <w:szCs w:val="22"/>
              </w:rPr>
            </w:pPr>
            <w:r>
              <w:rPr>
                <w:b/>
                <w:bCs/>
                <w:color w:val="000000"/>
                <w:kern w:val="0"/>
                <w:sz w:val="22"/>
                <w:szCs w:val="22"/>
                <w:lang w:bidi="ar"/>
              </w:rPr>
              <w:t>ACTIVITIES</w:t>
            </w:r>
          </w:p>
        </w:tc>
        <w:tc>
          <w:tcPr>
            <w:tcW w:w="1839" w:type="dxa"/>
            <w:gridSpan w:val="2"/>
            <w:tcBorders>
              <w:top w:val="nil"/>
              <w:left w:val="nil"/>
              <w:bottom w:val="single" w:color="000000" w:sz="12" w:space="0"/>
              <w:right w:val="nil"/>
            </w:tcBorders>
            <w:shd w:val="clear" w:color="auto" w:fill="auto"/>
            <w:noWrap/>
            <w:vAlign w:val="center"/>
          </w:tcPr>
          <w:p>
            <w:pPr>
              <w:widowControl/>
              <w:spacing w:line="288" w:lineRule="auto"/>
              <w:jc w:val="center"/>
              <w:textAlignment w:val="center"/>
              <w:rPr>
                <w:b/>
                <w:bCs/>
                <w:color w:val="000000"/>
                <w:sz w:val="22"/>
                <w:szCs w:val="22"/>
              </w:rPr>
            </w:pPr>
            <w:r>
              <w:rPr>
                <w:b/>
                <w:bCs/>
                <w:color w:val="000000"/>
                <w:kern w:val="0"/>
                <w:sz w:val="22"/>
                <w:szCs w:val="22"/>
                <w:lang w:bidi="ar"/>
              </w:rPr>
              <w:t>TAG</w:t>
            </w:r>
          </w:p>
        </w:tc>
      </w:tr>
      <w:tr>
        <w:tblPrEx>
          <w:tblCellMar>
            <w:top w:w="0" w:type="dxa"/>
            <w:left w:w="108" w:type="dxa"/>
            <w:bottom w:w="0" w:type="dxa"/>
            <w:right w:w="108" w:type="dxa"/>
          </w:tblCellMar>
        </w:tblPrEx>
        <w:trPr>
          <w:gridBefore w:val="1"/>
          <w:wBefore w:w="401" w:type="dxa"/>
          <w:trHeight w:val="287" w:hRule="atLeast"/>
          <w:jc w:val="center"/>
        </w:trPr>
        <w:tc>
          <w:tcPr>
            <w:tcW w:w="5665" w:type="dxa"/>
            <w:gridSpan w:val="2"/>
            <w:tcBorders>
              <w:top w:val="nil"/>
              <w:left w:val="nil"/>
              <w:bottom w:val="nil"/>
              <w:right w:val="nil"/>
            </w:tcBorders>
            <w:shd w:val="clear" w:color="auto" w:fill="auto"/>
            <w:noWrap/>
            <w:vAlign w:val="center"/>
          </w:tcPr>
          <w:p>
            <w:pPr>
              <w:widowControl/>
              <w:spacing w:line="288" w:lineRule="auto"/>
              <w:jc w:val="left"/>
              <w:textAlignment w:val="center"/>
              <w:rPr>
                <w:color w:val="000000"/>
                <w:sz w:val="22"/>
                <w:szCs w:val="22"/>
              </w:rPr>
            </w:pPr>
            <w:r>
              <w:rPr>
                <w:color w:val="000000"/>
                <w:kern w:val="0"/>
                <w:sz w:val="22"/>
                <w:szCs w:val="22"/>
                <w:lang w:bidi="ar"/>
              </w:rPr>
              <w:t>Sitting</w:t>
            </w:r>
          </w:p>
        </w:tc>
        <w:tc>
          <w:tcPr>
            <w:tcW w:w="1839" w:type="dxa"/>
            <w:gridSpan w:val="2"/>
            <w:tcBorders>
              <w:top w:val="nil"/>
              <w:left w:val="nil"/>
              <w:bottom w:val="nil"/>
              <w:right w:val="nil"/>
            </w:tcBorders>
            <w:shd w:val="clear" w:color="auto" w:fill="auto"/>
            <w:noWrap/>
            <w:vAlign w:val="center"/>
          </w:tcPr>
          <w:p>
            <w:pPr>
              <w:widowControl/>
              <w:spacing w:line="288" w:lineRule="auto"/>
              <w:jc w:val="center"/>
              <w:textAlignment w:val="center"/>
              <w:rPr>
                <w:color w:val="000000"/>
                <w:sz w:val="22"/>
                <w:szCs w:val="22"/>
              </w:rPr>
            </w:pPr>
            <w:r>
              <w:rPr>
                <w:color w:val="000000"/>
                <w:kern w:val="0"/>
                <w:sz w:val="22"/>
                <w:szCs w:val="22"/>
                <w:lang w:bidi="ar"/>
              </w:rPr>
              <w:t>1</w:t>
            </w:r>
          </w:p>
        </w:tc>
      </w:tr>
      <w:tr>
        <w:tblPrEx>
          <w:tblCellMar>
            <w:top w:w="0" w:type="dxa"/>
            <w:left w:w="108" w:type="dxa"/>
            <w:bottom w:w="0" w:type="dxa"/>
            <w:right w:w="108" w:type="dxa"/>
          </w:tblCellMar>
        </w:tblPrEx>
        <w:trPr>
          <w:gridBefore w:val="1"/>
          <w:wBefore w:w="401" w:type="dxa"/>
          <w:trHeight w:val="272" w:hRule="atLeast"/>
          <w:jc w:val="center"/>
        </w:trPr>
        <w:tc>
          <w:tcPr>
            <w:tcW w:w="5665" w:type="dxa"/>
            <w:gridSpan w:val="2"/>
            <w:tcBorders>
              <w:top w:val="nil"/>
              <w:left w:val="nil"/>
              <w:bottom w:val="nil"/>
              <w:right w:val="nil"/>
            </w:tcBorders>
            <w:shd w:val="clear" w:color="auto" w:fill="auto"/>
            <w:noWrap/>
            <w:vAlign w:val="center"/>
          </w:tcPr>
          <w:p>
            <w:pPr>
              <w:widowControl/>
              <w:spacing w:line="288" w:lineRule="auto"/>
              <w:jc w:val="left"/>
              <w:textAlignment w:val="center"/>
              <w:rPr>
                <w:color w:val="000000"/>
                <w:sz w:val="22"/>
                <w:szCs w:val="22"/>
              </w:rPr>
            </w:pPr>
            <w:r>
              <w:rPr>
                <w:color w:val="000000"/>
                <w:kern w:val="0"/>
                <w:sz w:val="22"/>
                <w:szCs w:val="22"/>
                <w:lang w:bidi="ar"/>
              </w:rPr>
              <w:t>Standing</w:t>
            </w:r>
          </w:p>
        </w:tc>
        <w:tc>
          <w:tcPr>
            <w:tcW w:w="1839" w:type="dxa"/>
            <w:gridSpan w:val="2"/>
            <w:tcBorders>
              <w:top w:val="nil"/>
              <w:left w:val="nil"/>
              <w:bottom w:val="nil"/>
              <w:right w:val="nil"/>
            </w:tcBorders>
            <w:shd w:val="clear" w:color="auto" w:fill="auto"/>
            <w:noWrap/>
            <w:vAlign w:val="center"/>
          </w:tcPr>
          <w:p>
            <w:pPr>
              <w:widowControl/>
              <w:spacing w:line="288" w:lineRule="auto"/>
              <w:jc w:val="center"/>
              <w:textAlignment w:val="center"/>
              <w:rPr>
                <w:color w:val="000000"/>
                <w:sz w:val="22"/>
                <w:szCs w:val="22"/>
              </w:rPr>
            </w:pPr>
            <w:r>
              <w:rPr>
                <w:color w:val="000000"/>
                <w:kern w:val="0"/>
                <w:sz w:val="22"/>
                <w:szCs w:val="22"/>
                <w:lang w:bidi="ar"/>
              </w:rPr>
              <w:t>2</w:t>
            </w:r>
          </w:p>
        </w:tc>
      </w:tr>
      <w:tr>
        <w:tblPrEx>
          <w:tblCellMar>
            <w:top w:w="0" w:type="dxa"/>
            <w:left w:w="108" w:type="dxa"/>
            <w:bottom w:w="0" w:type="dxa"/>
            <w:right w:w="108" w:type="dxa"/>
          </w:tblCellMar>
        </w:tblPrEx>
        <w:trPr>
          <w:gridBefore w:val="1"/>
          <w:wBefore w:w="401" w:type="dxa"/>
          <w:trHeight w:val="272" w:hRule="atLeast"/>
          <w:jc w:val="center"/>
        </w:trPr>
        <w:tc>
          <w:tcPr>
            <w:tcW w:w="5665" w:type="dxa"/>
            <w:gridSpan w:val="2"/>
            <w:tcBorders>
              <w:top w:val="nil"/>
              <w:left w:val="nil"/>
              <w:bottom w:val="nil"/>
              <w:right w:val="nil"/>
            </w:tcBorders>
            <w:shd w:val="clear" w:color="auto" w:fill="auto"/>
            <w:noWrap/>
            <w:vAlign w:val="center"/>
          </w:tcPr>
          <w:p>
            <w:pPr>
              <w:widowControl/>
              <w:spacing w:line="288" w:lineRule="auto"/>
              <w:jc w:val="left"/>
              <w:textAlignment w:val="center"/>
              <w:rPr>
                <w:color w:val="000000"/>
                <w:sz w:val="22"/>
                <w:szCs w:val="22"/>
              </w:rPr>
            </w:pPr>
            <w:r>
              <w:rPr>
                <w:color w:val="000000"/>
                <w:kern w:val="0"/>
                <w:sz w:val="22"/>
                <w:szCs w:val="22"/>
                <w:lang w:bidi="ar"/>
              </w:rPr>
              <w:t>Lying on back</w:t>
            </w:r>
          </w:p>
        </w:tc>
        <w:tc>
          <w:tcPr>
            <w:tcW w:w="1839" w:type="dxa"/>
            <w:gridSpan w:val="2"/>
            <w:tcBorders>
              <w:top w:val="nil"/>
              <w:left w:val="nil"/>
              <w:bottom w:val="nil"/>
              <w:right w:val="nil"/>
            </w:tcBorders>
            <w:shd w:val="clear" w:color="auto" w:fill="auto"/>
            <w:noWrap/>
            <w:vAlign w:val="center"/>
          </w:tcPr>
          <w:p>
            <w:pPr>
              <w:widowControl/>
              <w:spacing w:line="288" w:lineRule="auto"/>
              <w:jc w:val="center"/>
              <w:textAlignment w:val="center"/>
              <w:rPr>
                <w:color w:val="000000"/>
                <w:sz w:val="22"/>
                <w:szCs w:val="22"/>
              </w:rPr>
            </w:pPr>
            <w:r>
              <w:rPr>
                <w:color w:val="000000"/>
                <w:kern w:val="0"/>
                <w:sz w:val="22"/>
                <w:szCs w:val="22"/>
                <w:lang w:bidi="ar"/>
              </w:rPr>
              <w:t>3</w:t>
            </w:r>
          </w:p>
        </w:tc>
      </w:tr>
      <w:tr>
        <w:tblPrEx>
          <w:tblCellMar>
            <w:top w:w="0" w:type="dxa"/>
            <w:left w:w="108" w:type="dxa"/>
            <w:bottom w:w="0" w:type="dxa"/>
            <w:right w:w="108" w:type="dxa"/>
          </w:tblCellMar>
        </w:tblPrEx>
        <w:trPr>
          <w:gridBefore w:val="1"/>
          <w:wBefore w:w="401" w:type="dxa"/>
          <w:trHeight w:val="272" w:hRule="atLeast"/>
          <w:jc w:val="center"/>
        </w:trPr>
        <w:tc>
          <w:tcPr>
            <w:tcW w:w="5665" w:type="dxa"/>
            <w:gridSpan w:val="2"/>
            <w:tcBorders>
              <w:top w:val="nil"/>
              <w:left w:val="nil"/>
              <w:bottom w:val="nil"/>
              <w:right w:val="nil"/>
            </w:tcBorders>
            <w:shd w:val="clear" w:color="auto" w:fill="auto"/>
            <w:noWrap/>
            <w:vAlign w:val="center"/>
          </w:tcPr>
          <w:p>
            <w:pPr>
              <w:widowControl/>
              <w:spacing w:line="288" w:lineRule="auto"/>
              <w:jc w:val="left"/>
              <w:textAlignment w:val="center"/>
              <w:rPr>
                <w:color w:val="000000"/>
                <w:sz w:val="22"/>
                <w:szCs w:val="22"/>
              </w:rPr>
            </w:pPr>
            <w:r>
              <w:rPr>
                <w:color w:val="000000"/>
                <w:kern w:val="0"/>
                <w:sz w:val="22"/>
                <w:szCs w:val="22"/>
                <w:lang w:bidi="ar"/>
              </w:rPr>
              <w:t>Lying on right side</w:t>
            </w:r>
          </w:p>
        </w:tc>
        <w:tc>
          <w:tcPr>
            <w:tcW w:w="1839" w:type="dxa"/>
            <w:gridSpan w:val="2"/>
            <w:tcBorders>
              <w:top w:val="nil"/>
              <w:left w:val="nil"/>
              <w:bottom w:val="nil"/>
              <w:right w:val="nil"/>
            </w:tcBorders>
            <w:shd w:val="clear" w:color="auto" w:fill="auto"/>
            <w:noWrap/>
            <w:vAlign w:val="center"/>
          </w:tcPr>
          <w:p>
            <w:pPr>
              <w:widowControl/>
              <w:spacing w:line="288" w:lineRule="auto"/>
              <w:jc w:val="center"/>
              <w:textAlignment w:val="center"/>
              <w:rPr>
                <w:color w:val="000000"/>
                <w:sz w:val="22"/>
                <w:szCs w:val="22"/>
              </w:rPr>
            </w:pPr>
            <w:r>
              <w:rPr>
                <w:color w:val="000000"/>
                <w:kern w:val="0"/>
                <w:sz w:val="22"/>
                <w:szCs w:val="22"/>
                <w:lang w:bidi="ar"/>
              </w:rPr>
              <w:t>4</w:t>
            </w:r>
          </w:p>
        </w:tc>
      </w:tr>
      <w:tr>
        <w:tblPrEx>
          <w:tblCellMar>
            <w:top w:w="0" w:type="dxa"/>
            <w:left w:w="108" w:type="dxa"/>
            <w:bottom w:w="0" w:type="dxa"/>
            <w:right w:w="108" w:type="dxa"/>
          </w:tblCellMar>
        </w:tblPrEx>
        <w:trPr>
          <w:gridBefore w:val="1"/>
          <w:wBefore w:w="401" w:type="dxa"/>
          <w:trHeight w:val="272" w:hRule="atLeast"/>
          <w:jc w:val="center"/>
        </w:trPr>
        <w:tc>
          <w:tcPr>
            <w:tcW w:w="5665" w:type="dxa"/>
            <w:gridSpan w:val="2"/>
            <w:tcBorders>
              <w:top w:val="nil"/>
              <w:left w:val="nil"/>
              <w:bottom w:val="nil"/>
              <w:right w:val="nil"/>
            </w:tcBorders>
            <w:shd w:val="clear" w:color="auto" w:fill="auto"/>
            <w:noWrap/>
            <w:vAlign w:val="center"/>
          </w:tcPr>
          <w:p>
            <w:pPr>
              <w:widowControl/>
              <w:spacing w:line="288" w:lineRule="auto"/>
              <w:jc w:val="left"/>
              <w:textAlignment w:val="center"/>
              <w:rPr>
                <w:color w:val="000000"/>
                <w:sz w:val="22"/>
                <w:szCs w:val="22"/>
              </w:rPr>
            </w:pPr>
            <w:r>
              <w:rPr>
                <w:color w:val="000000"/>
                <w:kern w:val="0"/>
                <w:sz w:val="22"/>
                <w:szCs w:val="22"/>
                <w:lang w:bidi="ar"/>
              </w:rPr>
              <w:t>Ascending stairs</w:t>
            </w:r>
          </w:p>
        </w:tc>
        <w:tc>
          <w:tcPr>
            <w:tcW w:w="1839" w:type="dxa"/>
            <w:gridSpan w:val="2"/>
            <w:tcBorders>
              <w:top w:val="nil"/>
              <w:left w:val="nil"/>
              <w:bottom w:val="nil"/>
              <w:right w:val="nil"/>
            </w:tcBorders>
            <w:shd w:val="clear" w:color="auto" w:fill="auto"/>
            <w:noWrap/>
            <w:vAlign w:val="center"/>
          </w:tcPr>
          <w:p>
            <w:pPr>
              <w:widowControl/>
              <w:spacing w:line="288" w:lineRule="auto"/>
              <w:jc w:val="center"/>
              <w:textAlignment w:val="center"/>
              <w:rPr>
                <w:color w:val="000000"/>
                <w:sz w:val="22"/>
                <w:szCs w:val="22"/>
              </w:rPr>
            </w:pPr>
            <w:r>
              <w:rPr>
                <w:color w:val="000000"/>
                <w:kern w:val="0"/>
                <w:sz w:val="22"/>
                <w:szCs w:val="22"/>
                <w:lang w:bidi="ar"/>
              </w:rPr>
              <w:t>5</w:t>
            </w:r>
          </w:p>
        </w:tc>
      </w:tr>
      <w:tr>
        <w:tblPrEx>
          <w:tblCellMar>
            <w:top w:w="0" w:type="dxa"/>
            <w:left w:w="108" w:type="dxa"/>
            <w:bottom w:w="0" w:type="dxa"/>
            <w:right w:w="108" w:type="dxa"/>
          </w:tblCellMar>
        </w:tblPrEx>
        <w:trPr>
          <w:gridBefore w:val="1"/>
          <w:wBefore w:w="401" w:type="dxa"/>
          <w:trHeight w:val="272" w:hRule="atLeast"/>
          <w:jc w:val="center"/>
        </w:trPr>
        <w:tc>
          <w:tcPr>
            <w:tcW w:w="5665" w:type="dxa"/>
            <w:gridSpan w:val="2"/>
            <w:tcBorders>
              <w:top w:val="nil"/>
              <w:left w:val="nil"/>
              <w:bottom w:val="nil"/>
              <w:right w:val="nil"/>
            </w:tcBorders>
            <w:shd w:val="clear" w:color="auto" w:fill="auto"/>
            <w:noWrap/>
            <w:vAlign w:val="center"/>
          </w:tcPr>
          <w:p>
            <w:pPr>
              <w:widowControl/>
              <w:spacing w:line="288" w:lineRule="auto"/>
              <w:jc w:val="left"/>
              <w:textAlignment w:val="center"/>
              <w:rPr>
                <w:color w:val="000000"/>
                <w:sz w:val="22"/>
                <w:szCs w:val="22"/>
              </w:rPr>
            </w:pPr>
            <w:r>
              <w:rPr>
                <w:color w:val="000000"/>
                <w:kern w:val="0"/>
                <w:sz w:val="22"/>
                <w:szCs w:val="22"/>
                <w:lang w:bidi="ar"/>
              </w:rPr>
              <w:t>Descending stairs</w:t>
            </w:r>
          </w:p>
        </w:tc>
        <w:tc>
          <w:tcPr>
            <w:tcW w:w="1839" w:type="dxa"/>
            <w:gridSpan w:val="2"/>
            <w:tcBorders>
              <w:top w:val="nil"/>
              <w:left w:val="nil"/>
              <w:bottom w:val="nil"/>
              <w:right w:val="nil"/>
            </w:tcBorders>
            <w:shd w:val="clear" w:color="auto" w:fill="auto"/>
            <w:noWrap/>
            <w:vAlign w:val="center"/>
          </w:tcPr>
          <w:p>
            <w:pPr>
              <w:widowControl/>
              <w:spacing w:line="288" w:lineRule="auto"/>
              <w:jc w:val="center"/>
              <w:textAlignment w:val="center"/>
              <w:rPr>
                <w:color w:val="000000"/>
                <w:sz w:val="22"/>
                <w:szCs w:val="22"/>
              </w:rPr>
            </w:pPr>
            <w:r>
              <w:rPr>
                <w:color w:val="000000"/>
                <w:kern w:val="0"/>
                <w:sz w:val="22"/>
                <w:szCs w:val="22"/>
                <w:lang w:bidi="ar"/>
              </w:rPr>
              <w:t>6</w:t>
            </w:r>
          </w:p>
        </w:tc>
      </w:tr>
      <w:tr>
        <w:tblPrEx>
          <w:tblCellMar>
            <w:top w:w="0" w:type="dxa"/>
            <w:left w:w="108" w:type="dxa"/>
            <w:bottom w:w="0" w:type="dxa"/>
            <w:right w:w="108" w:type="dxa"/>
          </w:tblCellMar>
        </w:tblPrEx>
        <w:trPr>
          <w:gridBefore w:val="1"/>
          <w:wBefore w:w="401" w:type="dxa"/>
          <w:trHeight w:val="272" w:hRule="atLeast"/>
          <w:jc w:val="center"/>
        </w:trPr>
        <w:tc>
          <w:tcPr>
            <w:tcW w:w="5665" w:type="dxa"/>
            <w:gridSpan w:val="2"/>
            <w:tcBorders>
              <w:top w:val="nil"/>
              <w:left w:val="nil"/>
              <w:bottom w:val="nil"/>
              <w:right w:val="nil"/>
            </w:tcBorders>
            <w:shd w:val="clear" w:color="auto" w:fill="auto"/>
            <w:noWrap/>
            <w:vAlign w:val="center"/>
          </w:tcPr>
          <w:p>
            <w:pPr>
              <w:widowControl/>
              <w:spacing w:line="288" w:lineRule="auto"/>
              <w:jc w:val="left"/>
              <w:textAlignment w:val="center"/>
              <w:rPr>
                <w:color w:val="000000"/>
                <w:sz w:val="22"/>
                <w:szCs w:val="22"/>
              </w:rPr>
            </w:pPr>
            <w:r>
              <w:rPr>
                <w:color w:val="000000"/>
                <w:kern w:val="0"/>
                <w:sz w:val="22"/>
                <w:szCs w:val="22"/>
                <w:lang w:bidi="ar"/>
              </w:rPr>
              <w:t>Standing in an elevator still</w:t>
            </w:r>
          </w:p>
        </w:tc>
        <w:tc>
          <w:tcPr>
            <w:tcW w:w="1839" w:type="dxa"/>
            <w:gridSpan w:val="2"/>
            <w:tcBorders>
              <w:top w:val="nil"/>
              <w:left w:val="nil"/>
              <w:bottom w:val="nil"/>
              <w:right w:val="nil"/>
            </w:tcBorders>
            <w:shd w:val="clear" w:color="auto" w:fill="auto"/>
            <w:noWrap/>
            <w:vAlign w:val="center"/>
          </w:tcPr>
          <w:p>
            <w:pPr>
              <w:widowControl/>
              <w:spacing w:line="288" w:lineRule="auto"/>
              <w:jc w:val="center"/>
              <w:textAlignment w:val="center"/>
              <w:rPr>
                <w:color w:val="000000"/>
                <w:sz w:val="22"/>
                <w:szCs w:val="22"/>
              </w:rPr>
            </w:pPr>
            <w:r>
              <w:rPr>
                <w:color w:val="000000"/>
                <w:kern w:val="0"/>
                <w:sz w:val="22"/>
                <w:szCs w:val="22"/>
                <w:lang w:bidi="ar"/>
              </w:rPr>
              <w:t>7</w:t>
            </w:r>
          </w:p>
        </w:tc>
      </w:tr>
      <w:tr>
        <w:tblPrEx>
          <w:tblCellMar>
            <w:top w:w="0" w:type="dxa"/>
            <w:left w:w="108" w:type="dxa"/>
            <w:bottom w:w="0" w:type="dxa"/>
            <w:right w:w="108" w:type="dxa"/>
          </w:tblCellMar>
        </w:tblPrEx>
        <w:trPr>
          <w:gridBefore w:val="1"/>
          <w:wBefore w:w="401" w:type="dxa"/>
          <w:trHeight w:val="272" w:hRule="atLeast"/>
          <w:jc w:val="center"/>
        </w:trPr>
        <w:tc>
          <w:tcPr>
            <w:tcW w:w="5665" w:type="dxa"/>
            <w:gridSpan w:val="2"/>
            <w:tcBorders>
              <w:top w:val="nil"/>
              <w:left w:val="nil"/>
              <w:bottom w:val="nil"/>
              <w:right w:val="nil"/>
            </w:tcBorders>
            <w:shd w:val="clear" w:color="auto" w:fill="auto"/>
            <w:noWrap/>
            <w:vAlign w:val="center"/>
          </w:tcPr>
          <w:p>
            <w:pPr>
              <w:widowControl/>
              <w:spacing w:line="288" w:lineRule="auto"/>
              <w:jc w:val="left"/>
              <w:textAlignment w:val="center"/>
              <w:rPr>
                <w:color w:val="000000"/>
                <w:sz w:val="22"/>
                <w:szCs w:val="22"/>
              </w:rPr>
            </w:pPr>
            <w:r>
              <w:rPr>
                <w:color w:val="000000"/>
                <w:kern w:val="0"/>
                <w:sz w:val="22"/>
                <w:szCs w:val="22"/>
                <w:lang w:bidi="ar"/>
              </w:rPr>
              <w:t>Moving around in an elevator</w:t>
            </w:r>
          </w:p>
        </w:tc>
        <w:tc>
          <w:tcPr>
            <w:tcW w:w="1839" w:type="dxa"/>
            <w:gridSpan w:val="2"/>
            <w:tcBorders>
              <w:top w:val="nil"/>
              <w:left w:val="nil"/>
              <w:bottom w:val="nil"/>
              <w:right w:val="nil"/>
            </w:tcBorders>
            <w:shd w:val="clear" w:color="auto" w:fill="auto"/>
            <w:noWrap/>
            <w:vAlign w:val="center"/>
          </w:tcPr>
          <w:p>
            <w:pPr>
              <w:widowControl/>
              <w:spacing w:line="288" w:lineRule="auto"/>
              <w:jc w:val="center"/>
              <w:textAlignment w:val="center"/>
              <w:rPr>
                <w:color w:val="000000"/>
                <w:sz w:val="22"/>
                <w:szCs w:val="22"/>
              </w:rPr>
            </w:pPr>
            <w:r>
              <w:rPr>
                <w:color w:val="000000"/>
                <w:kern w:val="0"/>
                <w:sz w:val="22"/>
                <w:szCs w:val="22"/>
                <w:lang w:bidi="ar"/>
              </w:rPr>
              <w:t>8</w:t>
            </w:r>
          </w:p>
        </w:tc>
      </w:tr>
      <w:tr>
        <w:tblPrEx>
          <w:tblCellMar>
            <w:top w:w="0" w:type="dxa"/>
            <w:left w:w="108" w:type="dxa"/>
            <w:bottom w:w="0" w:type="dxa"/>
            <w:right w:w="108" w:type="dxa"/>
          </w:tblCellMar>
        </w:tblPrEx>
        <w:trPr>
          <w:gridBefore w:val="1"/>
          <w:wBefore w:w="401" w:type="dxa"/>
          <w:trHeight w:val="291" w:hRule="atLeast"/>
          <w:jc w:val="center"/>
        </w:trPr>
        <w:tc>
          <w:tcPr>
            <w:tcW w:w="5665" w:type="dxa"/>
            <w:gridSpan w:val="2"/>
            <w:tcBorders>
              <w:top w:val="nil"/>
              <w:left w:val="nil"/>
              <w:bottom w:val="nil"/>
              <w:right w:val="nil"/>
            </w:tcBorders>
            <w:shd w:val="clear" w:color="auto" w:fill="auto"/>
            <w:noWrap/>
            <w:vAlign w:val="center"/>
          </w:tcPr>
          <w:p>
            <w:pPr>
              <w:widowControl/>
              <w:spacing w:line="288" w:lineRule="auto"/>
              <w:jc w:val="left"/>
              <w:textAlignment w:val="center"/>
              <w:rPr>
                <w:color w:val="000000"/>
                <w:sz w:val="22"/>
                <w:szCs w:val="22"/>
              </w:rPr>
            </w:pPr>
            <w:r>
              <w:rPr>
                <w:color w:val="000000"/>
                <w:kern w:val="0"/>
                <w:sz w:val="22"/>
                <w:szCs w:val="22"/>
                <w:lang w:bidi="ar"/>
              </w:rPr>
              <w:t>Walking in a parking lot</w:t>
            </w:r>
          </w:p>
        </w:tc>
        <w:tc>
          <w:tcPr>
            <w:tcW w:w="1839" w:type="dxa"/>
            <w:gridSpan w:val="2"/>
            <w:tcBorders>
              <w:top w:val="nil"/>
              <w:left w:val="nil"/>
              <w:bottom w:val="nil"/>
              <w:right w:val="nil"/>
            </w:tcBorders>
            <w:shd w:val="clear" w:color="auto" w:fill="auto"/>
            <w:noWrap/>
            <w:vAlign w:val="center"/>
          </w:tcPr>
          <w:p>
            <w:pPr>
              <w:widowControl/>
              <w:spacing w:line="288" w:lineRule="auto"/>
              <w:jc w:val="center"/>
              <w:textAlignment w:val="center"/>
              <w:rPr>
                <w:color w:val="000000"/>
                <w:sz w:val="22"/>
                <w:szCs w:val="22"/>
              </w:rPr>
            </w:pPr>
            <w:r>
              <w:rPr>
                <w:color w:val="000000"/>
                <w:kern w:val="0"/>
                <w:sz w:val="22"/>
                <w:szCs w:val="22"/>
                <w:lang w:bidi="ar"/>
              </w:rPr>
              <w:t>9</w:t>
            </w:r>
          </w:p>
        </w:tc>
      </w:tr>
      <w:tr>
        <w:tblPrEx>
          <w:tblCellMar>
            <w:top w:w="0" w:type="dxa"/>
            <w:left w:w="108" w:type="dxa"/>
            <w:bottom w:w="0" w:type="dxa"/>
            <w:right w:w="108" w:type="dxa"/>
          </w:tblCellMar>
        </w:tblPrEx>
        <w:trPr>
          <w:gridBefore w:val="1"/>
          <w:wBefore w:w="401" w:type="dxa"/>
          <w:trHeight w:val="583" w:hRule="atLeast"/>
          <w:jc w:val="center"/>
        </w:trPr>
        <w:tc>
          <w:tcPr>
            <w:tcW w:w="5665" w:type="dxa"/>
            <w:gridSpan w:val="2"/>
            <w:tcBorders>
              <w:top w:val="nil"/>
              <w:left w:val="nil"/>
              <w:bottom w:val="nil"/>
              <w:right w:val="nil"/>
            </w:tcBorders>
            <w:shd w:val="clear" w:color="auto" w:fill="auto"/>
            <w:vAlign w:val="center"/>
          </w:tcPr>
          <w:p>
            <w:pPr>
              <w:widowControl/>
              <w:spacing w:line="288" w:lineRule="auto"/>
              <w:jc w:val="left"/>
              <w:textAlignment w:val="center"/>
              <w:rPr>
                <w:color w:val="000000"/>
                <w:sz w:val="22"/>
                <w:szCs w:val="22"/>
              </w:rPr>
            </w:pPr>
            <w:r>
              <w:rPr>
                <w:color w:val="000000"/>
                <w:kern w:val="0"/>
                <w:sz w:val="22"/>
                <w:szCs w:val="22"/>
                <w:lang w:bidi="ar"/>
              </w:rPr>
              <w:t>Walking on a treadmill with a speed of 4 km/h in flat position and 15 deg inclined positions</w:t>
            </w:r>
          </w:p>
        </w:tc>
        <w:tc>
          <w:tcPr>
            <w:tcW w:w="1839" w:type="dxa"/>
            <w:gridSpan w:val="2"/>
            <w:tcBorders>
              <w:top w:val="nil"/>
              <w:left w:val="nil"/>
              <w:bottom w:val="nil"/>
              <w:right w:val="nil"/>
            </w:tcBorders>
            <w:shd w:val="clear" w:color="auto" w:fill="auto"/>
            <w:noWrap/>
            <w:vAlign w:val="center"/>
          </w:tcPr>
          <w:p>
            <w:pPr>
              <w:widowControl/>
              <w:spacing w:line="288" w:lineRule="auto"/>
              <w:jc w:val="center"/>
              <w:textAlignment w:val="center"/>
              <w:rPr>
                <w:color w:val="000000"/>
                <w:sz w:val="22"/>
                <w:szCs w:val="22"/>
              </w:rPr>
            </w:pPr>
            <w:r>
              <w:rPr>
                <w:color w:val="000000"/>
                <w:kern w:val="0"/>
                <w:sz w:val="22"/>
                <w:szCs w:val="22"/>
                <w:lang w:bidi="ar"/>
              </w:rPr>
              <w:t>10</w:t>
            </w:r>
          </w:p>
        </w:tc>
      </w:tr>
      <w:tr>
        <w:tblPrEx>
          <w:tblCellMar>
            <w:top w:w="0" w:type="dxa"/>
            <w:left w:w="108" w:type="dxa"/>
            <w:bottom w:w="0" w:type="dxa"/>
            <w:right w:w="108" w:type="dxa"/>
          </w:tblCellMar>
        </w:tblPrEx>
        <w:trPr>
          <w:gridBefore w:val="1"/>
          <w:wBefore w:w="401" w:type="dxa"/>
          <w:trHeight w:val="564" w:hRule="atLeast"/>
          <w:jc w:val="center"/>
        </w:trPr>
        <w:tc>
          <w:tcPr>
            <w:tcW w:w="5665" w:type="dxa"/>
            <w:gridSpan w:val="2"/>
            <w:tcBorders>
              <w:top w:val="nil"/>
              <w:left w:val="nil"/>
              <w:bottom w:val="nil"/>
              <w:right w:val="nil"/>
            </w:tcBorders>
            <w:shd w:val="clear" w:color="auto" w:fill="auto"/>
            <w:vAlign w:val="center"/>
          </w:tcPr>
          <w:p>
            <w:pPr>
              <w:widowControl/>
              <w:spacing w:line="288" w:lineRule="auto"/>
              <w:jc w:val="left"/>
              <w:textAlignment w:val="center"/>
              <w:rPr>
                <w:color w:val="000000"/>
                <w:kern w:val="0"/>
                <w:sz w:val="22"/>
                <w:szCs w:val="22"/>
                <w:lang w:bidi="ar"/>
              </w:rPr>
            </w:pPr>
            <w:r>
              <w:rPr>
                <w:color w:val="000000"/>
                <w:kern w:val="0"/>
                <w:sz w:val="22"/>
                <w:szCs w:val="22"/>
                <w:lang w:bidi="ar"/>
              </w:rPr>
              <w:t xml:space="preserve">Walking on a treadmill with a speed of 4 km/h in </w:t>
            </w:r>
          </w:p>
          <w:p>
            <w:pPr>
              <w:widowControl/>
              <w:spacing w:line="288" w:lineRule="auto"/>
              <w:jc w:val="left"/>
              <w:textAlignment w:val="center"/>
              <w:rPr>
                <w:color w:val="000000"/>
                <w:sz w:val="22"/>
                <w:szCs w:val="22"/>
              </w:rPr>
            </w:pPr>
            <w:r>
              <w:rPr>
                <w:color w:val="000000"/>
                <w:kern w:val="0"/>
                <w:sz w:val="22"/>
                <w:szCs w:val="22"/>
                <w:lang w:bidi="ar"/>
              </w:rPr>
              <w:t>15 deg inclined positions</w:t>
            </w:r>
          </w:p>
        </w:tc>
        <w:tc>
          <w:tcPr>
            <w:tcW w:w="1839" w:type="dxa"/>
            <w:gridSpan w:val="2"/>
            <w:tcBorders>
              <w:top w:val="nil"/>
              <w:left w:val="nil"/>
              <w:bottom w:val="nil"/>
              <w:right w:val="nil"/>
            </w:tcBorders>
            <w:shd w:val="clear" w:color="auto" w:fill="auto"/>
            <w:noWrap/>
            <w:vAlign w:val="center"/>
          </w:tcPr>
          <w:p>
            <w:pPr>
              <w:widowControl/>
              <w:spacing w:line="288" w:lineRule="auto"/>
              <w:jc w:val="center"/>
              <w:textAlignment w:val="center"/>
              <w:rPr>
                <w:color w:val="000000"/>
                <w:sz w:val="22"/>
                <w:szCs w:val="22"/>
              </w:rPr>
            </w:pPr>
            <w:r>
              <w:rPr>
                <w:color w:val="000000"/>
                <w:kern w:val="0"/>
                <w:sz w:val="22"/>
                <w:szCs w:val="22"/>
                <w:lang w:bidi="ar"/>
              </w:rPr>
              <w:t>11</w:t>
            </w:r>
          </w:p>
        </w:tc>
      </w:tr>
      <w:tr>
        <w:tblPrEx>
          <w:tblCellMar>
            <w:top w:w="0" w:type="dxa"/>
            <w:left w:w="108" w:type="dxa"/>
            <w:bottom w:w="0" w:type="dxa"/>
            <w:right w:w="108" w:type="dxa"/>
          </w:tblCellMar>
        </w:tblPrEx>
        <w:trPr>
          <w:gridBefore w:val="1"/>
          <w:wBefore w:w="401" w:type="dxa"/>
          <w:trHeight w:val="272" w:hRule="atLeast"/>
          <w:jc w:val="center"/>
        </w:trPr>
        <w:tc>
          <w:tcPr>
            <w:tcW w:w="5665" w:type="dxa"/>
            <w:gridSpan w:val="2"/>
            <w:tcBorders>
              <w:top w:val="nil"/>
              <w:left w:val="nil"/>
              <w:bottom w:val="nil"/>
              <w:right w:val="nil"/>
            </w:tcBorders>
            <w:shd w:val="clear" w:color="auto" w:fill="auto"/>
            <w:noWrap/>
            <w:vAlign w:val="center"/>
          </w:tcPr>
          <w:p>
            <w:pPr>
              <w:widowControl/>
              <w:spacing w:line="288" w:lineRule="auto"/>
              <w:jc w:val="left"/>
              <w:textAlignment w:val="center"/>
              <w:rPr>
                <w:color w:val="000000"/>
                <w:sz w:val="22"/>
                <w:szCs w:val="22"/>
              </w:rPr>
            </w:pPr>
            <w:r>
              <w:rPr>
                <w:color w:val="000000"/>
                <w:kern w:val="0"/>
                <w:sz w:val="22"/>
                <w:szCs w:val="22"/>
                <w:lang w:bidi="ar"/>
              </w:rPr>
              <w:t>Running on a treadmill with a speed of 8 km/h</w:t>
            </w:r>
          </w:p>
        </w:tc>
        <w:tc>
          <w:tcPr>
            <w:tcW w:w="1839" w:type="dxa"/>
            <w:gridSpan w:val="2"/>
            <w:tcBorders>
              <w:top w:val="nil"/>
              <w:left w:val="nil"/>
              <w:bottom w:val="nil"/>
              <w:right w:val="nil"/>
            </w:tcBorders>
            <w:shd w:val="clear" w:color="auto" w:fill="auto"/>
            <w:noWrap/>
            <w:vAlign w:val="center"/>
          </w:tcPr>
          <w:p>
            <w:pPr>
              <w:widowControl/>
              <w:spacing w:line="288" w:lineRule="auto"/>
              <w:jc w:val="center"/>
              <w:textAlignment w:val="center"/>
              <w:rPr>
                <w:color w:val="000000"/>
                <w:sz w:val="22"/>
                <w:szCs w:val="22"/>
              </w:rPr>
            </w:pPr>
            <w:r>
              <w:rPr>
                <w:color w:val="000000"/>
                <w:kern w:val="0"/>
                <w:sz w:val="22"/>
                <w:szCs w:val="22"/>
                <w:lang w:bidi="ar"/>
              </w:rPr>
              <w:t>12</w:t>
            </w:r>
          </w:p>
        </w:tc>
      </w:tr>
      <w:tr>
        <w:tblPrEx>
          <w:tblCellMar>
            <w:top w:w="0" w:type="dxa"/>
            <w:left w:w="108" w:type="dxa"/>
            <w:bottom w:w="0" w:type="dxa"/>
            <w:right w:w="108" w:type="dxa"/>
          </w:tblCellMar>
        </w:tblPrEx>
        <w:trPr>
          <w:gridBefore w:val="1"/>
          <w:wBefore w:w="401" w:type="dxa"/>
          <w:trHeight w:val="272" w:hRule="atLeast"/>
          <w:jc w:val="center"/>
        </w:trPr>
        <w:tc>
          <w:tcPr>
            <w:tcW w:w="5665" w:type="dxa"/>
            <w:gridSpan w:val="2"/>
            <w:tcBorders>
              <w:top w:val="nil"/>
              <w:left w:val="nil"/>
              <w:bottom w:val="nil"/>
              <w:right w:val="nil"/>
            </w:tcBorders>
            <w:shd w:val="clear" w:color="auto" w:fill="auto"/>
            <w:noWrap/>
            <w:vAlign w:val="center"/>
          </w:tcPr>
          <w:p>
            <w:pPr>
              <w:widowControl/>
              <w:spacing w:line="288" w:lineRule="auto"/>
              <w:jc w:val="left"/>
              <w:textAlignment w:val="center"/>
              <w:rPr>
                <w:color w:val="000000"/>
                <w:sz w:val="22"/>
                <w:szCs w:val="22"/>
              </w:rPr>
            </w:pPr>
            <w:r>
              <w:rPr>
                <w:color w:val="000000"/>
                <w:kern w:val="0"/>
                <w:sz w:val="22"/>
                <w:szCs w:val="22"/>
                <w:lang w:bidi="ar"/>
              </w:rPr>
              <w:t>Exercising on a stepper</w:t>
            </w:r>
          </w:p>
        </w:tc>
        <w:tc>
          <w:tcPr>
            <w:tcW w:w="1839" w:type="dxa"/>
            <w:gridSpan w:val="2"/>
            <w:tcBorders>
              <w:top w:val="nil"/>
              <w:left w:val="nil"/>
              <w:bottom w:val="nil"/>
              <w:right w:val="nil"/>
            </w:tcBorders>
            <w:shd w:val="clear" w:color="auto" w:fill="auto"/>
            <w:noWrap/>
            <w:vAlign w:val="center"/>
          </w:tcPr>
          <w:p>
            <w:pPr>
              <w:widowControl/>
              <w:spacing w:line="288" w:lineRule="auto"/>
              <w:jc w:val="center"/>
              <w:textAlignment w:val="center"/>
              <w:rPr>
                <w:color w:val="000000"/>
                <w:sz w:val="22"/>
                <w:szCs w:val="22"/>
              </w:rPr>
            </w:pPr>
            <w:r>
              <w:rPr>
                <w:color w:val="000000"/>
                <w:kern w:val="0"/>
                <w:sz w:val="22"/>
                <w:szCs w:val="22"/>
                <w:lang w:bidi="ar"/>
              </w:rPr>
              <w:t>13</w:t>
            </w:r>
          </w:p>
        </w:tc>
      </w:tr>
      <w:tr>
        <w:tblPrEx>
          <w:tblCellMar>
            <w:top w:w="0" w:type="dxa"/>
            <w:left w:w="108" w:type="dxa"/>
            <w:bottom w:w="0" w:type="dxa"/>
            <w:right w:w="108" w:type="dxa"/>
          </w:tblCellMar>
        </w:tblPrEx>
        <w:trPr>
          <w:gridBefore w:val="1"/>
          <w:wBefore w:w="401" w:type="dxa"/>
          <w:trHeight w:val="272" w:hRule="atLeast"/>
          <w:jc w:val="center"/>
        </w:trPr>
        <w:tc>
          <w:tcPr>
            <w:tcW w:w="5665" w:type="dxa"/>
            <w:gridSpan w:val="2"/>
            <w:tcBorders>
              <w:top w:val="nil"/>
              <w:left w:val="nil"/>
              <w:bottom w:val="nil"/>
              <w:right w:val="nil"/>
            </w:tcBorders>
            <w:shd w:val="clear" w:color="auto" w:fill="auto"/>
            <w:noWrap/>
            <w:vAlign w:val="center"/>
          </w:tcPr>
          <w:p>
            <w:pPr>
              <w:widowControl/>
              <w:spacing w:line="288" w:lineRule="auto"/>
              <w:jc w:val="left"/>
              <w:textAlignment w:val="center"/>
              <w:rPr>
                <w:color w:val="000000"/>
                <w:sz w:val="22"/>
                <w:szCs w:val="22"/>
              </w:rPr>
            </w:pPr>
            <w:r>
              <w:rPr>
                <w:color w:val="000000"/>
                <w:kern w:val="0"/>
                <w:sz w:val="22"/>
                <w:szCs w:val="22"/>
                <w:lang w:bidi="ar"/>
              </w:rPr>
              <w:t>Exercising on a cross trainer</w:t>
            </w:r>
          </w:p>
        </w:tc>
        <w:tc>
          <w:tcPr>
            <w:tcW w:w="1839" w:type="dxa"/>
            <w:gridSpan w:val="2"/>
            <w:tcBorders>
              <w:top w:val="nil"/>
              <w:left w:val="nil"/>
              <w:bottom w:val="nil"/>
              <w:right w:val="nil"/>
            </w:tcBorders>
            <w:shd w:val="clear" w:color="auto" w:fill="auto"/>
            <w:noWrap/>
            <w:vAlign w:val="center"/>
          </w:tcPr>
          <w:p>
            <w:pPr>
              <w:widowControl/>
              <w:spacing w:line="288" w:lineRule="auto"/>
              <w:jc w:val="center"/>
              <w:textAlignment w:val="center"/>
              <w:rPr>
                <w:color w:val="000000"/>
                <w:sz w:val="22"/>
                <w:szCs w:val="22"/>
              </w:rPr>
            </w:pPr>
            <w:r>
              <w:rPr>
                <w:color w:val="000000"/>
                <w:kern w:val="0"/>
                <w:sz w:val="22"/>
                <w:szCs w:val="22"/>
                <w:lang w:bidi="ar"/>
              </w:rPr>
              <w:t>14</w:t>
            </w:r>
          </w:p>
        </w:tc>
      </w:tr>
      <w:tr>
        <w:tblPrEx>
          <w:tblCellMar>
            <w:top w:w="0" w:type="dxa"/>
            <w:left w:w="108" w:type="dxa"/>
            <w:bottom w:w="0" w:type="dxa"/>
            <w:right w:w="108" w:type="dxa"/>
          </w:tblCellMar>
        </w:tblPrEx>
        <w:trPr>
          <w:gridBefore w:val="1"/>
          <w:wBefore w:w="401" w:type="dxa"/>
          <w:trHeight w:val="272" w:hRule="atLeast"/>
          <w:jc w:val="center"/>
        </w:trPr>
        <w:tc>
          <w:tcPr>
            <w:tcW w:w="5665" w:type="dxa"/>
            <w:gridSpan w:val="2"/>
            <w:tcBorders>
              <w:top w:val="nil"/>
              <w:left w:val="nil"/>
              <w:bottom w:val="nil"/>
              <w:right w:val="nil"/>
            </w:tcBorders>
            <w:shd w:val="clear" w:color="auto" w:fill="auto"/>
            <w:noWrap/>
            <w:vAlign w:val="center"/>
          </w:tcPr>
          <w:p>
            <w:pPr>
              <w:widowControl/>
              <w:spacing w:line="288" w:lineRule="auto"/>
              <w:jc w:val="left"/>
              <w:textAlignment w:val="center"/>
              <w:rPr>
                <w:color w:val="000000"/>
                <w:sz w:val="22"/>
                <w:szCs w:val="22"/>
              </w:rPr>
            </w:pPr>
            <w:r>
              <w:rPr>
                <w:color w:val="000000"/>
                <w:kern w:val="0"/>
                <w:sz w:val="22"/>
                <w:szCs w:val="22"/>
                <w:lang w:bidi="ar"/>
              </w:rPr>
              <w:t>Cycling on an exercise bike in horizontal position</w:t>
            </w:r>
          </w:p>
        </w:tc>
        <w:tc>
          <w:tcPr>
            <w:tcW w:w="1839" w:type="dxa"/>
            <w:gridSpan w:val="2"/>
            <w:tcBorders>
              <w:top w:val="nil"/>
              <w:left w:val="nil"/>
              <w:bottom w:val="nil"/>
              <w:right w:val="nil"/>
            </w:tcBorders>
            <w:shd w:val="clear" w:color="auto" w:fill="auto"/>
            <w:noWrap/>
            <w:vAlign w:val="center"/>
          </w:tcPr>
          <w:p>
            <w:pPr>
              <w:widowControl/>
              <w:spacing w:line="288" w:lineRule="auto"/>
              <w:jc w:val="center"/>
              <w:textAlignment w:val="center"/>
              <w:rPr>
                <w:color w:val="000000"/>
                <w:sz w:val="22"/>
                <w:szCs w:val="22"/>
              </w:rPr>
            </w:pPr>
            <w:r>
              <w:rPr>
                <w:color w:val="000000"/>
                <w:kern w:val="0"/>
                <w:sz w:val="22"/>
                <w:szCs w:val="22"/>
                <w:lang w:bidi="ar"/>
              </w:rPr>
              <w:t>15</w:t>
            </w:r>
          </w:p>
        </w:tc>
      </w:tr>
      <w:tr>
        <w:tblPrEx>
          <w:tblCellMar>
            <w:top w:w="0" w:type="dxa"/>
            <w:left w:w="108" w:type="dxa"/>
            <w:bottom w:w="0" w:type="dxa"/>
            <w:right w:w="108" w:type="dxa"/>
          </w:tblCellMar>
        </w:tblPrEx>
        <w:trPr>
          <w:gridBefore w:val="1"/>
          <w:wBefore w:w="401" w:type="dxa"/>
          <w:trHeight w:val="272" w:hRule="atLeast"/>
          <w:jc w:val="center"/>
        </w:trPr>
        <w:tc>
          <w:tcPr>
            <w:tcW w:w="5665" w:type="dxa"/>
            <w:gridSpan w:val="2"/>
            <w:tcBorders>
              <w:top w:val="nil"/>
              <w:left w:val="nil"/>
              <w:bottom w:val="nil"/>
              <w:right w:val="nil"/>
            </w:tcBorders>
            <w:shd w:val="clear" w:color="auto" w:fill="auto"/>
            <w:noWrap/>
            <w:vAlign w:val="center"/>
          </w:tcPr>
          <w:p>
            <w:pPr>
              <w:widowControl/>
              <w:spacing w:line="288" w:lineRule="auto"/>
              <w:jc w:val="left"/>
              <w:textAlignment w:val="center"/>
              <w:rPr>
                <w:color w:val="000000"/>
                <w:sz w:val="22"/>
                <w:szCs w:val="22"/>
              </w:rPr>
            </w:pPr>
            <w:r>
              <w:rPr>
                <w:color w:val="000000"/>
                <w:kern w:val="0"/>
                <w:sz w:val="22"/>
                <w:szCs w:val="22"/>
                <w:lang w:bidi="ar"/>
              </w:rPr>
              <w:t>Cycling on an exercise bike in vertical position</w:t>
            </w:r>
          </w:p>
        </w:tc>
        <w:tc>
          <w:tcPr>
            <w:tcW w:w="1839" w:type="dxa"/>
            <w:gridSpan w:val="2"/>
            <w:tcBorders>
              <w:top w:val="nil"/>
              <w:left w:val="nil"/>
              <w:bottom w:val="nil"/>
              <w:right w:val="nil"/>
            </w:tcBorders>
            <w:shd w:val="clear" w:color="auto" w:fill="auto"/>
            <w:noWrap/>
            <w:vAlign w:val="center"/>
          </w:tcPr>
          <w:p>
            <w:pPr>
              <w:widowControl/>
              <w:spacing w:line="288" w:lineRule="auto"/>
              <w:jc w:val="center"/>
              <w:textAlignment w:val="center"/>
              <w:rPr>
                <w:color w:val="000000"/>
                <w:sz w:val="22"/>
                <w:szCs w:val="22"/>
              </w:rPr>
            </w:pPr>
            <w:r>
              <w:rPr>
                <w:color w:val="000000"/>
                <w:kern w:val="0"/>
                <w:sz w:val="22"/>
                <w:szCs w:val="22"/>
                <w:lang w:bidi="ar"/>
              </w:rPr>
              <w:t>16</w:t>
            </w:r>
          </w:p>
        </w:tc>
      </w:tr>
      <w:tr>
        <w:tblPrEx>
          <w:tblCellMar>
            <w:top w:w="0" w:type="dxa"/>
            <w:left w:w="108" w:type="dxa"/>
            <w:bottom w:w="0" w:type="dxa"/>
            <w:right w:w="108" w:type="dxa"/>
          </w:tblCellMar>
        </w:tblPrEx>
        <w:trPr>
          <w:gridBefore w:val="1"/>
          <w:wBefore w:w="401" w:type="dxa"/>
          <w:trHeight w:val="272" w:hRule="atLeast"/>
          <w:jc w:val="center"/>
        </w:trPr>
        <w:tc>
          <w:tcPr>
            <w:tcW w:w="5665" w:type="dxa"/>
            <w:gridSpan w:val="2"/>
            <w:tcBorders>
              <w:top w:val="nil"/>
              <w:left w:val="nil"/>
              <w:bottom w:val="nil"/>
              <w:right w:val="nil"/>
            </w:tcBorders>
            <w:shd w:val="clear" w:color="auto" w:fill="auto"/>
            <w:noWrap/>
            <w:vAlign w:val="center"/>
          </w:tcPr>
          <w:p>
            <w:pPr>
              <w:widowControl/>
              <w:spacing w:line="288" w:lineRule="auto"/>
              <w:jc w:val="left"/>
              <w:textAlignment w:val="center"/>
              <w:rPr>
                <w:color w:val="000000"/>
                <w:sz w:val="22"/>
                <w:szCs w:val="22"/>
              </w:rPr>
            </w:pPr>
            <w:r>
              <w:rPr>
                <w:color w:val="000000"/>
                <w:kern w:val="0"/>
                <w:sz w:val="22"/>
                <w:szCs w:val="22"/>
                <w:lang w:bidi="ar"/>
              </w:rPr>
              <w:t>Rowing</w:t>
            </w:r>
          </w:p>
        </w:tc>
        <w:tc>
          <w:tcPr>
            <w:tcW w:w="1839" w:type="dxa"/>
            <w:gridSpan w:val="2"/>
            <w:tcBorders>
              <w:top w:val="nil"/>
              <w:left w:val="nil"/>
              <w:bottom w:val="nil"/>
              <w:right w:val="nil"/>
            </w:tcBorders>
            <w:shd w:val="clear" w:color="auto" w:fill="auto"/>
            <w:noWrap/>
            <w:vAlign w:val="center"/>
          </w:tcPr>
          <w:p>
            <w:pPr>
              <w:widowControl/>
              <w:spacing w:line="288" w:lineRule="auto"/>
              <w:jc w:val="center"/>
              <w:textAlignment w:val="center"/>
              <w:rPr>
                <w:color w:val="000000"/>
                <w:sz w:val="22"/>
                <w:szCs w:val="22"/>
              </w:rPr>
            </w:pPr>
            <w:r>
              <w:rPr>
                <w:color w:val="000000"/>
                <w:kern w:val="0"/>
                <w:sz w:val="22"/>
                <w:szCs w:val="22"/>
                <w:lang w:bidi="ar"/>
              </w:rPr>
              <w:t>17</w:t>
            </w:r>
          </w:p>
        </w:tc>
      </w:tr>
      <w:tr>
        <w:tblPrEx>
          <w:tblCellMar>
            <w:top w:w="0" w:type="dxa"/>
            <w:left w:w="108" w:type="dxa"/>
            <w:bottom w:w="0" w:type="dxa"/>
            <w:right w:w="108" w:type="dxa"/>
          </w:tblCellMar>
        </w:tblPrEx>
        <w:trPr>
          <w:gridBefore w:val="1"/>
          <w:wBefore w:w="401" w:type="dxa"/>
          <w:trHeight w:val="272" w:hRule="atLeast"/>
          <w:jc w:val="center"/>
        </w:trPr>
        <w:tc>
          <w:tcPr>
            <w:tcW w:w="5665" w:type="dxa"/>
            <w:gridSpan w:val="2"/>
            <w:tcBorders>
              <w:top w:val="nil"/>
              <w:left w:val="nil"/>
              <w:bottom w:val="nil"/>
              <w:right w:val="nil"/>
            </w:tcBorders>
            <w:shd w:val="clear" w:color="auto" w:fill="auto"/>
            <w:noWrap/>
            <w:vAlign w:val="center"/>
          </w:tcPr>
          <w:p>
            <w:pPr>
              <w:widowControl/>
              <w:spacing w:line="288" w:lineRule="auto"/>
              <w:jc w:val="left"/>
              <w:textAlignment w:val="center"/>
              <w:rPr>
                <w:color w:val="000000"/>
                <w:sz w:val="22"/>
                <w:szCs w:val="22"/>
              </w:rPr>
            </w:pPr>
            <w:r>
              <w:rPr>
                <w:color w:val="000000"/>
                <w:kern w:val="0"/>
                <w:sz w:val="22"/>
                <w:szCs w:val="22"/>
                <w:lang w:bidi="ar"/>
              </w:rPr>
              <w:t>Jumping</w:t>
            </w:r>
          </w:p>
        </w:tc>
        <w:tc>
          <w:tcPr>
            <w:tcW w:w="1839" w:type="dxa"/>
            <w:gridSpan w:val="2"/>
            <w:tcBorders>
              <w:top w:val="nil"/>
              <w:left w:val="nil"/>
              <w:bottom w:val="nil"/>
              <w:right w:val="nil"/>
            </w:tcBorders>
            <w:shd w:val="clear" w:color="auto" w:fill="auto"/>
            <w:noWrap/>
            <w:vAlign w:val="center"/>
          </w:tcPr>
          <w:p>
            <w:pPr>
              <w:widowControl/>
              <w:spacing w:line="288" w:lineRule="auto"/>
              <w:jc w:val="center"/>
              <w:textAlignment w:val="center"/>
              <w:rPr>
                <w:color w:val="000000"/>
                <w:sz w:val="22"/>
                <w:szCs w:val="22"/>
              </w:rPr>
            </w:pPr>
            <w:r>
              <w:rPr>
                <w:color w:val="000000"/>
                <w:kern w:val="0"/>
                <w:sz w:val="22"/>
                <w:szCs w:val="22"/>
                <w:lang w:bidi="ar"/>
              </w:rPr>
              <w:t>18</w:t>
            </w:r>
          </w:p>
        </w:tc>
      </w:tr>
      <w:tr>
        <w:tblPrEx>
          <w:tblCellMar>
            <w:top w:w="0" w:type="dxa"/>
            <w:left w:w="108" w:type="dxa"/>
            <w:bottom w:w="0" w:type="dxa"/>
            <w:right w:w="108" w:type="dxa"/>
          </w:tblCellMar>
        </w:tblPrEx>
        <w:trPr>
          <w:gridBefore w:val="1"/>
          <w:wBefore w:w="401" w:type="dxa"/>
          <w:trHeight w:val="64" w:hRule="atLeast"/>
          <w:jc w:val="center"/>
        </w:trPr>
        <w:tc>
          <w:tcPr>
            <w:tcW w:w="5665" w:type="dxa"/>
            <w:gridSpan w:val="2"/>
            <w:tcBorders>
              <w:top w:val="nil"/>
              <w:left w:val="nil"/>
              <w:bottom w:val="single" w:color="000000" w:sz="12" w:space="0"/>
              <w:right w:val="nil"/>
            </w:tcBorders>
            <w:shd w:val="clear" w:color="auto" w:fill="auto"/>
            <w:noWrap/>
            <w:vAlign w:val="center"/>
          </w:tcPr>
          <w:p>
            <w:pPr>
              <w:widowControl/>
              <w:spacing w:line="288" w:lineRule="auto"/>
              <w:jc w:val="left"/>
              <w:textAlignment w:val="center"/>
              <w:rPr>
                <w:color w:val="000000"/>
                <w:sz w:val="22"/>
                <w:szCs w:val="22"/>
              </w:rPr>
            </w:pPr>
            <w:r>
              <w:rPr>
                <w:color w:val="000000"/>
                <w:kern w:val="0"/>
                <w:sz w:val="22"/>
                <w:szCs w:val="22"/>
                <w:lang w:bidi="ar"/>
              </w:rPr>
              <w:t>Playing basketball</w:t>
            </w:r>
          </w:p>
        </w:tc>
        <w:tc>
          <w:tcPr>
            <w:tcW w:w="1839" w:type="dxa"/>
            <w:gridSpan w:val="2"/>
            <w:tcBorders>
              <w:top w:val="nil"/>
              <w:left w:val="nil"/>
              <w:bottom w:val="single" w:color="000000" w:sz="12" w:space="0"/>
              <w:right w:val="nil"/>
            </w:tcBorders>
            <w:shd w:val="clear" w:color="auto" w:fill="auto"/>
            <w:noWrap/>
            <w:vAlign w:val="center"/>
          </w:tcPr>
          <w:p>
            <w:pPr>
              <w:widowControl/>
              <w:spacing w:line="288" w:lineRule="auto"/>
              <w:jc w:val="center"/>
              <w:textAlignment w:val="center"/>
              <w:rPr>
                <w:color w:val="000000"/>
                <w:sz w:val="22"/>
                <w:szCs w:val="22"/>
              </w:rPr>
            </w:pPr>
            <w:r>
              <w:rPr>
                <w:color w:val="000000"/>
                <w:kern w:val="0"/>
                <w:sz w:val="22"/>
                <w:szCs w:val="22"/>
                <w:lang w:bidi="ar"/>
              </w:rPr>
              <w:t>19</w:t>
            </w:r>
          </w:p>
        </w:tc>
      </w:tr>
      <w:tr>
        <w:tblPrEx>
          <w:tblCellMar>
            <w:top w:w="0" w:type="dxa"/>
            <w:left w:w="108" w:type="dxa"/>
            <w:bottom w:w="0" w:type="dxa"/>
            <w:right w:w="108" w:type="dxa"/>
          </w:tblCellMar>
        </w:tblPrEx>
        <w:trPr>
          <w:gridAfter w:val="1"/>
          <w:wAfter w:w="785" w:type="dxa"/>
          <w:trHeight w:val="495" w:hRule="atLeast"/>
          <w:jc w:val="center"/>
        </w:trPr>
        <w:tc>
          <w:tcPr>
            <w:tcW w:w="7120" w:type="dxa"/>
            <w:gridSpan w:val="4"/>
            <w:tcBorders>
              <w:top w:val="nil"/>
              <w:left w:val="nil"/>
              <w:bottom w:val="single" w:color="000000" w:sz="12" w:space="0"/>
              <w:right w:val="nil"/>
            </w:tcBorders>
            <w:shd w:val="clear" w:color="auto" w:fill="auto"/>
            <w:noWrap/>
            <w:vAlign w:val="center"/>
          </w:tcPr>
          <w:p>
            <w:pPr>
              <w:widowControl/>
              <w:jc w:val="center"/>
              <w:rPr>
                <w:b/>
                <w:bCs/>
                <w:color w:val="000000"/>
                <w:kern w:val="0"/>
                <w:sz w:val="28"/>
                <w:szCs w:val="28"/>
              </w:rPr>
            </w:pPr>
            <w:r>
              <w:rPr>
                <w:rFonts w:hint="eastAsia"/>
                <w:b/>
                <w:bCs/>
                <w:color w:val="000000"/>
                <w:kern w:val="0"/>
                <w:sz w:val="28"/>
                <w:szCs w:val="28"/>
                <w:lang w:bidi="ar"/>
              </w:rPr>
              <w:t xml:space="preserve">Table </w:t>
            </w:r>
            <w:r>
              <w:rPr>
                <w:b/>
                <w:bCs/>
                <w:color w:val="000000"/>
                <w:kern w:val="0"/>
                <w:sz w:val="28"/>
                <w:szCs w:val="28"/>
                <w:lang w:bidi="ar"/>
              </w:rPr>
              <w:t>2</w:t>
            </w:r>
            <w:r>
              <w:rPr>
                <w:rFonts w:hint="eastAsia"/>
                <w:b/>
                <w:bCs/>
                <w:color w:val="000000"/>
                <w:kern w:val="0"/>
                <w:sz w:val="28"/>
                <w:szCs w:val="28"/>
                <w:lang w:bidi="ar"/>
              </w:rPr>
              <w:t xml:space="preserve">: </w:t>
            </w:r>
            <w:r>
              <w:rPr>
                <w:b/>
                <w:bCs/>
                <w:color w:val="000000"/>
                <w:kern w:val="0"/>
                <w:sz w:val="28"/>
                <w:szCs w:val="28"/>
              </w:rPr>
              <w:t>Symbol description</w:t>
            </w:r>
          </w:p>
        </w:tc>
      </w:tr>
      <w:tr>
        <w:tblPrEx>
          <w:tblCellMar>
            <w:top w:w="0" w:type="dxa"/>
            <w:left w:w="108" w:type="dxa"/>
            <w:bottom w:w="0" w:type="dxa"/>
            <w:right w:w="108" w:type="dxa"/>
          </w:tblCellMar>
        </w:tblPrEx>
        <w:trPr>
          <w:gridAfter w:val="1"/>
          <w:wAfter w:w="785" w:type="dxa"/>
          <w:trHeight w:val="356" w:hRule="atLeast"/>
          <w:jc w:val="center"/>
        </w:trPr>
        <w:tc>
          <w:tcPr>
            <w:tcW w:w="994" w:type="dxa"/>
            <w:gridSpan w:val="2"/>
            <w:tcBorders>
              <w:top w:val="nil"/>
              <w:left w:val="nil"/>
              <w:bottom w:val="single" w:color="000000" w:sz="12" w:space="0"/>
              <w:right w:val="nil"/>
            </w:tcBorders>
            <w:shd w:val="clear" w:color="auto" w:fill="auto"/>
            <w:noWrap/>
            <w:vAlign w:val="center"/>
          </w:tcPr>
          <w:p>
            <w:pPr>
              <w:widowControl/>
              <w:jc w:val="center"/>
              <w:rPr>
                <w:color w:val="000000"/>
                <w:kern w:val="0"/>
                <w:sz w:val="22"/>
                <w:szCs w:val="22"/>
              </w:rPr>
            </w:pPr>
            <w:r>
              <w:rPr>
                <w:color w:val="000000"/>
                <w:kern w:val="0"/>
                <w:sz w:val="22"/>
                <w:szCs w:val="22"/>
              </w:rPr>
              <w:t>Symbol</w:t>
            </w:r>
          </w:p>
        </w:tc>
        <w:tc>
          <w:tcPr>
            <w:tcW w:w="6126" w:type="dxa"/>
            <w:gridSpan w:val="2"/>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Description</w:t>
            </w:r>
          </w:p>
        </w:tc>
      </w:tr>
      <w:tr>
        <w:tblPrEx>
          <w:tblCellMar>
            <w:top w:w="0" w:type="dxa"/>
            <w:left w:w="108" w:type="dxa"/>
            <w:bottom w:w="0" w:type="dxa"/>
            <w:right w:w="108" w:type="dxa"/>
          </w:tblCellMar>
        </w:tblPrEx>
        <w:trPr>
          <w:gridAfter w:val="1"/>
          <w:wAfter w:w="785" w:type="dxa"/>
          <w:trHeight w:val="292" w:hRule="atLeast"/>
          <w:jc w:val="center"/>
        </w:trPr>
        <w:tc>
          <w:tcPr>
            <w:tcW w:w="994" w:type="dxa"/>
            <w:gridSpan w:val="2"/>
            <w:tcBorders>
              <w:top w:val="nil"/>
              <w:left w:val="nil"/>
              <w:bottom w:val="nil"/>
              <w:right w:val="nil"/>
            </w:tcBorders>
            <w:shd w:val="clear" w:color="auto" w:fill="auto"/>
            <w:noWrap/>
            <w:vAlign w:val="center"/>
          </w:tcPr>
          <w:p>
            <w:pPr>
              <w:widowControl/>
              <w:jc w:val="center"/>
              <w:rPr>
                <w:b/>
                <w:bCs/>
                <w:i/>
                <w:iCs/>
                <w:color w:val="000000"/>
                <w:kern w:val="0"/>
                <w:sz w:val="22"/>
                <w:szCs w:val="22"/>
              </w:rPr>
            </w:pPr>
            <w:r>
              <w:rPr>
                <w:b/>
                <w:bCs/>
                <w:i/>
                <w:iCs/>
                <w:color w:val="000000"/>
                <w:kern w:val="0"/>
                <w:sz w:val="22"/>
                <w:szCs w:val="22"/>
              </w:rPr>
              <w:t>N</w:t>
            </w:r>
          </w:p>
        </w:tc>
        <w:tc>
          <w:tcPr>
            <w:tcW w:w="6126" w:type="dxa"/>
            <w:gridSpan w:val="2"/>
            <w:tcBorders>
              <w:top w:val="single" w:color="000000" w:sz="12" w:space="0"/>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The number of samples collected by the sensor</w:t>
            </w:r>
          </w:p>
        </w:tc>
      </w:tr>
      <w:tr>
        <w:tblPrEx>
          <w:tblCellMar>
            <w:top w:w="0" w:type="dxa"/>
            <w:left w:w="108" w:type="dxa"/>
            <w:bottom w:w="0" w:type="dxa"/>
            <w:right w:w="108" w:type="dxa"/>
          </w:tblCellMar>
        </w:tblPrEx>
        <w:trPr>
          <w:gridAfter w:val="1"/>
          <w:wAfter w:w="785" w:type="dxa"/>
          <w:trHeight w:val="277" w:hRule="atLeast"/>
          <w:jc w:val="center"/>
        </w:trPr>
        <w:tc>
          <w:tcPr>
            <w:tcW w:w="994" w:type="dxa"/>
            <w:gridSpan w:val="2"/>
            <w:tcBorders>
              <w:top w:val="nil"/>
              <w:left w:val="nil"/>
              <w:bottom w:val="nil"/>
              <w:right w:val="nil"/>
            </w:tcBorders>
            <w:shd w:val="clear" w:color="auto" w:fill="auto"/>
            <w:noWrap/>
            <w:vAlign w:val="center"/>
          </w:tcPr>
          <w:p>
            <w:pPr>
              <w:widowControl/>
              <w:jc w:val="center"/>
              <w:rPr>
                <w:b/>
                <w:bCs/>
                <w:i/>
                <w:iCs/>
                <w:color w:val="000000"/>
                <w:kern w:val="0"/>
                <w:sz w:val="22"/>
                <w:szCs w:val="22"/>
              </w:rPr>
            </w:pPr>
            <w:r>
              <w:rPr>
                <w:b/>
                <w:bCs/>
                <w:i/>
                <w:iCs/>
                <w:color w:val="000000"/>
                <w:kern w:val="0"/>
                <w:sz w:val="22"/>
                <w:szCs w:val="22"/>
              </w:rPr>
              <w:t>X</w:t>
            </w:r>
            <w:r>
              <w:rPr>
                <w:b/>
                <w:bCs/>
                <w:i/>
                <w:iCs/>
                <w:color w:val="000000"/>
                <w:kern w:val="0"/>
                <w:sz w:val="18"/>
                <w:szCs w:val="18"/>
              </w:rPr>
              <w:t>i</w:t>
            </w:r>
          </w:p>
        </w:tc>
        <w:tc>
          <w:tcPr>
            <w:tcW w:w="6126" w:type="dxa"/>
            <w:gridSpan w:val="2"/>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Characteristic factor of human behavior</w:t>
            </w:r>
          </w:p>
        </w:tc>
      </w:tr>
      <w:tr>
        <w:tblPrEx>
          <w:tblCellMar>
            <w:top w:w="0" w:type="dxa"/>
            <w:left w:w="108" w:type="dxa"/>
            <w:bottom w:w="0" w:type="dxa"/>
            <w:right w:w="108" w:type="dxa"/>
          </w:tblCellMar>
        </w:tblPrEx>
        <w:trPr>
          <w:gridAfter w:val="1"/>
          <w:wAfter w:w="785" w:type="dxa"/>
          <w:trHeight w:val="277" w:hRule="atLeast"/>
          <w:jc w:val="center"/>
        </w:trPr>
        <w:tc>
          <w:tcPr>
            <w:tcW w:w="994" w:type="dxa"/>
            <w:gridSpan w:val="2"/>
            <w:tcBorders>
              <w:top w:val="nil"/>
              <w:left w:val="nil"/>
              <w:bottom w:val="nil"/>
              <w:right w:val="nil"/>
            </w:tcBorders>
            <w:shd w:val="clear" w:color="auto" w:fill="auto"/>
            <w:noWrap/>
            <w:vAlign w:val="center"/>
          </w:tcPr>
          <w:p>
            <w:pPr>
              <w:widowControl/>
              <w:jc w:val="center"/>
              <w:rPr>
                <w:b/>
                <w:bCs/>
                <w:i/>
                <w:iCs/>
                <w:color w:val="000000"/>
                <w:kern w:val="0"/>
                <w:sz w:val="22"/>
                <w:szCs w:val="22"/>
              </w:rPr>
            </w:pPr>
            <w:r>
              <w:rPr>
                <w:b/>
                <w:bCs/>
                <w:i/>
                <w:iCs/>
                <w:color w:val="000000"/>
                <w:kern w:val="0"/>
                <w:sz w:val="22"/>
                <w:szCs w:val="22"/>
              </w:rPr>
              <w:t>f</w:t>
            </w:r>
          </w:p>
        </w:tc>
        <w:tc>
          <w:tcPr>
            <w:tcW w:w="6126" w:type="dxa"/>
            <w:gridSpan w:val="2"/>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Neural network hidden layer</w:t>
            </w:r>
          </w:p>
        </w:tc>
      </w:tr>
      <w:tr>
        <w:tblPrEx>
          <w:tblCellMar>
            <w:top w:w="0" w:type="dxa"/>
            <w:left w:w="108" w:type="dxa"/>
            <w:bottom w:w="0" w:type="dxa"/>
            <w:right w:w="108" w:type="dxa"/>
          </w:tblCellMar>
        </w:tblPrEx>
        <w:trPr>
          <w:gridAfter w:val="1"/>
          <w:wAfter w:w="785" w:type="dxa"/>
          <w:trHeight w:val="277" w:hRule="atLeast"/>
          <w:jc w:val="center"/>
        </w:trPr>
        <w:tc>
          <w:tcPr>
            <w:tcW w:w="994" w:type="dxa"/>
            <w:gridSpan w:val="2"/>
            <w:tcBorders>
              <w:top w:val="nil"/>
              <w:left w:val="nil"/>
              <w:bottom w:val="nil"/>
              <w:right w:val="nil"/>
            </w:tcBorders>
            <w:shd w:val="clear" w:color="auto" w:fill="auto"/>
            <w:noWrap/>
            <w:vAlign w:val="center"/>
          </w:tcPr>
          <w:p>
            <w:pPr>
              <w:widowControl/>
              <w:jc w:val="center"/>
              <w:rPr>
                <w:b/>
                <w:bCs/>
                <w:i/>
                <w:iCs/>
                <w:color w:val="000000"/>
                <w:kern w:val="0"/>
                <w:sz w:val="22"/>
                <w:szCs w:val="22"/>
              </w:rPr>
            </w:pPr>
            <w:r>
              <w:rPr>
                <w:b/>
                <w:bCs/>
                <w:i/>
                <w:iCs/>
                <w:color w:val="000000"/>
                <w:kern w:val="0"/>
                <w:sz w:val="22"/>
                <w:szCs w:val="22"/>
              </w:rPr>
              <w:t>w</w:t>
            </w:r>
            <w:r>
              <w:rPr>
                <w:b/>
                <w:bCs/>
                <w:i/>
                <w:iCs/>
                <w:color w:val="000000"/>
                <w:kern w:val="0"/>
                <w:sz w:val="12"/>
                <w:szCs w:val="12"/>
              </w:rPr>
              <w:t>ij</w:t>
            </w:r>
          </w:p>
        </w:tc>
        <w:tc>
          <w:tcPr>
            <w:tcW w:w="6126" w:type="dxa"/>
            <w:gridSpan w:val="2"/>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 xml:space="preserve">The weight from node </w:t>
            </w:r>
            <m:oMath>
              <m:r>
                <m:rPr/>
                <w:rPr>
                  <w:rFonts w:ascii="Cambria Math" w:hAnsi="Cambria Math"/>
                  <w:color w:val="000000"/>
                  <w:kern w:val="0"/>
                  <w:sz w:val="22"/>
                  <w:szCs w:val="22"/>
                </w:rPr>
                <m:t xml:space="preserve">i </m:t>
              </m:r>
            </m:oMath>
            <w:r>
              <w:rPr>
                <w:color w:val="000000"/>
                <w:kern w:val="0"/>
                <w:sz w:val="22"/>
                <w:szCs w:val="22"/>
              </w:rPr>
              <w:t>to node</w:t>
            </w:r>
            <m:oMath>
              <m:r>
                <m:rPr/>
                <w:rPr>
                  <w:rFonts w:ascii="Cambria Math" w:hAnsi="Cambria Math"/>
                  <w:color w:val="000000"/>
                  <w:kern w:val="0"/>
                  <w:sz w:val="22"/>
                  <w:szCs w:val="22"/>
                </w:rPr>
                <m:t xml:space="preserve"> j</m:t>
              </m:r>
            </m:oMath>
          </w:p>
        </w:tc>
      </w:tr>
      <w:tr>
        <w:tblPrEx>
          <w:tblCellMar>
            <w:top w:w="0" w:type="dxa"/>
            <w:left w:w="108" w:type="dxa"/>
            <w:bottom w:w="0" w:type="dxa"/>
            <w:right w:w="108" w:type="dxa"/>
          </w:tblCellMar>
        </w:tblPrEx>
        <w:trPr>
          <w:gridAfter w:val="1"/>
          <w:wAfter w:w="785" w:type="dxa"/>
          <w:trHeight w:val="277" w:hRule="atLeast"/>
          <w:jc w:val="center"/>
        </w:trPr>
        <w:tc>
          <w:tcPr>
            <w:tcW w:w="994" w:type="dxa"/>
            <w:gridSpan w:val="2"/>
            <w:tcBorders>
              <w:top w:val="nil"/>
              <w:left w:val="nil"/>
              <w:bottom w:val="nil"/>
              <w:right w:val="nil"/>
            </w:tcBorders>
            <w:shd w:val="clear" w:color="auto" w:fill="auto"/>
            <w:noWrap/>
            <w:vAlign w:val="center"/>
          </w:tcPr>
          <w:p>
            <w:pPr>
              <w:widowControl/>
              <w:jc w:val="center"/>
              <w:rPr>
                <w:b/>
                <w:bCs/>
                <w:i/>
                <w:iCs/>
                <w:color w:val="000000"/>
                <w:kern w:val="0"/>
                <w:sz w:val="22"/>
                <w:szCs w:val="22"/>
              </w:rPr>
            </w:pPr>
            <w:r>
              <w:rPr>
                <w:b/>
                <w:bCs/>
                <w:i/>
                <w:iCs/>
                <w:color w:val="000000"/>
                <w:kern w:val="0"/>
                <w:sz w:val="22"/>
                <w:szCs w:val="22"/>
              </w:rPr>
              <w:t>O</w:t>
            </w:r>
            <w:r>
              <w:rPr>
                <w:b/>
                <w:bCs/>
                <w:i/>
                <w:iCs/>
                <w:color w:val="000000"/>
                <w:kern w:val="0"/>
                <w:sz w:val="18"/>
                <w:szCs w:val="18"/>
              </w:rPr>
              <w:t>i</w:t>
            </w:r>
          </w:p>
        </w:tc>
        <w:tc>
          <w:tcPr>
            <w:tcW w:w="6126" w:type="dxa"/>
            <w:gridSpan w:val="2"/>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Outputted human behavior classification serial number</w:t>
            </w:r>
          </w:p>
        </w:tc>
      </w:tr>
      <w:tr>
        <w:tblPrEx>
          <w:tblCellMar>
            <w:top w:w="0" w:type="dxa"/>
            <w:left w:w="108" w:type="dxa"/>
            <w:bottom w:w="0" w:type="dxa"/>
            <w:right w:w="108" w:type="dxa"/>
          </w:tblCellMar>
        </w:tblPrEx>
        <w:trPr>
          <w:gridAfter w:val="1"/>
          <w:wAfter w:w="785" w:type="dxa"/>
          <w:trHeight w:val="277" w:hRule="atLeast"/>
          <w:jc w:val="center"/>
        </w:trPr>
        <w:tc>
          <w:tcPr>
            <w:tcW w:w="994" w:type="dxa"/>
            <w:gridSpan w:val="2"/>
            <w:tcBorders>
              <w:top w:val="nil"/>
              <w:left w:val="nil"/>
              <w:bottom w:val="nil"/>
              <w:right w:val="nil"/>
            </w:tcBorders>
            <w:shd w:val="clear" w:color="auto" w:fill="auto"/>
            <w:noWrap/>
            <w:vAlign w:val="center"/>
          </w:tcPr>
          <w:p>
            <w:pPr>
              <w:widowControl/>
              <w:jc w:val="center"/>
              <w:rPr>
                <w:b/>
                <w:bCs/>
                <w:i/>
                <w:iCs/>
                <w:color w:val="000000"/>
                <w:kern w:val="0"/>
                <w:sz w:val="22"/>
                <w:szCs w:val="22"/>
              </w:rPr>
            </w:pPr>
            <w:r>
              <w:rPr>
                <w:b/>
                <w:bCs/>
                <w:i/>
                <w:iCs/>
                <w:color w:val="000000"/>
                <w:kern w:val="0"/>
                <w:sz w:val="22"/>
                <w:szCs w:val="22"/>
              </w:rPr>
              <w:t>prec</w:t>
            </w:r>
          </w:p>
        </w:tc>
        <w:tc>
          <w:tcPr>
            <w:tcW w:w="6126" w:type="dxa"/>
            <w:gridSpan w:val="2"/>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Precision</w:t>
            </w:r>
          </w:p>
        </w:tc>
      </w:tr>
      <w:tr>
        <w:tblPrEx>
          <w:tblCellMar>
            <w:top w:w="0" w:type="dxa"/>
            <w:left w:w="108" w:type="dxa"/>
            <w:bottom w:w="0" w:type="dxa"/>
            <w:right w:w="108" w:type="dxa"/>
          </w:tblCellMar>
        </w:tblPrEx>
        <w:trPr>
          <w:gridAfter w:val="1"/>
          <w:wAfter w:w="785" w:type="dxa"/>
          <w:trHeight w:val="277" w:hRule="atLeast"/>
          <w:jc w:val="center"/>
        </w:trPr>
        <w:tc>
          <w:tcPr>
            <w:tcW w:w="994" w:type="dxa"/>
            <w:gridSpan w:val="2"/>
            <w:tcBorders>
              <w:top w:val="nil"/>
              <w:left w:val="nil"/>
              <w:bottom w:val="nil"/>
              <w:right w:val="nil"/>
            </w:tcBorders>
            <w:shd w:val="clear" w:color="auto" w:fill="auto"/>
            <w:noWrap/>
            <w:vAlign w:val="center"/>
          </w:tcPr>
          <w:p>
            <w:pPr>
              <w:widowControl/>
              <w:jc w:val="center"/>
              <w:rPr>
                <w:b/>
                <w:bCs/>
                <w:i/>
                <w:iCs/>
                <w:color w:val="000000"/>
                <w:kern w:val="0"/>
                <w:sz w:val="22"/>
                <w:szCs w:val="22"/>
              </w:rPr>
            </w:pPr>
            <w:r>
              <w:rPr>
                <w:b/>
                <w:bCs/>
                <w:i/>
                <w:iCs/>
                <w:color w:val="000000"/>
                <w:kern w:val="0"/>
                <w:sz w:val="22"/>
                <w:szCs w:val="22"/>
              </w:rPr>
              <w:t>rec</w:t>
            </w:r>
          </w:p>
        </w:tc>
        <w:tc>
          <w:tcPr>
            <w:tcW w:w="6126" w:type="dxa"/>
            <w:gridSpan w:val="2"/>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Recall</w:t>
            </w:r>
          </w:p>
        </w:tc>
      </w:tr>
      <w:tr>
        <w:tblPrEx>
          <w:tblCellMar>
            <w:top w:w="0" w:type="dxa"/>
            <w:left w:w="108" w:type="dxa"/>
            <w:bottom w:w="0" w:type="dxa"/>
            <w:right w:w="108" w:type="dxa"/>
          </w:tblCellMar>
        </w:tblPrEx>
        <w:trPr>
          <w:gridAfter w:val="1"/>
          <w:wAfter w:w="785" w:type="dxa"/>
          <w:trHeight w:val="301" w:hRule="atLeast"/>
          <w:jc w:val="center"/>
        </w:trPr>
        <w:tc>
          <w:tcPr>
            <w:tcW w:w="994" w:type="dxa"/>
            <w:gridSpan w:val="2"/>
            <w:tcBorders>
              <w:top w:val="nil"/>
              <w:left w:val="nil"/>
              <w:bottom w:val="single" w:color="auto" w:sz="12" w:space="0"/>
              <w:right w:val="nil"/>
            </w:tcBorders>
            <w:shd w:val="clear" w:color="auto" w:fill="auto"/>
            <w:noWrap/>
            <w:vAlign w:val="center"/>
          </w:tcPr>
          <w:p>
            <w:pPr>
              <w:widowControl/>
              <w:jc w:val="center"/>
              <w:rPr>
                <w:b/>
                <w:bCs/>
                <w:i/>
                <w:iCs/>
                <w:color w:val="000000"/>
                <w:kern w:val="0"/>
                <w:sz w:val="22"/>
                <w:szCs w:val="22"/>
              </w:rPr>
            </w:pPr>
            <w:r>
              <w:rPr>
                <w:b/>
                <w:bCs/>
                <w:i/>
                <w:iCs/>
                <w:color w:val="000000"/>
                <w:kern w:val="0"/>
                <w:sz w:val="22"/>
                <w:szCs w:val="22"/>
              </w:rPr>
              <w:t>f1-score</w:t>
            </w:r>
          </w:p>
        </w:tc>
        <w:tc>
          <w:tcPr>
            <w:tcW w:w="6126" w:type="dxa"/>
            <w:gridSpan w:val="2"/>
            <w:tcBorders>
              <w:top w:val="nil"/>
              <w:left w:val="nil"/>
              <w:bottom w:val="single" w:color="auto" w:sz="12" w:space="0"/>
              <w:right w:val="nil"/>
            </w:tcBorders>
            <w:shd w:val="clear" w:color="auto" w:fill="auto"/>
            <w:noWrap/>
            <w:vAlign w:val="center"/>
          </w:tcPr>
          <w:p>
            <w:pPr>
              <w:widowControl/>
              <w:jc w:val="center"/>
              <w:rPr>
                <w:color w:val="000000"/>
                <w:kern w:val="0"/>
                <w:sz w:val="22"/>
                <w:szCs w:val="22"/>
              </w:rPr>
            </w:pPr>
            <w:r>
              <w:rPr>
                <w:color w:val="000000"/>
                <w:kern w:val="0"/>
                <w:sz w:val="22"/>
                <w:szCs w:val="22"/>
              </w:rPr>
              <w:t>Harmonic average of model accuracy and recall rate</w:t>
            </w:r>
          </w:p>
        </w:tc>
      </w:tr>
    </w:tbl>
    <w:p>
      <w:pPr>
        <w:rPr>
          <w:b/>
          <w:color w:val="000000"/>
          <w:kern w:val="0"/>
          <w:sz w:val="36"/>
        </w:rPr>
      </w:pPr>
    </w:p>
    <w:p>
      <w:pPr>
        <w:widowControl/>
        <w:tabs>
          <w:tab w:val="left" w:pos="5040"/>
        </w:tabs>
        <w:spacing w:before="312" w:beforeLines="100" w:line="288" w:lineRule="auto"/>
        <w:ind w:firstLine="3061" w:firstLineChars="847"/>
        <w:jc w:val="left"/>
        <w:outlineLvl w:val="0"/>
        <w:rPr>
          <w:b/>
          <w:color w:val="000000"/>
          <w:kern w:val="0"/>
          <w:sz w:val="36"/>
        </w:rPr>
      </w:pPr>
      <w:bookmarkStart w:id="6" w:name="_Toc3413"/>
      <w:r>
        <w:rPr>
          <w:rFonts w:hint="eastAsia"/>
          <w:b/>
          <w:color w:val="000000"/>
          <w:kern w:val="0"/>
          <w:sz w:val="36"/>
        </w:rPr>
        <w:t>IV</w:t>
      </w:r>
      <w:r>
        <w:rPr>
          <w:b/>
          <w:color w:val="000000"/>
          <w:kern w:val="0"/>
          <w:sz w:val="36"/>
        </w:rPr>
        <w:t>. Models</w:t>
      </w:r>
      <w:bookmarkEnd w:id="6"/>
    </w:p>
    <w:p>
      <w:pPr>
        <w:widowControl/>
        <w:tabs>
          <w:tab w:val="left" w:pos="5040"/>
        </w:tabs>
        <w:spacing w:line="288" w:lineRule="auto"/>
        <w:jc w:val="left"/>
        <w:outlineLvl w:val="1"/>
        <w:rPr>
          <w:b/>
          <w:color w:val="000000"/>
          <w:kern w:val="0"/>
          <w:sz w:val="32"/>
        </w:rPr>
      </w:pPr>
      <w:bookmarkStart w:id="7" w:name="_Toc31384"/>
      <w:r>
        <w:rPr>
          <w:rFonts w:hint="eastAsia"/>
          <w:b/>
          <w:color w:val="000000"/>
          <w:kern w:val="0"/>
          <w:sz w:val="32"/>
        </w:rPr>
        <w:t>4</w:t>
      </w:r>
      <w:r>
        <w:rPr>
          <w:rFonts w:eastAsia="Dotum"/>
          <w:b/>
          <w:color w:val="000000"/>
          <w:kern w:val="0"/>
          <w:sz w:val="32"/>
        </w:rPr>
        <w:t>.1</w:t>
      </w:r>
      <w:r>
        <w:rPr>
          <w:b/>
          <w:color w:val="000000"/>
          <w:kern w:val="0"/>
          <w:sz w:val="32"/>
        </w:rPr>
        <w:t xml:space="preserve"> Model</w:t>
      </w:r>
      <w:r>
        <w:rPr>
          <w:rFonts w:hint="eastAsia"/>
          <w:b/>
          <w:color w:val="000000"/>
          <w:kern w:val="0"/>
          <w:sz w:val="32"/>
        </w:rPr>
        <w:t xml:space="preserve"> I: Factor Analysis</w:t>
      </w:r>
      <w:bookmarkEnd w:id="7"/>
    </w:p>
    <w:p>
      <w:pPr>
        <w:widowControl/>
        <w:tabs>
          <w:tab w:val="left" w:pos="5040"/>
        </w:tabs>
        <w:spacing w:line="288" w:lineRule="auto"/>
        <w:ind w:firstLine="281" w:firstLineChars="100"/>
        <w:jc w:val="left"/>
        <w:outlineLvl w:val="2"/>
        <w:rPr>
          <w:b/>
          <w:iCs/>
          <w:color w:val="000000"/>
          <w:kern w:val="0"/>
          <w:sz w:val="28"/>
        </w:rPr>
      </w:pPr>
      <w:bookmarkStart w:id="8" w:name="_Toc24053"/>
      <w:r>
        <w:rPr>
          <w:rFonts w:hint="eastAsia"/>
          <w:b/>
          <w:color w:val="000000"/>
          <w:kern w:val="0"/>
          <w:sz w:val="28"/>
        </w:rPr>
        <w:t xml:space="preserve">4.1.1 </w:t>
      </w:r>
      <w:r>
        <w:rPr>
          <w:rFonts w:hint="eastAsia"/>
          <w:b/>
          <w:iCs/>
          <w:color w:val="000000"/>
          <w:kern w:val="0"/>
          <w:sz w:val="28"/>
        </w:rPr>
        <w:t>Analysis of the Problem 1 Part I</w:t>
      </w:r>
      <w:bookmarkEnd w:id="8"/>
    </w:p>
    <w:p>
      <w:pPr>
        <w:autoSpaceDE w:val="0"/>
        <w:autoSpaceDN w:val="0"/>
        <w:adjustRightInd w:val="0"/>
        <w:spacing w:line="288" w:lineRule="auto"/>
        <w:ind w:firstLine="420"/>
        <w:jc w:val="left"/>
        <w:rPr>
          <w:b/>
          <w:color w:val="000000"/>
          <w:kern w:val="0"/>
          <w:sz w:val="24"/>
        </w:rPr>
      </w:pPr>
      <w:r>
        <w:rPr>
          <w:kern w:val="0"/>
          <w:sz w:val="24"/>
        </w:rPr>
        <w:t xml:space="preserve">We need to process multi-file on the data obtained from the wearable inertial sensors and design a set of features and an efficient algorithm to classify 19 types of human activities based on the processed data. To solve the problem of multi-file processing, we will use Python to process the multiple files where the dataset obtained from the human wearable sensor is located, so that we can consolidate them to get one file, and get a more standard data format in that file, where all the activity signals of all the segments are in the same file, completing the standardisation of the dataset. To achieve the identification and classification of 19 types of human activities, features should be extracted from the data, and we will use the </w:t>
      </w:r>
      <w:r>
        <w:rPr>
          <w:rFonts w:hint="eastAsia"/>
          <w:kern w:val="0"/>
          <w:sz w:val="24"/>
        </w:rPr>
        <w:t>F</w:t>
      </w:r>
      <w:r>
        <w:rPr>
          <w:kern w:val="0"/>
          <w:sz w:val="24"/>
        </w:rPr>
        <w:t xml:space="preserve">actor </w:t>
      </w:r>
      <w:r>
        <w:rPr>
          <w:rFonts w:hint="eastAsia"/>
          <w:kern w:val="0"/>
          <w:sz w:val="24"/>
        </w:rPr>
        <w:t>A</w:t>
      </w:r>
      <w:r>
        <w:rPr>
          <w:kern w:val="0"/>
          <w:sz w:val="24"/>
        </w:rPr>
        <w:t xml:space="preserve">nalysis model to group the more closely linked features into the same class and achieve dimensionality reduction on the data, so as to realize the purpose of data </w:t>
      </w:r>
      <w:r>
        <w:rPr>
          <w:rFonts w:hint="eastAsia"/>
          <w:kern w:val="0"/>
          <w:sz w:val="24"/>
        </w:rPr>
        <w:t>standardization</w:t>
      </w:r>
      <w:r>
        <w:rPr>
          <w:kern w:val="0"/>
          <w:sz w:val="24"/>
        </w:rPr>
        <w:t xml:space="preserve"> and achieving the classification of human activities.</w:t>
      </w:r>
    </w:p>
    <w:p>
      <w:pPr>
        <w:widowControl/>
        <w:tabs>
          <w:tab w:val="left" w:pos="5040"/>
        </w:tabs>
        <w:spacing w:before="156" w:beforeLines="50" w:line="288" w:lineRule="auto"/>
        <w:ind w:firstLine="281" w:firstLineChars="100"/>
        <w:jc w:val="left"/>
        <w:outlineLvl w:val="2"/>
        <w:rPr>
          <w:b/>
          <w:i/>
          <w:color w:val="000000"/>
          <w:kern w:val="0"/>
          <w:sz w:val="28"/>
        </w:rPr>
      </w:pPr>
      <w:bookmarkStart w:id="9" w:name="_Toc17052"/>
      <w:r>
        <w:rPr>
          <w:rFonts w:hint="eastAsia"/>
          <w:b/>
          <w:color w:val="000000"/>
          <w:kern w:val="0"/>
          <w:sz w:val="28"/>
        </w:rPr>
        <w:t>4</w:t>
      </w:r>
      <w:r>
        <w:rPr>
          <w:b/>
          <w:color w:val="000000"/>
          <w:kern w:val="0"/>
          <w:sz w:val="28"/>
        </w:rPr>
        <w:t>.1.</w:t>
      </w:r>
      <w:r>
        <w:rPr>
          <w:rFonts w:hint="eastAsia"/>
          <w:b/>
          <w:color w:val="000000"/>
          <w:kern w:val="0"/>
          <w:sz w:val="28"/>
        </w:rPr>
        <w:t>2</w:t>
      </w:r>
      <w:r>
        <w:rPr>
          <w:b/>
          <w:iCs/>
          <w:color w:val="000000"/>
          <w:kern w:val="0"/>
          <w:sz w:val="28"/>
        </w:rPr>
        <w:t xml:space="preserve"> The Foundation of Model</w:t>
      </w:r>
      <w:bookmarkEnd w:id="9"/>
    </w:p>
    <w:p>
      <w:pPr>
        <w:pStyle w:val="8"/>
        <w:widowControl/>
        <w:spacing w:before="40" w:after="40" w:line="288" w:lineRule="auto"/>
        <w:ind w:firstLine="420"/>
        <w:jc w:val="left"/>
        <w:rPr>
          <w:kern w:val="0"/>
        </w:rPr>
      </w:pPr>
      <w:r>
        <w:rPr>
          <w:kern w:val="0"/>
        </w:rPr>
        <w:t>Factor analysis method explores the basic structure of observation data by studying the internal dependence relationship among many variables, and classifies the complicated relationship into a few comprehensive factors. In this problem, it can be used to extract features from the data obtained by 45 sensors. Meanwhile, the reduction of the number of variables is conducive to the subsequent improvement of the learning speed and generalization ability of the neural network.</w:t>
      </w:r>
    </w:p>
    <w:p>
      <w:pPr>
        <w:widowControl/>
        <w:tabs>
          <w:tab w:val="left" w:pos="5040"/>
        </w:tabs>
        <w:spacing w:before="156" w:beforeLines="50" w:line="288" w:lineRule="auto"/>
        <w:ind w:firstLine="281" w:firstLineChars="100"/>
        <w:jc w:val="left"/>
        <w:outlineLvl w:val="2"/>
        <w:rPr>
          <w:b/>
          <w:color w:val="000000"/>
          <w:kern w:val="0"/>
          <w:sz w:val="28"/>
        </w:rPr>
      </w:pPr>
      <w:bookmarkStart w:id="10" w:name="_Toc30690"/>
      <w:r>
        <w:rPr>
          <w:rFonts w:hint="eastAsia"/>
          <w:b/>
          <w:color w:val="000000"/>
          <w:kern w:val="0"/>
          <w:sz w:val="28"/>
        </w:rPr>
        <w:t>4.1.3 Algorithms used in the model</w:t>
      </w:r>
      <w:bookmarkEnd w:id="10"/>
    </w:p>
    <w:p>
      <w:pPr>
        <w:adjustRightInd w:val="0"/>
        <w:snapToGrid w:val="0"/>
        <w:spacing w:line="288" w:lineRule="auto"/>
        <w:ind w:firstLine="420"/>
        <w:rPr>
          <w:kern w:val="0"/>
          <w:sz w:val="24"/>
        </w:rPr>
      </w:pPr>
      <w:r>
        <w:rPr>
          <w:kern w:val="0"/>
          <w:sz w:val="24"/>
        </w:rPr>
        <w:t>Based on the analysis above, we design our simulation arithmetic as follows.</w:t>
      </w:r>
    </w:p>
    <w:p>
      <w:pPr>
        <w:widowControl/>
        <w:numPr>
          <w:ilvl w:val="0"/>
          <w:numId w:val="2"/>
        </w:numPr>
        <w:tabs>
          <w:tab w:val="left" w:pos="5040"/>
        </w:tabs>
        <w:spacing w:before="156" w:beforeLines="50" w:line="288" w:lineRule="auto"/>
        <w:jc w:val="left"/>
        <w:outlineLvl w:val="3"/>
        <w:rPr>
          <w:b/>
          <w:color w:val="000000"/>
          <w:kern w:val="0"/>
          <w:sz w:val="24"/>
          <w:szCs w:val="24"/>
        </w:rPr>
      </w:pPr>
      <w:r>
        <w:rPr>
          <w:rFonts w:hint="eastAsia"/>
          <w:b/>
          <w:color w:val="000000"/>
          <w:kern w:val="0"/>
          <w:sz w:val="24"/>
          <w:szCs w:val="24"/>
        </w:rPr>
        <w:t>General Brief Analysis of the Data</w:t>
      </w:r>
    </w:p>
    <w:p>
      <w:pPr>
        <w:pStyle w:val="8"/>
        <w:widowControl/>
        <w:spacing w:before="40" w:after="40" w:line="288" w:lineRule="auto"/>
        <w:ind w:firstLine="420"/>
        <w:jc w:val="center"/>
        <w:rPr>
          <w:kern w:val="0"/>
        </w:rPr>
      </w:pPr>
      <w:r>
        <w:rPr>
          <w:kern w:val="0"/>
        </w:rPr>
        <w:t xml:space="preserve">First we briefly described the relevant statistics for the obtained data. We have 19 folders in total, each of them has 8 folders, and each of these 8 folders have 60 text files. Also, there are 125 lines in each text files. So the total number of samples is </w:t>
      </w:r>
      <m:oMath>
        <m:r>
          <m:rPr/>
          <w:rPr>
            <w:rFonts w:ascii="Cambria Math" w:hAnsi="Cambria Math"/>
            <w:kern w:val="0"/>
          </w:rPr>
          <m:t>N=114000</m:t>
        </m:r>
      </m:oMath>
    </w:p>
    <w:p>
      <w:pPr>
        <w:pStyle w:val="8"/>
        <w:widowControl/>
        <w:spacing w:before="40" w:after="40" w:line="288" w:lineRule="auto"/>
        <w:jc w:val="left"/>
        <w:rPr>
          <w:kern w:val="0"/>
        </w:rPr>
      </w:pPr>
      <w:r>
        <w:rPr>
          <w:kern w:val="0"/>
        </w:rPr>
        <w:t>We drew visual scatter plots of the mean, maximum, and minimum values. By the scatter plots we found that the distribution ranges of these data have large differences, and to reduce the impact on the factor analysis, we first standardized the data.</w:t>
      </w:r>
    </w:p>
    <w:p>
      <w:pPr>
        <w:pStyle w:val="8"/>
        <w:widowControl/>
        <w:spacing w:before="40" w:after="40" w:line="288" w:lineRule="auto"/>
        <w:ind w:firstLine="420"/>
        <w:jc w:val="left"/>
        <w:rPr>
          <w:kern w:val="0"/>
        </w:rPr>
      </w:pPr>
    </w:p>
    <w:p>
      <w:pPr>
        <w:pStyle w:val="8"/>
        <w:widowControl/>
        <w:spacing w:before="40" w:after="40" w:line="288" w:lineRule="auto"/>
        <w:jc w:val="center"/>
      </w:pPr>
      <w:r>
        <w:drawing>
          <wp:inline distT="0" distB="0" distL="114300" distR="114300">
            <wp:extent cx="4998720" cy="2823845"/>
            <wp:effectExtent l="0" t="0" r="11430" b="14605"/>
            <wp:docPr id="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Pr>
        <w:pStyle w:val="8"/>
        <w:widowControl/>
        <w:spacing w:before="40" w:after="40" w:line="288" w:lineRule="auto"/>
        <w:jc w:val="left"/>
      </w:pPr>
    </w:p>
    <w:p>
      <w:pPr>
        <w:pStyle w:val="8"/>
        <w:widowControl/>
        <w:spacing w:before="40" w:after="40" w:line="288" w:lineRule="auto"/>
        <w:jc w:val="center"/>
        <w:rPr>
          <w:b/>
          <w:bCs/>
        </w:rPr>
      </w:pPr>
      <w:r>
        <w:rPr>
          <w:rFonts w:hint="eastAsia"/>
          <w:b/>
          <w:bCs/>
        </w:rPr>
        <w:t>Figure 2: Data Scatter Plot</w:t>
      </w:r>
    </w:p>
    <w:p>
      <w:pPr>
        <w:pStyle w:val="8"/>
        <w:widowControl/>
        <w:spacing w:before="40" w:after="40" w:line="288" w:lineRule="auto"/>
        <w:jc w:val="center"/>
        <w:rPr>
          <w:b/>
          <w:bCs/>
        </w:rPr>
      </w:pPr>
    </w:p>
    <w:p>
      <w:pPr>
        <w:widowControl/>
        <w:numPr>
          <w:ilvl w:val="0"/>
          <w:numId w:val="2"/>
        </w:numPr>
        <w:tabs>
          <w:tab w:val="left" w:pos="5040"/>
        </w:tabs>
        <w:spacing w:before="156" w:beforeLines="50" w:line="288" w:lineRule="auto"/>
        <w:jc w:val="left"/>
        <w:outlineLvl w:val="3"/>
        <w:rPr>
          <w:b/>
          <w:color w:val="000000"/>
          <w:kern w:val="0"/>
          <w:sz w:val="24"/>
          <w:szCs w:val="24"/>
        </w:rPr>
      </w:pPr>
      <w:r>
        <w:rPr>
          <w:rFonts w:hint="eastAsia"/>
          <w:b/>
          <w:color w:val="000000"/>
          <w:kern w:val="0"/>
          <w:sz w:val="24"/>
          <w:szCs w:val="24"/>
        </w:rPr>
        <w:t>Data Standardization</w:t>
      </w:r>
    </w:p>
    <w:p>
      <w:pPr>
        <w:pStyle w:val="8"/>
        <w:widowControl/>
        <w:spacing w:before="40" w:after="40" w:line="288" w:lineRule="auto"/>
        <w:ind w:firstLine="420"/>
        <w:jc w:val="left"/>
        <w:rPr>
          <w:kern w:val="0"/>
        </w:rPr>
      </w:pPr>
      <w:r>
        <w:rPr>
          <w:kern w:val="0"/>
        </w:rPr>
        <w:t xml:space="preserve">In this </w:t>
      </w:r>
      <w:r>
        <w:rPr>
          <w:rFonts w:hint="eastAsia"/>
          <w:kern w:val="0"/>
        </w:rPr>
        <w:t>problem</w:t>
      </w:r>
      <w:r>
        <w:rPr>
          <w:kern w:val="0"/>
        </w:rPr>
        <w:t xml:space="preserve">, there are 45 indicator variables for factor analysis, </w:t>
      </w:r>
      <m:oMath>
        <m:r>
          <m:rPr/>
          <w:rPr>
            <w:rFonts w:ascii="Cambria Math" w:hAnsi="Cambria Math"/>
            <w:kern w:val="0"/>
          </w:rPr>
          <m:t>x</m:t>
        </m:r>
        <m:r>
          <m:rPr/>
          <w:rPr>
            <w:rFonts w:hint="eastAsia" w:ascii="Cambria Math" w:hAnsi="Cambria Math"/>
            <w:kern w:val="0"/>
            <w:vertAlign w:val="subscript"/>
          </w:rPr>
          <m:t>1</m:t>
        </m:r>
        <m:r>
          <m:rPr/>
          <w:rPr>
            <w:rFonts w:hint="eastAsia" w:ascii="Cambria Math" w:hAnsi="Cambria Math"/>
            <w:kern w:val="0"/>
          </w:rPr>
          <m:t>,x</m:t>
        </m:r>
        <m:r>
          <m:rPr/>
          <w:rPr>
            <w:rFonts w:hint="eastAsia" w:ascii="Cambria Math" w:hAnsi="Cambria Math"/>
            <w:kern w:val="0"/>
            <w:vertAlign w:val="subscript"/>
          </w:rPr>
          <m:t>2</m:t>
        </m:r>
        <m:r>
          <m:rPr/>
          <w:rPr>
            <w:rFonts w:hint="eastAsia" w:ascii="Cambria Math" w:hAnsi="Cambria Math" w:cs="宋体"/>
            <w:kern w:val="0"/>
          </w:rPr>
          <m:t>…</m:t>
        </m:r>
        <m:r>
          <m:rPr/>
          <w:rPr>
            <w:rFonts w:ascii="Cambria Math" w:hAnsi="Cambria Math"/>
            <w:kern w:val="0"/>
          </w:rPr>
          <m:t>x</m:t>
        </m:r>
        <m:r>
          <m:rPr/>
          <w:rPr>
            <w:rFonts w:ascii="Cambria Math" w:hAnsi="Cambria Math"/>
            <w:kern w:val="0"/>
            <w:vertAlign w:val="subscript"/>
          </w:rPr>
          <m:t>45</m:t>
        </m:r>
      </m:oMath>
      <w:r>
        <w:rPr>
          <w:kern w:val="0"/>
        </w:rPr>
        <w:t xml:space="preserve">, with a total of 1140000 data, i.e. there are 1140000 evaluation objects, and the value of the </w:t>
      </w:r>
      <m:oMath>
        <m:r>
          <m:rPr/>
          <w:rPr>
            <w:rFonts w:ascii="Cambria Math" w:hAnsi="Cambria Math"/>
            <w:kern w:val="0"/>
          </w:rPr>
          <m:t>j</m:t>
        </m:r>
      </m:oMath>
      <w:r>
        <w:rPr>
          <w:rFonts w:hint="eastAsia"/>
          <w:kern w:val="0"/>
        </w:rPr>
        <w:t>-</w:t>
      </w:r>
      <w:r>
        <w:rPr>
          <w:kern w:val="0"/>
        </w:rPr>
        <w:t xml:space="preserve">th indicator of the </w:t>
      </w:r>
      <m:oMath>
        <m:r>
          <m:rPr/>
          <w:rPr>
            <w:rFonts w:ascii="Cambria Math" w:hAnsi="Cambria Math"/>
            <w:kern w:val="0"/>
          </w:rPr>
          <m:t>i</m:t>
        </m:r>
      </m:oMath>
      <w:r>
        <w:rPr>
          <w:rFonts w:hint="eastAsia"/>
          <w:kern w:val="0"/>
        </w:rPr>
        <w:t>-</w:t>
      </w:r>
      <w:r>
        <w:rPr>
          <w:kern w:val="0"/>
        </w:rPr>
        <w:t xml:space="preserve">th evaluation object is </w:t>
      </w:r>
      <m:oMath>
        <m:sSub>
          <m:sSubPr>
            <m:ctrlPr>
              <w:rPr>
                <w:rFonts w:ascii="Cambria Math" w:hAnsi="Cambria Math"/>
                <w:i/>
                <w:kern w:val="0"/>
              </w:rPr>
            </m:ctrlPr>
          </m:sSubPr>
          <m:e>
            <m:r>
              <m:rPr/>
              <w:rPr>
                <w:rFonts w:ascii="Cambria Math" w:hAnsi="Cambria Math"/>
                <w:kern w:val="0"/>
              </w:rPr>
              <m:t>x</m:t>
            </m:r>
            <m:ctrlPr>
              <w:rPr>
                <w:rFonts w:ascii="Cambria Math" w:hAnsi="Cambria Math"/>
                <w:i/>
                <w:kern w:val="0"/>
              </w:rPr>
            </m:ctrlPr>
          </m:e>
          <m:sub>
            <m:r>
              <m:rPr/>
              <w:rPr>
                <w:rFonts w:ascii="Cambria Math" w:hAnsi="Cambria Math"/>
                <w:kern w:val="0"/>
              </w:rPr>
              <m:t>ij</m:t>
            </m:r>
            <m:ctrlPr>
              <w:rPr>
                <w:rFonts w:ascii="Cambria Math" w:hAnsi="Cambria Math"/>
                <w:i/>
                <w:kern w:val="0"/>
              </w:rPr>
            </m:ctrlPr>
          </m:sub>
        </m:sSub>
      </m:oMath>
      <w:r>
        <w:rPr>
          <w:kern w:val="0"/>
        </w:rPr>
        <w:t xml:space="preserve">. The value of each indicator </w:t>
      </w:r>
      <m:oMath>
        <m:sSub>
          <m:sSubPr>
            <m:ctrlPr>
              <w:rPr>
                <w:rFonts w:ascii="Cambria Math" w:hAnsi="Cambria Math"/>
                <w:i/>
                <w:kern w:val="0"/>
              </w:rPr>
            </m:ctrlPr>
          </m:sSubPr>
          <m:e>
            <m:r>
              <m:rPr/>
              <w:rPr>
                <w:rFonts w:ascii="Cambria Math" w:hAnsi="Cambria Math"/>
                <w:kern w:val="0"/>
              </w:rPr>
              <m:t>x</m:t>
            </m:r>
            <m:ctrlPr>
              <w:rPr>
                <w:rFonts w:ascii="Cambria Math" w:hAnsi="Cambria Math"/>
                <w:i/>
                <w:kern w:val="0"/>
              </w:rPr>
            </m:ctrlPr>
          </m:e>
          <m:sub>
            <m:r>
              <m:rPr/>
              <w:rPr>
                <w:rFonts w:ascii="Cambria Math" w:hAnsi="Cambria Math"/>
                <w:kern w:val="0"/>
              </w:rPr>
              <m:t>ij</m:t>
            </m:r>
            <m:ctrlPr>
              <w:rPr>
                <w:rFonts w:ascii="Cambria Math" w:hAnsi="Cambria Math"/>
                <w:i/>
                <w:kern w:val="0"/>
              </w:rPr>
            </m:ctrlPr>
          </m:sub>
        </m:sSub>
      </m:oMath>
      <w:r>
        <w:rPr>
          <w:kern w:val="0"/>
        </w:rPr>
        <w:t xml:space="preserve"> is transformed into a standardized scalar </w:t>
      </w:r>
      <w:r>
        <w:rPr>
          <w:kern w:val="0"/>
          <w:position w:val="-14"/>
        </w:rPr>
        <w:object>
          <v:shape id="_x0000_i1025" o:spt="75" type="#_x0000_t75" style="height:18.9pt;width:13.65pt;" o:ole="t" filled="f" o:preferrelative="t" stroked="f" coordsize="21600,21600">
            <v:path/>
            <v:fill on="f" focussize="0,0"/>
            <v:stroke on="f" joinstyle="miter"/>
            <v:imagedata r:id="rId13" o:title=""/>
            <o:lock v:ext="edit" aspectratio="t"/>
            <w10:wrap type="none"/>
            <w10:anchorlock/>
          </v:shape>
          <o:OLEObject Type="Embed" ProgID="Equation.KSEE3" ShapeID="_x0000_i1025" DrawAspect="Content" ObjectID="_1468075725" r:id="rId12">
            <o:LockedField>false</o:LockedField>
          </o:OLEObject>
        </w:object>
      </w:r>
      <w:r>
        <w:rPr>
          <w:rFonts w:hint="eastAsia"/>
          <w:kern w:val="0"/>
        </w:rPr>
        <w:t>(1).</w:t>
      </w:r>
    </w:p>
    <w:p>
      <w:pPr>
        <w:pStyle w:val="8"/>
        <w:widowControl/>
        <w:spacing w:before="40" w:after="40" w:line="288" w:lineRule="auto"/>
        <w:ind w:firstLine="420"/>
        <w:jc w:val="left"/>
        <w:rPr>
          <w:kern w:val="0"/>
        </w:rPr>
      </w:pPr>
    </w:p>
    <w:p>
      <w:pPr>
        <w:pStyle w:val="8"/>
        <w:widowControl/>
        <w:spacing w:before="40" w:after="40" w:line="288" w:lineRule="auto"/>
        <w:ind w:firstLine="420"/>
        <w:jc w:val="center"/>
        <w:rPr>
          <w:kern w:val="0"/>
        </w:rPr>
      </w:pPr>
      <m:oMath>
        <m:sSub>
          <m:sSubPr>
            <m:ctrlPr>
              <w:rPr>
                <w:rFonts w:ascii="Cambria Math" w:hAnsi="Cambria Math"/>
                <w:i/>
                <w:iCs/>
                <w:kern w:val="0"/>
                <w:sz w:val="28"/>
                <w:szCs w:val="28"/>
              </w:rPr>
            </m:ctrlPr>
          </m:sSubPr>
          <m:e>
            <m:acc>
              <m:accPr>
                <m:chr m:val="̃"/>
                <m:ctrlPr>
                  <w:rPr>
                    <w:rFonts w:ascii="Cambria Math" w:hAnsi="Cambria Math"/>
                    <w:i/>
                    <w:iCs/>
                    <w:kern w:val="0"/>
                    <w:sz w:val="28"/>
                    <w:szCs w:val="28"/>
                  </w:rPr>
                </m:ctrlPr>
              </m:accPr>
              <m:e>
                <m:r>
                  <m:rPr/>
                  <w:rPr>
                    <w:rFonts w:ascii="Cambria Math"/>
                    <w:kern w:val="0"/>
                    <w:sz w:val="28"/>
                    <w:szCs w:val="28"/>
                  </w:rPr>
                  <m:t>x</m:t>
                </m:r>
                <m:ctrlPr>
                  <w:rPr>
                    <w:rFonts w:ascii="Cambria Math" w:hAnsi="Cambria Math"/>
                    <w:i/>
                    <w:iCs/>
                    <w:kern w:val="0"/>
                    <w:sz w:val="28"/>
                    <w:szCs w:val="28"/>
                  </w:rPr>
                </m:ctrlPr>
              </m:e>
            </m:acc>
            <m:ctrlPr>
              <w:rPr>
                <w:rFonts w:ascii="Cambria Math" w:hAnsi="Cambria Math"/>
                <w:i/>
                <w:iCs/>
                <w:kern w:val="0"/>
                <w:sz w:val="28"/>
                <w:szCs w:val="28"/>
              </w:rPr>
            </m:ctrlPr>
          </m:e>
          <m:sub>
            <m:r>
              <m:rPr/>
              <w:rPr>
                <w:rFonts w:ascii="Cambria Math"/>
                <w:kern w:val="0"/>
                <w:sz w:val="28"/>
                <w:szCs w:val="28"/>
              </w:rPr>
              <m:t>ij</m:t>
            </m:r>
            <m:ctrlPr>
              <w:rPr>
                <w:rFonts w:ascii="Cambria Math" w:hAnsi="Cambria Math"/>
                <w:i/>
                <w:iCs/>
                <w:kern w:val="0"/>
                <w:sz w:val="28"/>
                <w:szCs w:val="28"/>
              </w:rPr>
            </m:ctrlPr>
          </m:sub>
        </m:sSub>
        <m:r>
          <m:rPr>
            <m:sty m:val="bi"/>
          </m:rPr>
          <w:rPr>
            <w:rFonts w:ascii="Cambria Math"/>
            <w:kern w:val="0"/>
            <w:sz w:val="28"/>
            <w:szCs w:val="28"/>
          </w:rPr>
          <m:t>=</m:t>
        </m:r>
        <m:f>
          <m:fPr>
            <m:ctrlPr>
              <w:rPr>
                <w:rFonts w:ascii="Cambria Math" w:hAnsi="Cambria Math"/>
                <w:i/>
                <w:iCs/>
                <w:kern w:val="0"/>
                <w:sz w:val="28"/>
                <w:szCs w:val="28"/>
              </w:rPr>
            </m:ctrlPr>
          </m:fPr>
          <m:num>
            <m:sSub>
              <m:sSubPr>
                <m:ctrlPr>
                  <w:rPr>
                    <w:rFonts w:ascii="Cambria Math" w:hAnsi="Cambria Math"/>
                    <w:i/>
                    <w:iCs/>
                    <w:kern w:val="0"/>
                    <w:sz w:val="28"/>
                    <w:szCs w:val="28"/>
                  </w:rPr>
                </m:ctrlPr>
              </m:sSubPr>
              <m:e>
                <m:r>
                  <m:rPr/>
                  <w:rPr>
                    <w:rFonts w:ascii="Cambria Math"/>
                    <w:kern w:val="0"/>
                    <w:sz w:val="28"/>
                    <w:szCs w:val="28"/>
                  </w:rPr>
                  <m:t>x</m:t>
                </m:r>
                <m:ctrlPr>
                  <w:rPr>
                    <w:rFonts w:ascii="Cambria Math" w:hAnsi="Cambria Math"/>
                    <w:i/>
                    <w:iCs/>
                    <w:kern w:val="0"/>
                    <w:sz w:val="28"/>
                    <w:szCs w:val="28"/>
                  </w:rPr>
                </m:ctrlPr>
              </m:e>
              <m:sub>
                <m:r>
                  <m:rPr/>
                  <w:rPr>
                    <w:rFonts w:ascii="Cambria Math"/>
                    <w:kern w:val="0"/>
                    <w:sz w:val="28"/>
                    <w:szCs w:val="28"/>
                  </w:rPr>
                  <m:t>ij</m:t>
                </m:r>
                <m:ctrlPr>
                  <w:rPr>
                    <w:rFonts w:ascii="Cambria Math" w:hAnsi="Cambria Math"/>
                    <w:i/>
                    <w:iCs/>
                    <w:kern w:val="0"/>
                    <w:sz w:val="28"/>
                    <w:szCs w:val="28"/>
                  </w:rPr>
                </m:ctrlPr>
              </m:sub>
            </m:sSub>
            <m:r>
              <m:rPr/>
              <w:rPr>
                <w:rFonts w:ascii="Cambria Math"/>
                <w:kern w:val="0"/>
                <w:sz w:val="28"/>
                <w:szCs w:val="28"/>
              </w:rPr>
              <m:t>−</m:t>
            </m:r>
            <m:sSub>
              <m:sSubPr>
                <m:ctrlPr>
                  <w:rPr>
                    <w:rFonts w:ascii="Cambria Math" w:hAnsi="Cambria Math"/>
                    <w:i/>
                    <w:iCs/>
                    <w:kern w:val="0"/>
                    <w:sz w:val="28"/>
                    <w:szCs w:val="28"/>
                  </w:rPr>
                </m:ctrlPr>
              </m:sSubPr>
              <m:e>
                <m:r>
                  <m:rPr/>
                  <w:rPr>
                    <w:rFonts w:ascii="Cambria Math"/>
                    <w:kern w:val="0"/>
                    <w:sz w:val="28"/>
                    <w:szCs w:val="28"/>
                  </w:rPr>
                  <m:t>x</m:t>
                </m:r>
                <m:ctrlPr>
                  <w:rPr>
                    <w:rFonts w:ascii="Cambria Math" w:hAnsi="Cambria Math"/>
                    <w:i/>
                    <w:iCs/>
                    <w:kern w:val="0"/>
                    <w:sz w:val="28"/>
                    <w:szCs w:val="28"/>
                  </w:rPr>
                </m:ctrlPr>
              </m:e>
              <m:sub>
                <m:r>
                  <m:rPr/>
                  <w:rPr>
                    <w:rFonts w:ascii="Cambria Math"/>
                    <w:kern w:val="0"/>
                    <w:sz w:val="28"/>
                    <w:szCs w:val="28"/>
                  </w:rPr>
                  <m:t>j</m:t>
                </m:r>
                <m:ctrlPr>
                  <w:rPr>
                    <w:rFonts w:ascii="Cambria Math" w:hAnsi="Cambria Math"/>
                    <w:i/>
                    <w:iCs/>
                    <w:kern w:val="0"/>
                    <w:sz w:val="28"/>
                    <w:szCs w:val="28"/>
                  </w:rPr>
                </m:ctrlPr>
              </m:sub>
            </m:sSub>
            <m:ctrlPr>
              <w:rPr>
                <w:rFonts w:ascii="Cambria Math" w:hAnsi="Cambria Math"/>
                <w:i/>
                <w:iCs/>
                <w:kern w:val="0"/>
                <w:sz w:val="28"/>
                <w:szCs w:val="28"/>
              </w:rPr>
            </m:ctrlPr>
          </m:num>
          <m:den>
            <m:sSub>
              <m:sSubPr>
                <m:ctrlPr>
                  <w:rPr>
                    <w:rFonts w:ascii="Cambria Math" w:hAnsi="Cambria Math"/>
                    <w:i/>
                    <w:iCs/>
                    <w:kern w:val="0"/>
                    <w:sz w:val="28"/>
                    <w:szCs w:val="28"/>
                  </w:rPr>
                </m:ctrlPr>
              </m:sSubPr>
              <m:e>
                <m:r>
                  <m:rPr/>
                  <w:rPr>
                    <w:rFonts w:ascii="Cambria Math"/>
                    <w:kern w:val="0"/>
                    <w:sz w:val="28"/>
                    <w:szCs w:val="28"/>
                  </w:rPr>
                  <m:t>s</m:t>
                </m:r>
                <m:ctrlPr>
                  <w:rPr>
                    <w:rFonts w:ascii="Cambria Math" w:hAnsi="Cambria Math"/>
                    <w:i/>
                    <w:iCs/>
                    <w:kern w:val="0"/>
                    <w:sz w:val="28"/>
                    <w:szCs w:val="28"/>
                  </w:rPr>
                </m:ctrlPr>
              </m:e>
              <m:sub>
                <m:r>
                  <m:rPr/>
                  <w:rPr>
                    <w:rFonts w:ascii="Cambria Math"/>
                    <w:kern w:val="0"/>
                    <w:sz w:val="28"/>
                    <w:szCs w:val="28"/>
                  </w:rPr>
                  <m:t>j</m:t>
                </m:r>
                <m:ctrlPr>
                  <w:rPr>
                    <w:rFonts w:ascii="Cambria Math" w:hAnsi="Cambria Math"/>
                    <w:i/>
                    <w:iCs/>
                    <w:kern w:val="0"/>
                    <w:sz w:val="28"/>
                    <w:szCs w:val="28"/>
                  </w:rPr>
                </m:ctrlPr>
              </m:sub>
            </m:sSub>
            <m:ctrlPr>
              <w:rPr>
                <w:rFonts w:ascii="Cambria Math" w:hAnsi="Cambria Math"/>
                <w:i/>
                <w:iCs/>
                <w:kern w:val="0"/>
                <w:sz w:val="28"/>
                <w:szCs w:val="28"/>
              </w:rPr>
            </m:ctrlPr>
          </m:den>
        </m:f>
        <m:r>
          <m:rPr/>
          <w:rPr>
            <w:rFonts w:ascii="Cambria Math"/>
            <w:kern w:val="0"/>
            <w:sz w:val="28"/>
            <w:szCs w:val="28"/>
          </w:rPr>
          <m:t>(i=1,2,</m:t>
        </m:r>
        <m:r>
          <m:rPr/>
          <w:rPr>
            <w:rFonts w:hint="eastAsia" w:ascii="Cambria Math" w:hAnsi="Cambria Math" w:eastAsia="MS Mincho" w:cs="MS Mincho"/>
            <w:kern w:val="0"/>
            <w:sz w:val="28"/>
            <w:szCs w:val="28"/>
          </w:rPr>
          <m:t>⋯</m:t>
        </m:r>
        <m:r>
          <m:rPr/>
          <w:rPr>
            <w:rFonts w:ascii="Cambria Math"/>
            <w:kern w:val="0"/>
            <w:sz w:val="28"/>
            <w:szCs w:val="28"/>
          </w:rPr>
          <m:t>,N;j=1,2,</m:t>
        </m:r>
        <m:r>
          <m:rPr/>
          <w:rPr>
            <w:rFonts w:hint="eastAsia" w:ascii="Cambria Math" w:hAnsi="Cambria Math" w:eastAsia="MS Mincho" w:cs="MS Mincho"/>
            <w:kern w:val="0"/>
            <w:sz w:val="28"/>
            <w:szCs w:val="28"/>
          </w:rPr>
          <m:t>⋯</m:t>
        </m:r>
        <m:r>
          <m:rPr/>
          <w:rPr>
            <w:rFonts w:ascii="Cambria Math"/>
            <w:kern w:val="0"/>
            <w:sz w:val="28"/>
            <w:szCs w:val="28"/>
          </w:rPr>
          <m:t>,45)</m:t>
        </m:r>
      </m:oMath>
      <w:r>
        <w:rPr>
          <w:rFonts w:hint="eastAsia"/>
          <w:kern w:val="0"/>
        </w:rPr>
        <w:t xml:space="preserve"> (1)</w:t>
      </w:r>
    </w:p>
    <w:p>
      <w:pPr>
        <w:pStyle w:val="8"/>
        <w:widowControl/>
        <w:spacing w:before="40" w:after="40" w:line="288" w:lineRule="auto"/>
        <w:ind w:firstLine="420"/>
        <w:jc w:val="center"/>
        <w:rPr>
          <w:kern w:val="0"/>
        </w:rPr>
      </w:pPr>
    </w:p>
    <w:p>
      <w:pPr>
        <w:pStyle w:val="8"/>
        <w:widowControl/>
        <w:spacing w:before="40" w:after="40" w:line="288" w:lineRule="auto"/>
        <w:ind w:firstLine="420"/>
        <w:jc w:val="left"/>
        <w:rPr>
          <w:kern w:val="0"/>
        </w:rPr>
      </w:pPr>
      <w:r>
        <w:rPr>
          <w:kern w:val="0"/>
        </w:rPr>
        <w:t xml:space="preserve">The sample mean value of the </w:t>
      </w:r>
      <m:oMath>
        <m:r>
          <m:rPr/>
          <w:rPr>
            <w:rFonts w:ascii="Cambria Math" w:hAnsi="Cambria Math"/>
            <w:kern w:val="0"/>
          </w:rPr>
          <m:t>j</m:t>
        </m:r>
      </m:oMath>
      <w:r>
        <w:rPr>
          <w:rFonts w:hint="eastAsia"/>
          <w:kern w:val="0"/>
        </w:rPr>
        <w:t>-</w:t>
      </w:r>
      <w:r>
        <w:rPr>
          <w:kern w:val="0"/>
        </w:rPr>
        <w:t>th in</w:t>
      </w:r>
      <w:r>
        <w:rPr>
          <w:rFonts w:hint="eastAsia"/>
          <w:kern w:val="0"/>
        </w:rPr>
        <w:t>d</w:t>
      </w:r>
      <w:r>
        <w:rPr>
          <w:kern w:val="0"/>
        </w:rPr>
        <w:t xml:space="preserve">icator </w:t>
      </w:r>
      <w:r>
        <w:rPr>
          <w:rFonts w:hint="eastAsia"/>
          <w:kern w:val="0"/>
        </w:rPr>
        <w:t>(2)</w:t>
      </w:r>
    </w:p>
    <w:p>
      <w:pPr>
        <w:pStyle w:val="8"/>
        <w:widowControl/>
        <w:spacing w:before="40" w:after="40" w:line="288" w:lineRule="auto"/>
        <w:ind w:firstLine="420"/>
        <w:jc w:val="left"/>
        <w:rPr>
          <w:kern w:val="0"/>
        </w:rPr>
      </w:pPr>
    </w:p>
    <w:p>
      <w:pPr>
        <w:pStyle w:val="8"/>
        <w:widowControl/>
        <w:spacing w:before="40" w:after="40" w:line="288" w:lineRule="auto"/>
        <w:ind w:firstLine="420"/>
        <w:jc w:val="center"/>
        <w:rPr>
          <w:kern w:val="0"/>
          <w:sz w:val="28"/>
          <w:szCs w:val="21"/>
        </w:rPr>
      </w:pPr>
      <m:oMath>
        <m:sSub>
          <m:sSubPr>
            <m:ctrlPr>
              <w:rPr>
                <w:rFonts w:ascii="Cambria Math" w:hAnsi="Cambria Math"/>
                <w:i/>
                <w:kern w:val="0"/>
                <w:sz w:val="28"/>
                <w:szCs w:val="21"/>
              </w:rPr>
            </m:ctrlPr>
          </m:sSubPr>
          <m:e>
            <m:bar>
              <m:barPr>
                <m:pos m:val="top"/>
                <m:ctrlPr>
                  <w:rPr>
                    <w:rFonts w:ascii="Cambria Math" w:hAnsi="Cambria Math"/>
                    <w:i/>
                    <w:kern w:val="0"/>
                    <w:sz w:val="28"/>
                    <w:szCs w:val="21"/>
                  </w:rPr>
                </m:ctrlPr>
              </m:barPr>
              <m:e>
                <m:r>
                  <m:rPr/>
                  <w:rPr>
                    <w:rFonts w:ascii="Cambria Math"/>
                    <w:kern w:val="0"/>
                    <w:sz w:val="28"/>
                    <w:szCs w:val="21"/>
                  </w:rPr>
                  <m:t>x</m:t>
                </m:r>
                <m:ctrlPr>
                  <w:rPr>
                    <w:rFonts w:ascii="Cambria Math" w:hAnsi="Cambria Math"/>
                    <w:i/>
                    <w:kern w:val="0"/>
                    <w:sz w:val="28"/>
                    <w:szCs w:val="21"/>
                  </w:rPr>
                </m:ctrlPr>
              </m:e>
            </m:bar>
            <m:ctrlPr>
              <w:rPr>
                <w:rFonts w:ascii="Cambria Math" w:hAnsi="Cambria Math"/>
                <w:i/>
                <w:kern w:val="0"/>
                <w:sz w:val="28"/>
                <w:szCs w:val="21"/>
              </w:rPr>
            </m:ctrlPr>
          </m:e>
          <m:sub>
            <m:r>
              <m:rPr/>
              <w:rPr>
                <w:rFonts w:ascii="Cambria Math"/>
                <w:kern w:val="0"/>
                <w:sz w:val="28"/>
                <w:szCs w:val="21"/>
              </w:rPr>
              <m:t>j</m:t>
            </m:r>
            <m:ctrlPr>
              <w:rPr>
                <w:rFonts w:ascii="Cambria Math" w:hAnsi="Cambria Math"/>
                <w:i/>
                <w:kern w:val="0"/>
                <w:sz w:val="28"/>
                <w:szCs w:val="21"/>
              </w:rPr>
            </m:ctrlPr>
          </m:sub>
        </m:sSub>
        <m:r>
          <m:rPr/>
          <w:rPr>
            <w:rFonts w:ascii="Cambria Math"/>
            <w:kern w:val="0"/>
            <w:sz w:val="28"/>
            <w:szCs w:val="21"/>
          </w:rPr>
          <m:t>=</m:t>
        </m:r>
        <m:f>
          <m:fPr>
            <m:ctrlPr>
              <w:rPr>
                <w:rFonts w:ascii="Cambria Math" w:hAnsi="Cambria Math"/>
                <w:i/>
                <w:kern w:val="0"/>
                <w:sz w:val="28"/>
                <w:szCs w:val="21"/>
              </w:rPr>
            </m:ctrlPr>
          </m:fPr>
          <m:num>
            <m:r>
              <m:rPr/>
              <w:rPr>
                <w:rFonts w:ascii="Cambria Math"/>
                <w:kern w:val="0"/>
                <w:sz w:val="28"/>
                <w:szCs w:val="21"/>
              </w:rPr>
              <m:t>1</m:t>
            </m:r>
            <m:ctrlPr>
              <w:rPr>
                <w:rFonts w:ascii="Cambria Math" w:hAnsi="Cambria Math"/>
                <w:i/>
                <w:kern w:val="0"/>
                <w:sz w:val="28"/>
                <w:szCs w:val="21"/>
              </w:rPr>
            </m:ctrlPr>
          </m:num>
          <m:den>
            <m:r>
              <m:rPr/>
              <w:rPr>
                <w:rFonts w:ascii="Cambria Math"/>
                <w:kern w:val="0"/>
                <w:sz w:val="28"/>
                <w:szCs w:val="21"/>
              </w:rPr>
              <m:t>N</m:t>
            </m:r>
            <m:ctrlPr>
              <w:rPr>
                <w:rFonts w:ascii="Cambria Math" w:hAnsi="Cambria Math"/>
                <w:i/>
                <w:kern w:val="0"/>
                <w:sz w:val="28"/>
                <w:szCs w:val="21"/>
              </w:rPr>
            </m:ctrlPr>
          </m:den>
        </m:f>
        <m:nary>
          <m:naryPr>
            <m:chr m:val="∑"/>
            <m:ctrlPr>
              <w:rPr>
                <w:rFonts w:ascii="Cambria Math" w:hAnsi="Cambria Math"/>
                <w:i/>
                <w:kern w:val="0"/>
                <w:sz w:val="28"/>
                <w:szCs w:val="21"/>
              </w:rPr>
            </m:ctrlPr>
          </m:naryPr>
          <m:sub>
            <m:r>
              <m:rPr/>
              <w:rPr>
                <w:rFonts w:ascii="Cambria Math"/>
                <w:kern w:val="0"/>
                <w:sz w:val="28"/>
                <w:szCs w:val="21"/>
              </w:rPr>
              <m:t>i=1</m:t>
            </m:r>
            <m:ctrlPr>
              <w:rPr>
                <w:rFonts w:ascii="Cambria Math" w:hAnsi="Cambria Math"/>
                <w:i/>
                <w:kern w:val="0"/>
                <w:sz w:val="28"/>
                <w:szCs w:val="21"/>
              </w:rPr>
            </m:ctrlPr>
          </m:sub>
          <m:sup>
            <m:r>
              <m:rPr/>
              <w:rPr>
                <w:rFonts w:ascii="Cambria Math"/>
                <w:kern w:val="0"/>
                <w:sz w:val="28"/>
                <w:szCs w:val="21"/>
              </w:rPr>
              <m:t>N</m:t>
            </m:r>
            <m:ctrlPr>
              <w:rPr>
                <w:rFonts w:ascii="Cambria Math" w:hAnsi="Cambria Math"/>
                <w:i/>
                <w:kern w:val="0"/>
                <w:sz w:val="28"/>
                <w:szCs w:val="21"/>
              </w:rPr>
            </m:ctrlPr>
          </m:sup>
          <m:e>
            <m:sSub>
              <m:sSubPr>
                <m:ctrlPr>
                  <w:rPr>
                    <w:rFonts w:ascii="Cambria Math" w:hAnsi="Cambria Math"/>
                    <w:i/>
                    <w:kern w:val="0"/>
                    <w:sz w:val="28"/>
                    <w:szCs w:val="21"/>
                  </w:rPr>
                </m:ctrlPr>
              </m:sSubPr>
              <m:e>
                <m:r>
                  <m:rPr/>
                  <w:rPr>
                    <w:rFonts w:ascii="Cambria Math"/>
                    <w:kern w:val="0"/>
                    <w:sz w:val="28"/>
                    <w:szCs w:val="21"/>
                  </w:rPr>
                  <m:t>x</m:t>
                </m:r>
                <m:ctrlPr>
                  <w:rPr>
                    <w:rFonts w:ascii="Cambria Math" w:hAnsi="Cambria Math"/>
                    <w:i/>
                    <w:kern w:val="0"/>
                    <w:sz w:val="28"/>
                    <w:szCs w:val="21"/>
                  </w:rPr>
                </m:ctrlPr>
              </m:e>
              <m:sub>
                <m:r>
                  <m:rPr/>
                  <w:rPr>
                    <w:rFonts w:ascii="Cambria Math"/>
                    <w:kern w:val="0"/>
                    <w:sz w:val="28"/>
                    <w:szCs w:val="21"/>
                  </w:rPr>
                  <m:t>ij</m:t>
                </m:r>
                <m:ctrlPr>
                  <w:rPr>
                    <w:rFonts w:ascii="Cambria Math" w:hAnsi="Cambria Math"/>
                    <w:i/>
                    <w:kern w:val="0"/>
                    <w:sz w:val="28"/>
                    <w:szCs w:val="21"/>
                  </w:rPr>
                </m:ctrlPr>
              </m:sub>
            </m:sSub>
            <m:ctrlPr>
              <w:rPr>
                <w:rFonts w:ascii="Cambria Math" w:hAnsi="Cambria Math"/>
                <w:i/>
                <w:kern w:val="0"/>
                <w:sz w:val="28"/>
                <w:szCs w:val="21"/>
              </w:rPr>
            </m:ctrlPr>
          </m:e>
        </m:nary>
      </m:oMath>
      <w:r>
        <w:rPr>
          <w:rFonts w:hint="eastAsia"/>
          <w:kern w:val="0"/>
          <w:sz w:val="28"/>
          <w:szCs w:val="21"/>
        </w:rPr>
        <w:t xml:space="preserve"> (2)</w:t>
      </w:r>
    </w:p>
    <w:p>
      <w:pPr>
        <w:pStyle w:val="8"/>
        <w:widowControl/>
        <w:spacing w:before="40" w:after="40" w:line="288" w:lineRule="auto"/>
        <w:ind w:firstLine="420"/>
        <w:jc w:val="center"/>
        <w:rPr>
          <w:kern w:val="0"/>
        </w:rPr>
      </w:pPr>
    </w:p>
    <w:p>
      <w:pPr>
        <w:pStyle w:val="8"/>
        <w:widowControl/>
        <w:spacing w:before="40" w:after="40" w:line="288" w:lineRule="auto"/>
        <w:ind w:firstLine="420"/>
        <w:jc w:val="left"/>
        <w:rPr>
          <w:kern w:val="0"/>
        </w:rPr>
      </w:pPr>
      <w:r>
        <w:rPr>
          <w:kern w:val="0"/>
        </w:rPr>
        <w:t xml:space="preserve">The standard deviation of the sample of the </w:t>
      </w:r>
      <m:oMath>
        <m:r>
          <m:rPr/>
          <w:rPr>
            <w:rFonts w:ascii="Cambria Math" w:hAnsi="Cambria Math"/>
            <w:kern w:val="0"/>
          </w:rPr>
          <m:t>j</m:t>
        </m:r>
      </m:oMath>
      <w:r>
        <w:rPr>
          <w:rFonts w:hint="eastAsia"/>
          <w:kern w:val="0"/>
        </w:rPr>
        <w:t>-</w:t>
      </w:r>
      <w:r>
        <w:rPr>
          <w:kern w:val="0"/>
        </w:rPr>
        <w:t xml:space="preserve">th index </w:t>
      </w:r>
      <w:r>
        <w:rPr>
          <w:rFonts w:hint="eastAsia"/>
          <w:kern w:val="0"/>
        </w:rPr>
        <w:t>(3)</w:t>
      </w:r>
    </w:p>
    <w:p>
      <w:pPr>
        <w:pStyle w:val="8"/>
        <w:widowControl/>
        <w:spacing w:before="40" w:after="40" w:line="288" w:lineRule="auto"/>
        <w:ind w:firstLine="420"/>
        <w:jc w:val="left"/>
        <w:rPr>
          <w:kern w:val="0"/>
        </w:rPr>
      </w:pPr>
    </w:p>
    <w:p>
      <w:pPr>
        <w:pStyle w:val="8"/>
        <w:widowControl/>
        <w:spacing w:before="40" w:after="40" w:line="288" w:lineRule="auto"/>
        <w:ind w:firstLine="420"/>
        <w:jc w:val="center"/>
        <w:rPr>
          <w:kern w:val="0"/>
        </w:rPr>
      </w:pPr>
      <m:oMath>
        <m:sSub>
          <m:sSubPr>
            <m:ctrlPr>
              <w:rPr>
                <w:rFonts w:ascii="Cambria Math" w:hAnsi="Cambria Math"/>
                <w:i/>
                <w:kern w:val="0"/>
                <w:sz w:val="28"/>
                <w:szCs w:val="28"/>
              </w:rPr>
            </m:ctrlPr>
          </m:sSubPr>
          <m:e>
            <m:r>
              <m:rPr/>
              <w:rPr>
                <w:rFonts w:ascii="Cambria Math"/>
                <w:kern w:val="0"/>
                <w:sz w:val="28"/>
                <w:szCs w:val="28"/>
              </w:rPr>
              <m:t>s</m:t>
            </m:r>
            <m:ctrlPr>
              <w:rPr>
                <w:rFonts w:ascii="Cambria Math" w:hAnsi="Cambria Math"/>
                <w:i/>
                <w:kern w:val="0"/>
                <w:sz w:val="28"/>
                <w:szCs w:val="28"/>
              </w:rPr>
            </m:ctrlPr>
          </m:e>
          <m:sub>
            <m:r>
              <m:rPr/>
              <w:rPr>
                <w:rFonts w:ascii="Cambria Math"/>
                <w:kern w:val="0"/>
                <w:sz w:val="28"/>
                <w:szCs w:val="28"/>
              </w:rPr>
              <m:t>j</m:t>
            </m:r>
            <m:ctrlPr>
              <w:rPr>
                <w:rFonts w:ascii="Cambria Math" w:hAnsi="Cambria Math"/>
                <w:i/>
                <w:kern w:val="0"/>
                <w:sz w:val="28"/>
                <w:szCs w:val="28"/>
              </w:rPr>
            </m:ctrlPr>
          </m:sub>
        </m:sSub>
        <m:r>
          <m:rPr/>
          <w:rPr>
            <w:rFonts w:ascii="Cambria Math"/>
            <w:kern w:val="0"/>
            <w:sz w:val="28"/>
            <w:szCs w:val="28"/>
          </w:rPr>
          <m:t>=</m:t>
        </m:r>
        <m:f>
          <m:fPr>
            <m:ctrlPr>
              <w:rPr>
                <w:rFonts w:ascii="Cambria Math" w:hAnsi="Cambria Math"/>
                <w:i/>
                <w:kern w:val="0"/>
                <w:sz w:val="28"/>
                <w:szCs w:val="28"/>
              </w:rPr>
            </m:ctrlPr>
          </m:fPr>
          <m:num>
            <m:r>
              <m:rPr/>
              <w:rPr>
                <w:rFonts w:ascii="Cambria Math"/>
                <w:kern w:val="0"/>
                <w:sz w:val="28"/>
                <w:szCs w:val="28"/>
              </w:rPr>
              <m:t>1</m:t>
            </m:r>
            <m:ctrlPr>
              <w:rPr>
                <w:rFonts w:ascii="Cambria Math" w:hAnsi="Cambria Math"/>
                <w:i/>
                <w:kern w:val="0"/>
                <w:sz w:val="28"/>
                <w:szCs w:val="28"/>
              </w:rPr>
            </m:ctrlPr>
          </m:num>
          <m:den>
            <m:r>
              <m:rPr/>
              <w:rPr>
                <w:rFonts w:ascii="Cambria Math"/>
                <w:kern w:val="0"/>
                <w:sz w:val="28"/>
                <w:szCs w:val="28"/>
              </w:rPr>
              <m:t>N−1</m:t>
            </m:r>
            <m:ctrlPr>
              <w:rPr>
                <w:rFonts w:ascii="Cambria Math" w:hAnsi="Cambria Math"/>
                <w:i/>
                <w:kern w:val="0"/>
                <w:sz w:val="28"/>
                <w:szCs w:val="28"/>
              </w:rPr>
            </m:ctrlPr>
          </m:den>
        </m:f>
        <m:nary>
          <m:naryPr>
            <m:chr m:val="∑"/>
            <m:ctrlPr>
              <w:rPr>
                <w:rFonts w:ascii="Cambria Math" w:hAnsi="Cambria Math"/>
                <w:i/>
                <w:kern w:val="0"/>
                <w:sz w:val="28"/>
                <w:szCs w:val="28"/>
              </w:rPr>
            </m:ctrlPr>
          </m:naryPr>
          <m:sub>
            <m:r>
              <m:rPr/>
              <w:rPr>
                <w:rFonts w:ascii="Cambria Math"/>
                <w:kern w:val="0"/>
                <w:sz w:val="28"/>
                <w:szCs w:val="28"/>
              </w:rPr>
              <m:t>i=1</m:t>
            </m:r>
            <m:ctrlPr>
              <w:rPr>
                <w:rFonts w:ascii="Cambria Math" w:hAnsi="Cambria Math"/>
                <w:i/>
                <w:kern w:val="0"/>
                <w:sz w:val="28"/>
                <w:szCs w:val="28"/>
              </w:rPr>
            </m:ctrlPr>
          </m:sub>
          <m:sup>
            <m:r>
              <m:rPr/>
              <w:rPr>
                <w:rFonts w:ascii="Cambria Math"/>
                <w:kern w:val="0"/>
                <w:sz w:val="28"/>
                <w:szCs w:val="28"/>
              </w:rPr>
              <m:t>N</m:t>
            </m:r>
            <m:ctrlPr>
              <w:rPr>
                <w:rFonts w:ascii="Cambria Math" w:hAnsi="Cambria Math"/>
                <w:i/>
                <w:kern w:val="0"/>
                <w:sz w:val="28"/>
                <w:szCs w:val="28"/>
              </w:rPr>
            </m:ctrlPr>
          </m:sup>
          <m:e>
            <m:r>
              <m:rPr/>
              <w:rPr>
                <w:rFonts w:ascii="Cambria Math"/>
                <w:kern w:val="0"/>
                <w:sz w:val="28"/>
                <w:szCs w:val="28"/>
              </w:rPr>
              <m:t>(</m:t>
            </m:r>
            <m:sSub>
              <m:sSubPr>
                <m:ctrlPr>
                  <w:rPr>
                    <w:rFonts w:ascii="Cambria Math" w:hAnsi="Cambria Math"/>
                    <w:i/>
                    <w:kern w:val="0"/>
                    <w:sz w:val="28"/>
                    <w:szCs w:val="28"/>
                  </w:rPr>
                </m:ctrlPr>
              </m:sSubPr>
              <m:e>
                <m:r>
                  <m:rPr/>
                  <w:rPr>
                    <w:rFonts w:ascii="Cambria Math"/>
                    <w:kern w:val="0"/>
                    <w:sz w:val="28"/>
                    <w:szCs w:val="28"/>
                  </w:rPr>
                  <m:t>x</m:t>
                </m:r>
                <m:ctrlPr>
                  <w:rPr>
                    <w:rFonts w:ascii="Cambria Math" w:hAnsi="Cambria Math"/>
                    <w:i/>
                    <w:kern w:val="0"/>
                    <w:sz w:val="28"/>
                    <w:szCs w:val="28"/>
                  </w:rPr>
                </m:ctrlPr>
              </m:e>
              <m:sub>
                <m:r>
                  <m:rPr/>
                  <w:rPr>
                    <w:rFonts w:ascii="Cambria Math"/>
                    <w:kern w:val="0"/>
                    <w:sz w:val="28"/>
                    <w:szCs w:val="28"/>
                  </w:rPr>
                  <m:t>ij</m:t>
                </m:r>
                <m:ctrlPr>
                  <w:rPr>
                    <w:rFonts w:ascii="Cambria Math" w:hAnsi="Cambria Math"/>
                    <w:i/>
                    <w:kern w:val="0"/>
                    <w:sz w:val="28"/>
                    <w:szCs w:val="28"/>
                  </w:rPr>
                </m:ctrlPr>
              </m:sub>
            </m:sSub>
            <m:r>
              <m:rPr/>
              <w:rPr>
                <w:rFonts w:ascii="Cambria Math"/>
                <w:kern w:val="0"/>
                <w:sz w:val="28"/>
                <w:szCs w:val="28"/>
              </w:rPr>
              <m:t>−</m:t>
            </m:r>
            <m:sSub>
              <m:sSubPr>
                <m:ctrlPr>
                  <w:rPr>
                    <w:rFonts w:ascii="Cambria Math" w:hAnsi="Cambria Math"/>
                    <w:i/>
                    <w:kern w:val="0"/>
                    <w:sz w:val="28"/>
                    <w:szCs w:val="28"/>
                  </w:rPr>
                </m:ctrlPr>
              </m:sSubPr>
              <m:e>
                <m:bar>
                  <m:barPr>
                    <m:pos m:val="top"/>
                    <m:ctrlPr>
                      <w:rPr>
                        <w:rFonts w:ascii="Cambria Math" w:hAnsi="Cambria Math"/>
                        <w:i/>
                        <w:kern w:val="0"/>
                        <w:sz w:val="28"/>
                        <w:szCs w:val="28"/>
                      </w:rPr>
                    </m:ctrlPr>
                  </m:barPr>
                  <m:e>
                    <m:r>
                      <m:rPr/>
                      <w:rPr>
                        <w:rFonts w:ascii="Cambria Math"/>
                        <w:kern w:val="0"/>
                        <w:sz w:val="28"/>
                        <w:szCs w:val="28"/>
                      </w:rPr>
                      <m:t>x</m:t>
                    </m:r>
                    <m:ctrlPr>
                      <w:rPr>
                        <w:rFonts w:ascii="Cambria Math" w:hAnsi="Cambria Math"/>
                        <w:i/>
                        <w:kern w:val="0"/>
                        <w:sz w:val="28"/>
                        <w:szCs w:val="28"/>
                      </w:rPr>
                    </m:ctrlPr>
                  </m:e>
                </m:bar>
                <m:ctrlPr>
                  <w:rPr>
                    <w:rFonts w:ascii="Cambria Math" w:hAnsi="Cambria Math"/>
                    <w:i/>
                    <w:kern w:val="0"/>
                    <w:sz w:val="28"/>
                    <w:szCs w:val="28"/>
                  </w:rPr>
                </m:ctrlPr>
              </m:e>
              <m:sub>
                <m:r>
                  <m:rPr/>
                  <w:rPr>
                    <w:rFonts w:ascii="Cambria Math"/>
                    <w:kern w:val="0"/>
                    <w:sz w:val="28"/>
                    <w:szCs w:val="28"/>
                  </w:rPr>
                  <m:t>j</m:t>
                </m:r>
                <m:ctrlPr>
                  <w:rPr>
                    <w:rFonts w:ascii="Cambria Math" w:hAnsi="Cambria Math"/>
                    <w:i/>
                    <w:kern w:val="0"/>
                    <w:sz w:val="28"/>
                    <w:szCs w:val="28"/>
                  </w:rPr>
                </m:ctrlPr>
              </m:sub>
            </m:sSub>
            <m:ctrlPr>
              <w:rPr>
                <w:rFonts w:ascii="Cambria Math" w:hAnsi="Cambria Math"/>
                <w:i/>
                <w:kern w:val="0"/>
                <w:sz w:val="28"/>
                <w:szCs w:val="28"/>
              </w:rPr>
            </m:ctrlPr>
          </m:e>
        </m:nary>
        <m:sSup>
          <m:sSupPr>
            <m:ctrlPr>
              <w:rPr>
                <w:rFonts w:ascii="Cambria Math" w:hAnsi="Cambria Math"/>
                <w:i/>
                <w:kern w:val="0"/>
                <w:sz w:val="28"/>
                <w:szCs w:val="28"/>
              </w:rPr>
            </m:ctrlPr>
          </m:sSupPr>
          <m:e>
            <m:r>
              <m:rPr/>
              <w:rPr>
                <w:rFonts w:ascii="Cambria Math"/>
                <w:kern w:val="0"/>
                <w:sz w:val="28"/>
                <w:szCs w:val="28"/>
              </w:rPr>
              <m:t>)</m:t>
            </m:r>
            <m:ctrlPr>
              <w:rPr>
                <w:rFonts w:ascii="Cambria Math" w:hAnsi="Cambria Math"/>
                <w:i/>
                <w:kern w:val="0"/>
                <w:sz w:val="28"/>
                <w:szCs w:val="28"/>
              </w:rPr>
            </m:ctrlPr>
          </m:e>
          <m:sup>
            <m:r>
              <m:rPr/>
              <w:rPr>
                <w:rFonts w:ascii="Cambria Math"/>
                <w:kern w:val="0"/>
                <w:sz w:val="28"/>
                <w:szCs w:val="28"/>
              </w:rPr>
              <m:t>2</m:t>
            </m:r>
            <m:ctrlPr>
              <w:rPr>
                <w:rFonts w:ascii="Cambria Math" w:hAnsi="Cambria Math"/>
                <w:i/>
                <w:kern w:val="0"/>
                <w:sz w:val="28"/>
                <w:szCs w:val="28"/>
              </w:rPr>
            </m:ctrlPr>
          </m:sup>
        </m:sSup>
        <m:r>
          <m:rPr/>
          <w:rPr>
            <w:rFonts w:ascii="Cambria Math"/>
            <w:kern w:val="0"/>
            <w:sz w:val="28"/>
            <w:szCs w:val="28"/>
          </w:rPr>
          <m:t>,(j=1,2,</m:t>
        </m:r>
        <m:r>
          <m:rPr/>
          <w:rPr>
            <w:rFonts w:hint="eastAsia" w:ascii="MS Mincho" w:hAnsi="MS Mincho" w:eastAsia="MS Mincho" w:cs="MS Mincho"/>
            <w:kern w:val="0"/>
            <w:sz w:val="28"/>
            <w:szCs w:val="28"/>
          </w:rPr>
          <m:t>⋯</m:t>
        </m:r>
        <m:r>
          <m:rPr/>
          <w:rPr>
            <w:rFonts w:ascii="Cambria Math"/>
            <w:kern w:val="0"/>
            <w:sz w:val="28"/>
            <w:szCs w:val="28"/>
          </w:rPr>
          <m:t>,45)</m:t>
        </m:r>
      </m:oMath>
      <w:r>
        <w:rPr>
          <w:rFonts w:hint="eastAsia"/>
          <w:kern w:val="0"/>
          <w:sz w:val="28"/>
          <w:szCs w:val="28"/>
        </w:rPr>
        <w:t xml:space="preserve"> </w:t>
      </w:r>
      <w:r>
        <w:rPr>
          <w:rFonts w:hint="eastAsia"/>
          <w:kern w:val="0"/>
        </w:rPr>
        <w:t>(3)</w:t>
      </w:r>
    </w:p>
    <w:p>
      <w:pPr>
        <w:pStyle w:val="8"/>
        <w:widowControl/>
        <w:spacing w:before="40" w:after="40" w:line="288" w:lineRule="auto"/>
        <w:ind w:firstLine="420"/>
        <w:jc w:val="center"/>
        <w:rPr>
          <w:kern w:val="0"/>
        </w:rPr>
      </w:pPr>
    </w:p>
    <w:p>
      <w:pPr>
        <w:pStyle w:val="8"/>
        <w:widowControl/>
        <w:spacing w:before="40" w:after="40" w:line="288" w:lineRule="auto"/>
        <w:ind w:firstLine="420"/>
        <w:jc w:val="left"/>
        <w:rPr>
          <w:kern w:val="0"/>
        </w:rPr>
      </w:pPr>
      <w:r>
        <w:rPr>
          <w:kern w:val="0"/>
        </w:rPr>
        <w:t>We standardized the data using Z-Score normalization</w:t>
      </w:r>
      <w:r>
        <w:rPr>
          <w:rFonts w:hint="eastAsia"/>
          <w:kern w:val="0"/>
        </w:rPr>
        <w:t>.</w:t>
      </w:r>
    </w:p>
    <w:p>
      <w:pPr>
        <w:pStyle w:val="8"/>
        <w:widowControl/>
        <w:spacing w:before="40" w:after="40" w:line="288" w:lineRule="auto"/>
        <w:ind w:firstLine="420"/>
        <w:jc w:val="left"/>
        <w:rPr>
          <w:kern w:val="0"/>
        </w:rPr>
      </w:pPr>
      <w:r>
        <w:rPr>
          <w:rFonts w:hint="eastAsia"/>
          <w:kern w:val="0"/>
        </w:rPr>
        <w:t>Standard deviation formula (4)</w:t>
      </w:r>
    </w:p>
    <w:p>
      <w:pPr>
        <w:pStyle w:val="8"/>
        <w:widowControl/>
        <w:spacing w:before="40" w:after="40" w:line="288" w:lineRule="auto"/>
        <w:ind w:firstLine="420"/>
        <w:jc w:val="left"/>
        <w:rPr>
          <w:kern w:val="0"/>
        </w:rPr>
      </w:pPr>
    </w:p>
    <w:p>
      <w:pPr>
        <w:pStyle w:val="8"/>
        <w:widowControl/>
        <w:spacing w:before="40" w:after="40" w:line="288" w:lineRule="auto"/>
        <w:ind w:firstLine="420"/>
        <w:jc w:val="center"/>
        <w:rPr>
          <w:kern w:val="0"/>
        </w:rPr>
      </w:pPr>
      <m:oMath>
        <m:r>
          <m:rPr/>
          <w:rPr>
            <w:rFonts w:ascii="Cambria Math"/>
            <w:kern w:val="0"/>
            <w:sz w:val="28"/>
            <w:szCs w:val="28"/>
          </w:rPr>
          <m:t>σ=</m:t>
        </m:r>
        <m:rad>
          <m:radPr>
            <m:degHide m:val="1"/>
            <m:ctrlPr>
              <w:rPr>
                <w:rFonts w:ascii="Cambria Math" w:hAnsi="Cambria Math"/>
                <w:i/>
                <w:kern w:val="0"/>
                <w:sz w:val="28"/>
                <w:szCs w:val="28"/>
              </w:rPr>
            </m:ctrlPr>
          </m:radPr>
          <m:deg>
            <m:ctrlPr>
              <w:rPr>
                <w:rFonts w:ascii="Cambria Math" w:hAnsi="Cambria Math"/>
                <w:i/>
                <w:kern w:val="0"/>
                <w:sz w:val="28"/>
                <w:szCs w:val="28"/>
              </w:rPr>
            </m:ctrlPr>
          </m:deg>
          <m:e>
            <m:f>
              <m:fPr>
                <m:ctrlPr>
                  <w:rPr>
                    <w:rFonts w:ascii="Cambria Math" w:hAnsi="Cambria Math"/>
                    <w:i/>
                    <w:kern w:val="0"/>
                    <w:sz w:val="28"/>
                    <w:szCs w:val="28"/>
                  </w:rPr>
                </m:ctrlPr>
              </m:fPr>
              <m:num>
                <m:r>
                  <m:rPr/>
                  <w:rPr>
                    <w:rFonts w:ascii="Cambria Math"/>
                    <w:kern w:val="0"/>
                    <w:sz w:val="28"/>
                    <w:szCs w:val="28"/>
                  </w:rPr>
                  <m:t>1</m:t>
                </m:r>
                <m:ctrlPr>
                  <w:rPr>
                    <w:rFonts w:ascii="Cambria Math" w:hAnsi="Cambria Math"/>
                    <w:i/>
                    <w:kern w:val="0"/>
                    <w:sz w:val="28"/>
                    <w:szCs w:val="28"/>
                  </w:rPr>
                </m:ctrlPr>
              </m:num>
              <m:den>
                <m:r>
                  <m:rPr/>
                  <w:rPr>
                    <w:rFonts w:ascii="Cambria Math"/>
                    <w:kern w:val="0"/>
                    <w:sz w:val="28"/>
                    <w:szCs w:val="28"/>
                  </w:rPr>
                  <m:t>N−1</m:t>
                </m:r>
                <m:ctrlPr>
                  <w:rPr>
                    <w:rFonts w:ascii="Cambria Math" w:hAnsi="Cambria Math"/>
                    <w:i/>
                    <w:kern w:val="0"/>
                    <w:sz w:val="28"/>
                    <w:szCs w:val="28"/>
                  </w:rPr>
                </m:ctrlPr>
              </m:den>
            </m:f>
            <m:nary>
              <m:naryPr>
                <m:chr m:val="∑"/>
                <m:ctrlPr>
                  <w:rPr>
                    <w:rFonts w:ascii="Cambria Math" w:hAnsi="Cambria Math"/>
                    <w:i/>
                    <w:kern w:val="0"/>
                    <w:sz w:val="28"/>
                    <w:szCs w:val="28"/>
                  </w:rPr>
                </m:ctrlPr>
              </m:naryPr>
              <m:sub>
                <m:r>
                  <m:rPr/>
                  <w:rPr>
                    <w:rFonts w:ascii="Cambria Math"/>
                    <w:kern w:val="0"/>
                    <w:sz w:val="28"/>
                    <w:szCs w:val="28"/>
                  </w:rPr>
                  <m:t>i=1</m:t>
                </m:r>
                <m:ctrlPr>
                  <w:rPr>
                    <w:rFonts w:ascii="Cambria Math" w:hAnsi="Cambria Math"/>
                    <w:i/>
                    <w:kern w:val="0"/>
                    <w:sz w:val="28"/>
                    <w:szCs w:val="28"/>
                  </w:rPr>
                </m:ctrlPr>
              </m:sub>
              <m:sup>
                <m:r>
                  <m:rPr/>
                  <w:rPr>
                    <w:rFonts w:ascii="Cambria Math"/>
                    <w:kern w:val="0"/>
                    <w:sz w:val="28"/>
                    <w:szCs w:val="28"/>
                  </w:rPr>
                  <m:t>N</m:t>
                </m:r>
                <m:ctrlPr>
                  <w:rPr>
                    <w:rFonts w:ascii="Cambria Math" w:hAnsi="Cambria Math"/>
                    <w:i/>
                    <w:kern w:val="0"/>
                    <w:sz w:val="28"/>
                    <w:szCs w:val="28"/>
                  </w:rPr>
                </m:ctrlPr>
              </m:sup>
              <m:e>
                <m:r>
                  <m:rPr/>
                  <w:rPr>
                    <w:rFonts w:ascii="Cambria Math"/>
                    <w:kern w:val="0"/>
                    <w:sz w:val="28"/>
                    <w:szCs w:val="28"/>
                  </w:rPr>
                  <m:t>(</m:t>
                </m:r>
                <m:sSub>
                  <m:sSubPr>
                    <m:ctrlPr>
                      <w:rPr>
                        <w:rFonts w:ascii="Cambria Math" w:hAnsi="Cambria Math"/>
                        <w:i/>
                        <w:kern w:val="0"/>
                        <w:sz w:val="28"/>
                        <w:szCs w:val="28"/>
                      </w:rPr>
                    </m:ctrlPr>
                  </m:sSubPr>
                  <m:e>
                    <m:r>
                      <m:rPr/>
                      <w:rPr>
                        <w:rFonts w:ascii="Cambria Math"/>
                        <w:kern w:val="0"/>
                        <w:sz w:val="28"/>
                        <w:szCs w:val="28"/>
                      </w:rPr>
                      <m:t>x</m:t>
                    </m:r>
                    <m:ctrlPr>
                      <w:rPr>
                        <w:rFonts w:ascii="Cambria Math" w:hAnsi="Cambria Math"/>
                        <w:i/>
                        <w:kern w:val="0"/>
                        <w:sz w:val="28"/>
                        <w:szCs w:val="28"/>
                      </w:rPr>
                    </m:ctrlPr>
                  </m:e>
                  <m:sub>
                    <m:r>
                      <m:rPr/>
                      <w:rPr>
                        <w:rFonts w:ascii="Cambria Math"/>
                        <w:kern w:val="0"/>
                        <w:sz w:val="28"/>
                        <w:szCs w:val="28"/>
                      </w:rPr>
                      <m:t>i</m:t>
                    </m:r>
                    <m:ctrlPr>
                      <w:rPr>
                        <w:rFonts w:ascii="Cambria Math" w:hAnsi="Cambria Math"/>
                        <w:i/>
                        <w:kern w:val="0"/>
                        <w:sz w:val="28"/>
                        <w:szCs w:val="28"/>
                      </w:rPr>
                    </m:ctrlPr>
                  </m:sub>
                </m:sSub>
                <m:r>
                  <m:rPr/>
                  <w:rPr>
                    <w:rFonts w:ascii="Cambria Math"/>
                    <w:kern w:val="0"/>
                    <w:sz w:val="28"/>
                    <w:szCs w:val="28"/>
                  </w:rPr>
                  <m:t>−μ</m:t>
                </m:r>
                <m:sSup>
                  <m:sSupPr>
                    <m:ctrlPr>
                      <w:rPr>
                        <w:rFonts w:ascii="Cambria Math" w:hAnsi="Cambria Math"/>
                        <w:i/>
                        <w:kern w:val="0"/>
                        <w:sz w:val="28"/>
                        <w:szCs w:val="28"/>
                      </w:rPr>
                    </m:ctrlPr>
                  </m:sSupPr>
                  <m:e>
                    <m:r>
                      <m:rPr/>
                      <w:rPr>
                        <w:rFonts w:ascii="Cambria Math"/>
                        <w:kern w:val="0"/>
                        <w:sz w:val="28"/>
                        <w:szCs w:val="28"/>
                      </w:rPr>
                      <m:t>)</m:t>
                    </m:r>
                    <m:ctrlPr>
                      <w:rPr>
                        <w:rFonts w:ascii="Cambria Math" w:hAnsi="Cambria Math"/>
                        <w:i/>
                        <w:kern w:val="0"/>
                        <w:sz w:val="28"/>
                        <w:szCs w:val="28"/>
                      </w:rPr>
                    </m:ctrlPr>
                  </m:e>
                  <m:sup>
                    <m:r>
                      <m:rPr/>
                      <w:rPr>
                        <w:rFonts w:ascii="Cambria Math"/>
                        <w:kern w:val="0"/>
                        <w:sz w:val="28"/>
                        <w:szCs w:val="28"/>
                      </w:rPr>
                      <m:t>2</m:t>
                    </m:r>
                    <m:ctrlPr>
                      <w:rPr>
                        <w:rFonts w:ascii="Cambria Math" w:hAnsi="Cambria Math"/>
                        <w:i/>
                        <w:kern w:val="0"/>
                        <w:sz w:val="28"/>
                        <w:szCs w:val="28"/>
                      </w:rPr>
                    </m:ctrlPr>
                  </m:sup>
                </m:sSup>
                <m:ctrlPr>
                  <w:rPr>
                    <w:rFonts w:ascii="Cambria Math" w:hAnsi="Cambria Math"/>
                    <w:i/>
                    <w:kern w:val="0"/>
                    <w:sz w:val="28"/>
                    <w:szCs w:val="28"/>
                  </w:rPr>
                </m:ctrlPr>
              </m:e>
            </m:nary>
            <m:ctrlPr>
              <w:rPr>
                <w:rFonts w:ascii="Cambria Math" w:hAnsi="Cambria Math"/>
                <w:i/>
                <w:kern w:val="0"/>
                <w:sz w:val="28"/>
                <w:szCs w:val="28"/>
              </w:rPr>
            </m:ctrlPr>
          </m:e>
        </m:rad>
      </m:oMath>
      <w:r>
        <w:rPr>
          <w:rFonts w:hint="eastAsia"/>
          <w:kern w:val="0"/>
        </w:rPr>
        <w:t xml:space="preserve"> (4)</w:t>
      </w:r>
    </w:p>
    <w:p>
      <w:pPr>
        <w:pStyle w:val="8"/>
        <w:widowControl/>
        <w:spacing w:before="40" w:after="40" w:line="288" w:lineRule="auto"/>
        <w:ind w:firstLine="420"/>
        <w:jc w:val="center"/>
        <w:rPr>
          <w:kern w:val="0"/>
        </w:rPr>
      </w:pPr>
    </w:p>
    <w:p>
      <w:pPr>
        <w:pStyle w:val="8"/>
        <w:widowControl/>
        <w:spacing w:before="40" w:after="40" w:line="288" w:lineRule="auto"/>
        <w:ind w:firstLine="420"/>
        <w:jc w:val="left"/>
        <w:rPr>
          <w:kern w:val="0"/>
        </w:rPr>
      </w:pPr>
      <w:r>
        <w:rPr>
          <w:kern w:val="0"/>
        </w:rPr>
        <w:t>z-score standardized conversion formula</w:t>
      </w:r>
      <w:r>
        <w:rPr>
          <w:rFonts w:hint="eastAsia"/>
          <w:kern w:val="0"/>
        </w:rPr>
        <w:t xml:space="preserve"> (5)</w:t>
      </w:r>
    </w:p>
    <w:p>
      <w:pPr>
        <w:pStyle w:val="8"/>
        <w:widowControl/>
        <w:spacing w:before="40" w:after="40" w:line="288" w:lineRule="auto"/>
        <w:ind w:firstLine="420"/>
        <w:jc w:val="left"/>
        <w:rPr>
          <w:kern w:val="0"/>
        </w:rPr>
      </w:pPr>
    </w:p>
    <w:p>
      <w:pPr>
        <w:adjustRightInd w:val="0"/>
        <w:snapToGrid w:val="0"/>
        <w:spacing w:line="288" w:lineRule="auto"/>
        <w:jc w:val="center"/>
        <w:rPr>
          <w:kern w:val="0"/>
          <w:sz w:val="24"/>
        </w:rPr>
      </w:pPr>
      <w:r>
        <w:rPr>
          <w:kern w:val="0"/>
          <w:position w:val="-24"/>
          <w:sz w:val="24"/>
        </w:rPr>
        <w:object>
          <v:shape id="_x0000_i1026" o:spt="75" type="#_x0000_t75" style="height:31pt;width:51pt;" o:ole="t" filled="f" o:preferrelative="t" stroked="f" coordsize="21600,21600">
            <v:path/>
            <v:fill on="f" focussize="0,0"/>
            <v:stroke on="f" joinstyle="miter"/>
            <v:imagedata r:id="rId15" o:title=""/>
            <o:lock v:ext="edit" aspectratio="t"/>
            <w10:wrap type="none"/>
            <w10:anchorlock/>
          </v:shape>
          <o:OLEObject Type="Embed" ProgID="Equation.KSEE3" ShapeID="_x0000_i1026" DrawAspect="Content" ObjectID="_1468075726" r:id="rId14">
            <o:LockedField>false</o:LockedField>
          </o:OLEObject>
        </w:object>
      </w:r>
      <w:r>
        <w:rPr>
          <w:rFonts w:hint="eastAsia"/>
          <w:kern w:val="0"/>
          <w:sz w:val="24"/>
        </w:rPr>
        <w:t>(5)</w:t>
      </w:r>
    </w:p>
    <w:p>
      <w:pPr>
        <w:adjustRightInd w:val="0"/>
        <w:snapToGrid w:val="0"/>
        <w:spacing w:line="288" w:lineRule="auto"/>
        <w:jc w:val="center"/>
        <w:rPr>
          <w:kern w:val="0"/>
          <w:sz w:val="24"/>
        </w:rPr>
      </w:pPr>
    </w:p>
    <w:p>
      <w:pPr>
        <w:adjustRightInd w:val="0"/>
        <w:snapToGrid w:val="0"/>
        <w:spacing w:line="288" w:lineRule="auto"/>
        <w:ind w:firstLine="420"/>
        <w:jc w:val="left"/>
        <w:rPr>
          <w:kern w:val="0"/>
          <w:sz w:val="24"/>
        </w:rPr>
      </w:pPr>
      <w:r>
        <w:rPr>
          <w:kern w:val="0"/>
          <w:sz w:val="24"/>
        </w:rPr>
        <w:t>After this standardization we eliminate the effect of the magnitude between different data</w:t>
      </w:r>
      <w:r>
        <w:rPr>
          <w:rFonts w:hint="eastAsia"/>
          <w:kern w:val="0"/>
          <w:sz w:val="24"/>
        </w:rPr>
        <w:t>.</w:t>
      </w:r>
    </w:p>
    <w:p>
      <w:pPr>
        <w:widowControl/>
        <w:numPr>
          <w:ilvl w:val="0"/>
          <w:numId w:val="2"/>
        </w:numPr>
        <w:tabs>
          <w:tab w:val="left" w:pos="5040"/>
        </w:tabs>
        <w:spacing w:before="156" w:beforeLines="50" w:line="360" w:lineRule="auto"/>
        <w:jc w:val="left"/>
        <w:outlineLvl w:val="3"/>
        <w:rPr>
          <w:b/>
          <w:color w:val="000000"/>
          <w:kern w:val="0"/>
          <w:sz w:val="24"/>
          <w:szCs w:val="24"/>
        </w:rPr>
      </w:pPr>
      <w:r>
        <w:rPr>
          <w:rFonts w:hint="eastAsia"/>
          <w:b/>
          <w:color w:val="000000"/>
          <w:kern w:val="0"/>
          <w:sz w:val="24"/>
          <w:szCs w:val="24"/>
        </w:rPr>
        <w:t xml:space="preserve">Calculate the Correlation Matrix </w:t>
      </w:r>
      <m:oMath>
        <m:r>
          <m:rPr>
            <m:sty m:val="bi"/>
          </m:rPr>
          <w:rPr>
            <w:rFonts w:hint="eastAsia" w:ascii="Cambria Math" w:hAnsi="Cambria Math"/>
            <w:color w:val="000000"/>
            <w:kern w:val="0"/>
            <w:sz w:val="24"/>
            <w:szCs w:val="24"/>
          </w:rPr>
          <m:t>R</m:t>
        </m:r>
      </m:oMath>
    </w:p>
    <w:p>
      <w:pPr>
        <w:adjustRightInd w:val="0"/>
        <w:snapToGrid w:val="0"/>
        <w:spacing w:line="360" w:lineRule="auto"/>
        <w:ind w:firstLine="420"/>
        <w:jc w:val="left"/>
        <w:rPr>
          <w:kern w:val="0"/>
          <w:sz w:val="24"/>
        </w:rPr>
      </w:pPr>
      <w:r>
        <w:rPr>
          <w:rFonts w:hint="eastAsia"/>
          <w:kern w:val="0"/>
          <w:sz w:val="24"/>
        </w:rPr>
        <w:t>Correlation matrix (6)</w:t>
      </w:r>
    </w:p>
    <w:p>
      <w:pPr>
        <w:adjustRightInd w:val="0"/>
        <w:snapToGrid w:val="0"/>
        <w:spacing w:line="288" w:lineRule="auto"/>
        <w:ind w:firstLine="420"/>
        <w:jc w:val="left"/>
        <w:rPr>
          <w:kern w:val="0"/>
          <w:sz w:val="24"/>
        </w:rPr>
      </w:pPr>
    </w:p>
    <w:p>
      <w:pPr>
        <w:adjustRightInd w:val="0"/>
        <w:snapToGrid w:val="0"/>
        <w:spacing w:line="288" w:lineRule="auto"/>
        <w:jc w:val="center"/>
        <w:rPr>
          <w:kern w:val="0"/>
          <w:sz w:val="28"/>
          <w:szCs w:val="21"/>
        </w:rPr>
      </w:pPr>
      <w:r>
        <w:rPr>
          <w:kern w:val="0"/>
          <w:position w:val="-14"/>
          <w:sz w:val="28"/>
          <w:szCs w:val="21"/>
        </w:rPr>
        <w:object>
          <v:shape id="_x0000_i1027" o:spt="75" type="#_x0000_t75" style="height:18.9pt;width:59.9pt;" o:ole="t" filled="f" o:preferrelative="t" stroked="f" coordsize="21600,21600">
            <v:path/>
            <v:fill on="f" focussize="0,0"/>
            <v:stroke on="f" joinstyle="miter"/>
            <v:imagedata r:id="rId17" o:title=""/>
            <o:lock v:ext="edit" aspectratio="t"/>
            <w10:wrap type="none"/>
            <w10:anchorlock/>
          </v:shape>
          <o:OLEObject Type="Embed" ProgID="Equation.KSEE3" ShapeID="_x0000_i1027" DrawAspect="Content" ObjectID="_1468075727" r:id="rId16">
            <o:LockedField>false</o:LockedField>
          </o:OLEObject>
        </w:object>
      </w:r>
      <w:r>
        <w:rPr>
          <w:rFonts w:hint="eastAsia"/>
          <w:kern w:val="0"/>
          <w:sz w:val="28"/>
          <w:szCs w:val="21"/>
        </w:rPr>
        <w:t>(6)</w:t>
      </w:r>
    </w:p>
    <w:p>
      <w:pPr>
        <w:adjustRightInd w:val="0"/>
        <w:snapToGrid w:val="0"/>
        <w:spacing w:line="288" w:lineRule="auto"/>
        <w:jc w:val="center"/>
        <w:rPr>
          <w:kern w:val="0"/>
          <w:sz w:val="24"/>
        </w:rPr>
      </w:pPr>
    </w:p>
    <w:p>
      <w:pPr>
        <w:adjustRightInd w:val="0"/>
        <w:snapToGrid w:val="0"/>
        <w:spacing w:line="288" w:lineRule="auto"/>
        <w:ind w:firstLine="420"/>
        <w:jc w:val="center"/>
        <w:rPr>
          <w:kern w:val="0"/>
          <w:sz w:val="24"/>
        </w:rPr>
      </w:pPr>
      <m:oMath>
        <m:sSub>
          <m:sSubPr>
            <m:ctrlPr>
              <w:rPr>
                <w:rFonts w:ascii="Cambria Math" w:hAnsi="Cambria Math"/>
                <w:i/>
                <w:kern w:val="0"/>
                <w:sz w:val="28"/>
                <w:szCs w:val="21"/>
              </w:rPr>
            </m:ctrlPr>
          </m:sSubPr>
          <m:e>
            <m:r>
              <m:rPr/>
              <w:rPr>
                <w:rFonts w:ascii="Cambria Math"/>
                <w:kern w:val="0"/>
                <w:sz w:val="28"/>
                <w:szCs w:val="21"/>
              </w:rPr>
              <m:t>r</m:t>
            </m:r>
            <m:ctrlPr>
              <w:rPr>
                <w:rFonts w:ascii="Cambria Math" w:hAnsi="Cambria Math"/>
                <w:i/>
                <w:kern w:val="0"/>
                <w:sz w:val="28"/>
                <w:szCs w:val="21"/>
              </w:rPr>
            </m:ctrlPr>
          </m:e>
          <m:sub>
            <m:r>
              <m:rPr/>
              <w:rPr>
                <w:rFonts w:ascii="Cambria Math"/>
                <w:kern w:val="0"/>
                <w:sz w:val="28"/>
                <w:szCs w:val="21"/>
              </w:rPr>
              <m:t>ij</m:t>
            </m:r>
            <m:ctrlPr>
              <w:rPr>
                <w:rFonts w:ascii="Cambria Math" w:hAnsi="Cambria Math"/>
                <w:i/>
                <w:kern w:val="0"/>
                <w:sz w:val="28"/>
                <w:szCs w:val="21"/>
              </w:rPr>
            </m:ctrlPr>
          </m:sub>
        </m:sSub>
        <m:r>
          <m:rPr/>
          <w:rPr>
            <w:rFonts w:ascii="Cambria Math"/>
            <w:kern w:val="0"/>
            <w:sz w:val="28"/>
            <w:szCs w:val="21"/>
          </w:rPr>
          <m:t>=</m:t>
        </m:r>
        <m:f>
          <m:fPr>
            <m:ctrlPr>
              <w:rPr>
                <w:rFonts w:ascii="Cambria Math" w:hAnsi="Cambria Math"/>
                <w:i/>
                <w:kern w:val="0"/>
                <w:sz w:val="28"/>
                <w:szCs w:val="21"/>
              </w:rPr>
            </m:ctrlPr>
          </m:fPr>
          <m:num>
            <m:nary>
              <m:naryPr>
                <m:chr m:val="∑"/>
                <m:ctrlPr>
                  <w:rPr>
                    <w:rFonts w:ascii="Cambria Math" w:hAnsi="Cambria Math"/>
                    <w:i/>
                    <w:kern w:val="0"/>
                    <w:sz w:val="28"/>
                    <w:szCs w:val="21"/>
                  </w:rPr>
                </m:ctrlPr>
              </m:naryPr>
              <m:sub>
                <m:r>
                  <m:rPr/>
                  <w:rPr>
                    <w:rFonts w:ascii="Cambria Math"/>
                    <w:kern w:val="0"/>
                    <w:sz w:val="28"/>
                    <w:szCs w:val="21"/>
                  </w:rPr>
                  <m:t>k=1</m:t>
                </m:r>
                <m:ctrlPr>
                  <w:rPr>
                    <w:rFonts w:ascii="Cambria Math" w:hAnsi="Cambria Math"/>
                    <w:i/>
                    <w:kern w:val="0"/>
                    <w:sz w:val="28"/>
                    <w:szCs w:val="21"/>
                  </w:rPr>
                </m:ctrlPr>
              </m:sub>
              <m:sup>
                <m:r>
                  <m:rPr/>
                  <w:rPr>
                    <w:rFonts w:ascii="Cambria Math"/>
                    <w:kern w:val="0"/>
                    <w:sz w:val="28"/>
                    <w:szCs w:val="21"/>
                  </w:rPr>
                  <m:t>N</m:t>
                </m:r>
                <m:ctrlPr>
                  <w:rPr>
                    <w:rFonts w:ascii="Cambria Math" w:hAnsi="Cambria Math"/>
                    <w:i/>
                    <w:kern w:val="0"/>
                    <w:sz w:val="28"/>
                    <w:szCs w:val="21"/>
                  </w:rPr>
                </m:ctrlPr>
              </m:sup>
              <m:e>
                <m:sSub>
                  <m:sSubPr>
                    <m:ctrlPr>
                      <w:rPr>
                        <w:rFonts w:ascii="Cambria Math" w:hAnsi="Cambria Math"/>
                        <w:i/>
                        <w:kern w:val="0"/>
                        <w:sz w:val="28"/>
                        <w:szCs w:val="21"/>
                      </w:rPr>
                    </m:ctrlPr>
                  </m:sSubPr>
                  <m:e>
                    <m:acc>
                      <m:accPr>
                        <m:chr m:val="̃"/>
                        <m:ctrlPr>
                          <w:rPr>
                            <w:rFonts w:ascii="Cambria Math" w:hAnsi="Cambria Math"/>
                            <w:i/>
                            <w:kern w:val="0"/>
                            <w:sz w:val="28"/>
                            <w:szCs w:val="21"/>
                          </w:rPr>
                        </m:ctrlPr>
                      </m:accPr>
                      <m:e>
                        <m:r>
                          <m:rPr/>
                          <w:rPr>
                            <w:rFonts w:ascii="Cambria Math"/>
                            <w:kern w:val="0"/>
                            <w:sz w:val="28"/>
                            <w:szCs w:val="21"/>
                          </w:rPr>
                          <m:t>x</m:t>
                        </m:r>
                        <m:ctrlPr>
                          <w:rPr>
                            <w:rFonts w:ascii="Cambria Math" w:hAnsi="Cambria Math"/>
                            <w:i/>
                            <w:kern w:val="0"/>
                            <w:sz w:val="28"/>
                            <w:szCs w:val="21"/>
                          </w:rPr>
                        </m:ctrlPr>
                      </m:e>
                    </m:acc>
                    <m:ctrlPr>
                      <w:rPr>
                        <w:rFonts w:ascii="Cambria Math" w:hAnsi="Cambria Math"/>
                        <w:i/>
                        <w:kern w:val="0"/>
                        <w:sz w:val="28"/>
                        <w:szCs w:val="21"/>
                      </w:rPr>
                    </m:ctrlPr>
                  </m:e>
                  <m:sub>
                    <m:r>
                      <m:rPr/>
                      <w:rPr>
                        <w:rFonts w:ascii="Cambria Math"/>
                        <w:kern w:val="0"/>
                        <w:sz w:val="28"/>
                        <w:szCs w:val="21"/>
                      </w:rPr>
                      <m:t>ij</m:t>
                    </m:r>
                    <m:ctrlPr>
                      <w:rPr>
                        <w:rFonts w:ascii="Cambria Math" w:hAnsi="Cambria Math"/>
                        <w:i/>
                        <w:kern w:val="0"/>
                        <w:sz w:val="28"/>
                        <w:szCs w:val="21"/>
                      </w:rPr>
                    </m:ctrlPr>
                  </m:sub>
                </m:sSub>
                <m:ctrlPr>
                  <w:rPr>
                    <w:rFonts w:ascii="Cambria Math" w:hAnsi="Cambria Math"/>
                    <w:i/>
                    <w:kern w:val="0"/>
                    <w:sz w:val="28"/>
                    <w:szCs w:val="21"/>
                  </w:rPr>
                </m:ctrlPr>
              </m:e>
            </m:nary>
            <m:r>
              <m:rPr/>
              <w:rPr>
                <w:rFonts w:hint="eastAsia" w:ascii="MS Mincho" w:hAnsi="MS Mincho" w:eastAsia="MS Mincho" w:cs="MS Mincho"/>
                <w:kern w:val="0"/>
                <w:sz w:val="28"/>
                <w:szCs w:val="21"/>
              </w:rPr>
              <m:t>⋅</m:t>
            </m:r>
            <m:sSub>
              <m:sSubPr>
                <m:ctrlPr>
                  <w:rPr>
                    <w:rFonts w:ascii="Cambria Math" w:hAnsi="Cambria Math"/>
                    <w:i/>
                    <w:kern w:val="0"/>
                    <w:sz w:val="28"/>
                    <w:szCs w:val="21"/>
                  </w:rPr>
                </m:ctrlPr>
              </m:sSubPr>
              <m:e>
                <m:acc>
                  <m:accPr>
                    <m:chr m:val="̃"/>
                    <m:ctrlPr>
                      <w:rPr>
                        <w:rFonts w:ascii="Cambria Math" w:hAnsi="Cambria Math"/>
                        <w:i/>
                        <w:kern w:val="0"/>
                        <w:sz w:val="28"/>
                        <w:szCs w:val="21"/>
                      </w:rPr>
                    </m:ctrlPr>
                  </m:accPr>
                  <m:e>
                    <m:r>
                      <m:rPr/>
                      <w:rPr>
                        <w:rFonts w:ascii="Cambria Math"/>
                        <w:kern w:val="0"/>
                        <w:sz w:val="28"/>
                        <w:szCs w:val="21"/>
                      </w:rPr>
                      <m:t>x</m:t>
                    </m:r>
                    <m:ctrlPr>
                      <w:rPr>
                        <w:rFonts w:ascii="Cambria Math" w:hAnsi="Cambria Math"/>
                        <w:i/>
                        <w:kern w:val="0"/>
                        <w:sz w:val="28"/>
                        <w:szCs w:val="21"/>
                      </w:rPr>
                    </m:ctrlPr>
                  </m:e>
                </m:acc>
                <m:ctrlPr>
                  <w:rPr>
                    <w:rFonts w:ascii="Cambria Math" w:hAnsi="Cambria Math"/>
                    <w:i/>
                    <w:kern w:val="0"/>
                    <w:sz w:val="28"/>
                    <w:szCs w:val="21"/>
                  </w:rPr>
                </m:ctrlPr>
              </m:e>
              <m:sub>
                <m:r>
                  <m:rPr/>
                  <w:rPr>
                    <w:rFonts w:ascii="Cambria Math"/>
                    <w:kern w:val="0"/>
                    <w:sz w:val="28"/>
                    <w:szCs w:val="21"/>
                  </w:rPr>
                  <m:t>kj</m:t>
                </m:r>
                <m:ctrlPr>
                  <w:rPr>
                    <w:rFonts w:ascii="Cambria Math" w:hAnsi="Cambria Math"/>
                    <w:i/>
                    <w:kern w:val="0"/>
                    <w:sz w:val="28"/>
                    <w:szCs w:val="21"/>
                  </w:rPr>
                </m:ctrlPr>
              </m:sub>
            </m:sSub>
            <m:ctrlPr>
              <w:rPr>
                <w:rFonts w:ascii="Cambria Math" w:hAnsi="Cambria Math"/>
                <w:i/>
                <w:kern w:val="0"/>
                <w:sz w:val="28"/>
                <w:szCs w:val="21"/>
              </w:rPr>
            </m:ctrlPr>
          </m:num>
          <m:den>
            <m:r>
              <m:rPr/>
              <w:rPr>
                <w:rFonts w:ascii="Cambria Math"/>
                <w:kern w:val="0"/>
                <w:sz w:val="28"/>
                <w:szCs w:val="21"/>
              </w:rPr>
              <m:t>N−1</m:t>
            </m:r>
            <m:ctrlPr>
              <w:rPr>
                <w:rFonts w:ascii="Cambria Math" w:hAnsi="Cambria Math"/>
                <w:i/>
                <w:kern w:val="0"/>
                <w:sz w:val="28"/>
                <w:szCs w:val="21"/>
              </w:rPr>
            </m:ctrlPr>
          </m:den>
        </m:f>
        <m:r>
          <m:rPr/>
          <w:rPr>
            <w:rFonts w:ascii="Cambria Math"/>
            <w:kern w:val="0"/>
            <w:sz w:val="28"/>
            <w:szCs w:val="21"/>
          </w:rPr>
          <m:t>,(i,j=1,2,</m:t>
        </m:r>
        <m:r>
          <m:rPr/>
          <w:rPr>
            <w:rFonts w:hint="eastAsia" w:ascii="MS Mincho" w:hAnsi="MS Mincho" w:eastAsia="MS Mincho" w:cs="MS Mincho"/>
            <w:kern w:val="0"/>
            <w:sz w:val="28"/>
            <w:szCs w:val="21"/>
          </w:rPr>
          <m:t>⋯</m:t>
        </m:r>
        <m:r>
          <m:rPr/>
          <w:rPr>
            <w:rFonts w:ascii="Cambria Math"/>
            <w:kern w:val="0"/>
            <w:sz w:val="28"/>
            <w:szCs w:val="21"/>
          </w:rPr>
          <m:t>45)</m:t>
        </m:r>
      </m:oMath>
      <w:r>
        <w:rPr>
          <w:rFonts w:hint="eastAsia"/>
          <w:kern w:val="0"/>
          <w:sz w:val="28"/>
          <w:szCs w:val="21"/>
        </w:rPr>
        <w:t xml:space="preserve"> (</w:t>
      </w:r>
      <w:r>
        <w:rPr>
          <w:rFonts w:hint="eastAsia"/>
          <w:kern w:val="0"/>
          <w:sz w:val="24"/>
        </w:rPr>
        <w:t>7)</w:t>
      </w:r>
    </w:p>
    <w:p>
      <w:pPr>
        <w:adjustRightInd w:val="0"/>
        <w:snapToGrid w:val="0"/>
        <w:spacing w:line="288" w:lineRule="auto"/>
        <w:ind w:firstLine="420"/>
        <w:jc w:val="center"/>
        <w:rPr>
          <w:kern w:val="0"/>
          <w:sz w:val="24"/>
        </w:rPr>
      </w:pPr>
    </w:p>
    <w:p>
      <w:pPr>
        <w:adjustRightInd w:val="0"/>
        <w:snapToGrid w:val="0"/>
        <w:spacing w:line="288" w:lineRule="auto"/>
        <w:ind w:firstLine="420"/>
        <w:jc w:val="left"/>
        <w:rPr>
          <w:kern w:val="0"/>
          <w:sz w:val="24"/>
        </w:rPr>
      </w:pPr>
      <w:r>
        <w:rPr>
          <w:rFonts w:hint="eastAsia"/>
          <w:kern w:val="0"/>
          <w:sz w:val="24"/>
        </w:rPr>
        <w:t>In the formula,</w:t>
      </w:r>
    </w:p>
    <w:p>
      <w:pPr>
        <w:adjustRightInd w:val="0"/>
        <w:snapToGrid w:val="0"/>
        <w:spacing w:line="288" w:lineRule="auto"/>
        <w:ind w:firstLine="420"/>
        <w:jc w:val="left"/>
        <w:rPr>
          <w:kern w:val="0"/>
          <w:sz w:val="24"/>
        </w:rPr>
      </w:pPr>
    </w:p>
    <w:p>
      <w:pPr>
        <w:adjustRightInd w:val="0"/>
        <w:snapToGrid w:val="0"/>
        <w:spacing w:line="288" w:lineRule="auto"/>
        <w:jc w:val="center"/>
        <w:rPr>
          <w:kern w:val="0"/>
          <w:sz w:val="28"/>
          <w:szCs w:val="21"/>
        </w:rPr>
      </w:pPr>
      <w:r>
        <w:rPr>
          <w:kern w:val="0"/>
          <w:position w:val="-12"/>
          <w:sz w:val="28"/>
          <w:szCs w:val="21"/>
        </w:rPr>
        <w:object>
          <v:shape id="_x0000_i1028" o:spt="75" type="#_x0000_t75" style="height:17.85pt;width:28.4pt;" o:ole="t" filled="f" o:preferrelative="t" stroked="f" coordsize="21600,21600">
            <v:path/>
            <v:fill on="f" focussize="0,0"/>
            <v:stroke on="f" joinstyle="miter"/>
            <v:imagedata r:id="rId19" o:title=""/>
            <o:lock v:ext="edit" aspectratio="t"/>
            <w10:wrap type="none"/>
            <w10:anchorlock/>
          </v:shape>
          <o:OLEObject Type="Embed" ProgID="Equation.KSEE3" ShapeID="_x0000_i1028" DrawAspect="Content" ObjectID="_1468075728" r:id="rId18">
            <o:LockedField>false</o:LockedField>
          </o:OLEObject>
        </w:object>
      </w:r>
      <w:r>
        <w:rPr>
          <w:rFonts w:hint="eastAsia"/>
          <w:kern w:val="0"/>
          <w:sz w:val="28"/>
          <w:szCs w:val="21"/>
        </w:rPr>
        <w:t xml:space="preserve">, </w:t>
      </w:r>
      <w:r>
        <w:rPr>
          <w:kern w:val="0"/>
          <w:position w:val="-14"/>
          <w:sz w:val="28"/>
          <w:szCs w:val="21"/>
        </w:rPr>
        <w:object>
          <v:shape id="_x0000_i1029" o:spt="75" type="#_x0000_t75" style="height:18.9pt;width:33.65pt;" o:ole="t" filled="f" o:preferrelative="t" stroked="f" coordsize="21600,21600">
            <v:path/>
            <v:fill on="f" focussize="0,0"/>
            <v:stroke on="f" joinstyle="miter"/>
            <v:imagedata r:id="rId21" o:title=""/>
            <o:lock v:ext="edit" aspectratio="t"/>
            <w10:wrap type="none"/>
            <w10:anchorlock/>
          </v:shape>
          <o:OLEObject Type="Embed" ProgID="Equation.KSEE3" ShapeID="_x0000_i1029" DrawAspect="Content" ObjectID="_1468075729" r:id="rId20">
            <o:LockedField>false</o:LockedField>
          </o:OLEObject>
        </w:object>
      </w:r>
    </w:p>
    <w:p>
      <w:pPr>
        <w:adjustRightInd w:val="0"/>
        <w:snapToGrid w:val="0"/>
        <w:spacing w:line="288" w:lineRule="auto"/>
        <w:jc w:val="center"/>
        <w:rPr>
          <w:kern w:val="0"/>
          <w:sz w:val="24"/>
        </w:rPr>
      </w:pPr>
    </w:p>
    <w:p>
      <w:pPr>
        <w:adjustRightInd w:val="0"/>
        <w:snapToGrid w:val="0"/>
        <w:spacing w:line="288" w:lineRule="auto"/>
        <w:ind w:firstLine="480" w:firstLineChars="200"/>
        <w:jc w:val="left"/>
        <w:rPr>
          <w:kern w:val="0"/>
          <w:sz w:val="24"/>
        </w:rPr>
      </w:pPr>
      <w:r>
        <w:rPr>
          <w:rFonts w:hint="eastAsia"/>
          <w:kern w:val="0"/>
          <w:sz w:val="24"/>
        </w:rPr>
        <w:t>and</w:t>
      </w:r>
      <w:r>
        <w:rPr>
          <w:rFonts w:hint="eastAsia"/>
          <w:kern w:val="0"/>
          <w:position w:val="-14"/>
          <w:sz w:val="24"/>
        </w:rPr>
        <w:object>
          <v:shape id="_x0000_i1030" o:spt="75" type="#_x0000_t75" style="height:18.9pt;width:12.1pt;" o:ole="t" filled="f" o:preferrelative="t" stroked="f" coordsize="21600,21600">
            <v:path/>
            <v:fill on="f" focussize="0,0"/>
            <v:stroke on="f" joinstyle="miter"/>
            <v:imagedata r:id="rId23" o:title=""/>
            <o:lock v:ext="edit" aspectratio="t"/>
            <w10:wrap type="none"/>
            <w10:anchorlock/>
          </v:shape>
          <o:OLEObject Type="Embed" ProgID="Equation.KSEE3" ShapeID="_x0000_i1030" DrawAspect="Content" ObjectID="_1468075730" r:id="rId22">
            <o:LockedField>false</o:LockedField>
          </o:OLEObject>
        </w:object>
      </w:r>
      <w:r>
        <w:rPr>
          <w:rFonts w:hint="eastAsia"/>
          <w:kern w:val="0"/>
          <w:sz w:val="24"/>
        </w:rPr>
        <w:t xml:space="preserve">is the correlation coefficient between the </w:t>
      </w:r>
      <m:oMath>
        <m:r>
          <m:rPr/>
          <w:rPr>
            <w:rFonts w:hint="eastAsia" w:ascii="Cambria Math" w:hAnsi="Cambria Math"/>
            <w:kern w:val="0"/>
            <w:sz w:val="24"/>
          </w:rPr>
          <m:t>i</m:t>
        </m:r>
      </m:oMath>
      <w:r>
        <w:rPr>
          <w:rFonts w:hint="eastAsia"/>
          <w:kern w:val="0"/>
          <w:sz w:val="24"/>
        </w:rPr>
        <w:t xml:space="preserve">-th indicator and the </w:t>
      </w:r>
      <m:oMath>
        <m:r>
          <m:rPr/>
          <w:rPr>
            <w:rFonts w:hint="eastAsia" w:ascii="Cambria Math" w:hAnsi="Cambria Math"/>
            <w:kern w:val="0"/>
            <w:sz w:val="24"/>
          </w:rPr>
          <m:t>j</m:t>
        </m:r>
      </m:oMath>
      <w:r>
        <w:rPr>
          <w:rFonts w:hint="eastAsia"/>
          <w:kern w:val="0"/>
          <w:sz w:val="24"/>
        </w:rPr>
        <w:t>-th indicator</w:t>
      </w:r>
    </w:p>
    <w:p>
      <w:pPr>
        <w:widowControl/>
        <w:numPr>
          <w:ilvl w:val="0"/>
          <w:numId w:val="2"/>
        </w:numPr>
        <w:tabs>
          <w:tab w:val="left" w:pos="5040"/>
        </w:tabs>
        <w:spacing w:before="156" w:beforeLines="50" w:line="360" w:lineRule="auto"/>
        <w:jc w:val="left"/>
        <w:outlineLvl w:val="3"/>
        <w:rPr>
          <w:b/>
          <w:color w:val="000000"/>
          <w:kern w:val="0"/>
          <w:sz w:val="24"/>
          <w:szCs w:val="24"/>
        </w:rPr>
      </w:pPr>
      <w:r>
        <w:rPr>
          <w:rFonts w:hint="eastAsia"/>
          <w:b/>
          <w:color w:val="000000"/>
          <w:kern w:val="0"/>
          <w:sz w:val="24"/>
          <w:szCs w:val="24"/>
        </w:rPr>
        <w:t>KMO and Bartley Tests</w:t>
      </w:r>
    </w:p>
    <w:p>
      <w:pPr>
        <w:adjustRightInd w:val="0"/>
        <w:snapToGrid w:val="0"/>
        <w:spacing w:line="360" w:lineRule="auto"/>
        <w:jc w:val="left"/>
        <w:rPr>
          <w:kern w:val="0"/>
          <w:sz w:val="24"/>
        </w:rPr>
      </w:pPr>
      <w:r>
        <w:rPr>
          <w:kern w:val="0"/>
          <w:sz w:val="24"/>
        </w:rPr>
        <w:t xml:space="preserve">   By performing </w:t>
      </w:r>
      <w:r>
        <w:rPr>
          <w:rFonts w:hint="eastAsia"/>
          <w:kern w:val="0"/>
          <w:sz w:val="24"/>
        </w:rPr>
        <w:t>KMO</w:t>
      </w:r>
      <w:r>
        <w:rPr>
          <w:kern w:val="0"/>
          <w:sz w:val="24"/>
        </w:rPr>
        <w:t xml:space="preserve"> and Bartlett tests for the correlation matrix, we obtain the following data</w:t>
      </w:r>
      <w:r>
        <w:rPr>
          <w:rFonts w:hint="eastAsia"/>
          <w:kern w:val="0"/>
          <w:sz w:val="24"/>
        </w:rPr>
        <w:t>.</w:t>
      </w:r>
    </w:p>
    <w:tbl>
      <w:tblPr>
        <w:tblStyle w:val="9"/>
        <w:tblW w:w="9045" w:type="dxa"/>
        <w:jc w:val="center"/>
        <w:tblLayout w:type="fixed"/>
        <w:tblCellMar>
          <w:top w:w="0" w:type="dxa"/>
          <w:left w:w="108" w:type="dxa"/>
          <w:bottom w:w="0" w:type="dxa"/>
          <w:right w:w="108" w:type="dxa"/>
        </w:tblCellMar>
      </w:tblPr>
      <w:tblGrid>
        <w:gridCol w:w="4188"/>
        <w:gridCol w:w="3100"/>
        <w:gridCol w:w="1757"/>
      </w:tblGrid>
      <w:tr>
        <w:tblPrEx>
          <w:tblCellMar>
            <w:top w:w="0" w:type="dxa"/>
            <w:left w:w="108" w:type="dxa"/>
            <w:bottom w:w="0" w:type="dxa"/>
            <w:right w:w="108" w:type="dxa"/>
          </w:tblCellMar>
        </w:tblPrEx>
        <w:trPr>
          <w:trHeight w:val="280" w:hRule="atLeast"/>
          <w:jc w:val="center"/>
        </w:trPr>
        <w:tc>
          <w:tcPr>
            <w:tcW w:w="4188" w:type="dxa"/>
            <w:tcBorders>
              <w:top w:val="nil"/>
              <w:left w:val="nil"/>
              <w:bottom w:val="nil"/>
              <w:right w:val="nil"/>
            </w:tcBorders>
            <w:shd w:val="clear" w:color="auto" w:fill="auto"/>
            <w:noWrap/>
            <w:vAlign w:val="center"/>
          </w:tcPr>
          <w:p>
            <w:pPr>
              <w:spacing w:line="288" w:lineRule="auto"/>
              <w:rPr>
                <w:rFonts w:ascii="宋体" w:hAnsi="宋体" w:cs="宋体"/>
                <w:color w:val="000000"/>
                <w:sz w:val="22"/>
                <w:szCs w:val="22"/>
              </w:rPr>
            </w:pPr>
          </w:p>
        </w:tc>
        <w:tc>
          <w:tcPr>
            <w:tcW w:w="3100" w:type="dxa"/>
            <w:tcBorders>
              <w:top w:val="nil"/>
              <w:left w:val="nil"/>
              <w:bottom w:val="nil"/>
              <w:right w:val="nil"/>
            </w:tcBorders>
            <w:shd w:val="clear" w:color="auto" w:fill="auto"/>
            <w:noWrap/>
            <w:vAlign w:val="center"/>
          </w:tcPr>
          <w:p>
            <w:pPr>
              <w:spacing w:line="288" w:lineRule="auto"/>
              <w:rPr>
                <w:rFonts w:ascii="宋体" w:hAnsi="宋体" w:cs="宋体"/>
                <w:color w:val="000000"/>
                <w:sz w:val="22"/>
                <w:szCs w:val="22"/>
              </w:rPr>
            </w:pPr>
          </w:p>
        </w:tc>
        <w:tc>
          <w:tcPr>
            <w:tcW w:w="1757" w:type="dxa"/>
            <w:tcBorders>
              <w:top w:val="nil"/>
              <w:left w:val="nil"/>
              <w:bottom w:val="nil"/>
              <w:right w:val="nil"/>
            </w:tcBorders>
            <w:shd w:val="clear" w:color="auto" w:fill="auto"/>
            <w:noWrap/>
            <w:vAlign w:val="center"/>
          </w:tcPr>
          <w:p>
            <w:pPr>
              <w:spacing w:line="288" w:lineRule="auto"/>
              <w:rPr>
                <w:rFonts w:ascii="宋体" w:hAnsi="宋体" w:cs="宋体"/>
                <w:color w:val="000000"/>
                <w:sz w:val="22"/>
                <w:szCs w:val="22"/>
              </w:rPr>
            </w:pPr>
          </w:p>
        </w:tc>
      </w:tr>
      <w:tr>
        <w:tblPrEx>
          <w:tblCellMar>
            <w:top w:w="0" w:type="dxa"/>
            <w:left w:w="108" w:type="dxa"/>
            <w:bottom w:w="0" w:type="dxa"/>
            <w:right w:w="108" w:type="dxa"/>
          </w:tblCellMar>
        </w:tblPrEx>
        <w:trPr>
          <w:trHeight w:val="420" w:hRule="atLeast"/>
          <w:jc w:val="center"/>
        </w:trPr>
        <w:tc>
          <w:tcPr>
            <w:tcW w:w="9045" w:type="dxa"/>
            <w:gridSpan w:val="3"/>
            <w:tcBorders>
              <w:top w:val="nil"/>
              <w:left w:val="nil"/>
              <w:bottom w:val="single" w:color="000000" w:sz="12" w:space="0"/>
              <w:right w:val="nil"/>
            </w:tcBorders>
            <w:shd w:val="clear" w:color="auto" w:fill="auto"/>
            <w:noWrap/>
            <w:vAlign w:val="center"/>
          </w:tcPr>
          <w:p>
            <w:pPr>
              <w:widowControl/>
              <w:spacing w:line="288" w:lineRule="auto"/>
              <w:jc w:val="center"/>
              <w:textAlignment w:val="center"/>
              <w:rPr>
                <w:b/>
                <w:bCs/>
                <w:color w:val="000000"/>
                <w:sz w:val="24"/>
                <w:szCs w:val="24"/>
              </w:rPr>
            </w:pPr>
            <w:r>
              <w:rPr>
                <w:b/>
                <w:bCs/>
                <w:color w:val="000000"/>
                <w:kern w:val="0"/>
                <w:sz w:val="24"/>
                <w:szCs w:val="24"/>
                <w:lang w:bidi="ar"/>
              </w:rPr>
              <w:t xml:space="preserve">Table </w:t>
            </w:r>
            <w:r>
              <w:rPr>
                <w:rFonts w:hint="eastAsia"/>
                <w:b/>
                <w:bCs/>
                <w:color w:val="000000"/>
                <w:kern w:val="0"/>
                <w:sz w:val="24"/>
                <w:szCs w:val="24"/>
                <w:lang w:bidi="ar"/>
              </w:rPr>
              <w:t>3</w:t>
            </w:r>
            <w:r>
              <w:rPr>
                <w:b/>
                <w:bCs/>
                <w:color w:val="000000"/>
                <w:kern w:val="0"/>
                <w:sz w:val="24"/>
                <w:szCs w:val="24"/>
                <w:lang w:bidi="ar"/>
              </w:rPr>
              <w:t>: KMO and Bartley tests</w:t>
            </w:r>
          </w:p>
        </w:tc>
      </w:tr>
      <w:tr>
        <w:tblPrEx>
          <w:tblCellMar>
            <w:top w:w="0" w:type="dxa"/>
            <w:left w:w="108" w:type="dxa"/>
            <w:bottom w:w="0" w:type="dxa"/>
            <w:right w:w="108" w:type="dxa"/>
          </w:tblCellMar>
        </w:tblPrEx>
        <w:trPr>
          <w:trHeight w:val="310" w:hRule="atLeast"/>
          <w:jc w:val="center"/>
        </w:trPr>
        <w:tc>
          <w:tcPr>
            <w:tcW w:w="4188" w:type="dxa"/>
            <w:tcBorders>
              <w:top w:val="nil"/>
              <w:left w:val="nil"/>
              <w:bottom w:val="nil"/>
              <w:right w:val="single" w:color="000000" w:sz="8" w:space="0"/>
            </w:tcBorders>
            <w:shd w:val="clear" w:color="auto" w:fill="auto"/>
            <w:noWrap/>
            <w:vAlign w:val="center"/>
          </w:tcPr>
          <w:p>
            <w:pPr>
              <w:widowControl/>
              <w:spacing w:line="288" w:lineRule="auto"/>
              <w:jc w:val="left"/>
              <w:textAlignment w:val="center"/>
              <w:rPr>
                <w:b/>
                <w:bCs/>
                <w:color w:val="000000"/>
                <w:sz w:val="22"/>
                <w:szCs w:val="22"/>
              </w:rPr>
            </w:pPr>
            <w:r>
              <w:rPr>
                <w:b/>
                <w:bCs/>
                <w:color w:val="000000"/>
                <w:kern w:val="0"/>
                <w:sz w:val="22"/>
                <w:szCs w:val="22"/>
                <w:lang w:bidi="ar"/>
              </w:rPr>
              <w:t>KMO sampling test tangibility number</w:t>
            </w:r>
          </w:p>
        </w:tc>
        <w:tc>
          <w:tcPr>
            <w:tcW w:w="3100" w:type="dxa"/>
            <w:tcBorders>
              <w:top w:val="nil"/>
              <w:left w:val="nil"/>
              <w:bottom w:val="nil"/>
              <w:right w:val="nil"/>
            </w:tcBorders>
            <w:shd w:val="clear" w:color="auto" w:fill="auto"/>
            <w:noWrap/>
            <w:vAlign w:val="center"/>
          </w:tcPr>
          <w:p>
            <w:pPr>
              <w:spacing w:line="288" w:lineRule="auto"/>
              <w:rPr>
                <w:b/>
                <w:bCs/>
                <w:i/>
                <w:iCs/>
                <w:color w:val="000000"/>
                <w:sz w:val="22"/>
                <w:szCs w:val="22"/>
              </w:rPr>
            </w:pPr>
          </w:p>
        </w:tc>
        <w:tc>
          <w:tcPr>
            <w:tcW w:w="1757" w:type="dxa"/>
            <w:tcBorders>
              <w:top w:val="single" w:color="000000" w:sz="12" w:space="0"/>
              <w:left w:val="nil"/>
              <w:bottom w:val="single" w:color="000000" w:sz="8" w:space="0"/>
              <w:right w:val="nil"/>
            </w:tcBorders>
            <w:shd w:val="clear" w:color="auto" w:fill="auto"/>
            <w:noWrap/>
            <w:vAlign w:val="center"/>
          </w:tcPr>
          <w:p>
            <w:pPr>
              <w:widowControl/>
              <w:spacing w:line="288" w:lineRule="auto"/>
              <w:jc w:val="right"/>
              <w:textAlignment w:val="center"/>
              <w:rPr>
                <w:color w:val="000000"/>
                <w:sz w:val="22"/>
                <w:szCs w:val="22"/>
              </w:rPr>
            </w:pPr>
            <w:r>
              <w:rPr>
                <w:color w:val="000000"/>
                <w:kern w:val="0"/>
                <w:sz w:val="22"/>
                <w:szCs w:val="22"/>
                <w:lang w:bidi="ar"/>
              </w:rPr>
              <w:t xml:space="preserve">0.747 </w:t>
            </w:r>
          </w:p>
        </w:tc>
      </w:tr>
      <w:tr>
        <w:tblPrEx>
          <w:tblCellMar>
            <w:top w:w="0" w:type="dxa"/>
            <w:left w:w="108" w:type="dxa"/>
            <w:bottom w:w="0" w:type="dxa"/>
            <w:right w:w="108" w:type="dxa"/>
          </w:tblCellMar>
        </w:tblPrEx>
        <w:trPr>
          <w:trHeight w:val="280" w:hRule="atLeast"/>
          <w:jc w:val="center"/>
        </w:trPr>
        <w:tc>
          <w:tcPr>
            <w:tcW w:w="4188" w:type="dxa"/>
            <w:tcBorders>
              <w:top w:val="single" w:color="000000" w:sz="8" w:space="0"/>
              <w:left w:val="nil"/>
              <w:bottom w:val="nil"/>
              <w:right w:val="nil"/>
            </w:tcBorders>
            <w:shd w:val="clear" w:color="auto" w:fill="auto"/>
            <w:noWrap/>
            <w:vAlign w:val="center"/>
          </w:tcPr>
          <w:p>
            <w:pPr>
              <w:widowControl/>
              <w:spacing w:line="288" w:lineRule="auto"/>
              <w:jc w:val="left"/>
              <w:textAlignment w:val="center"/>
              <w:rPr>
                <w:b/>
                <w:bCs/>
                <w:color w:val="000000"/>
                <w:sz w:val="22"/>
                <w:szCs w:val="22"/>
              </w:rPr>
            </w:pPr>
            <w:r>
              <w:rPr>
                <w:b/>
                <w:bCs/>
                <w:color w:val="000000"/>
                <w:kern w:val="0"/>
                <w:sz w:val="22"/>
                <w:szCs w:val="22"/>
                <w:lang w:bidi="ar"/>
              </w:rPr>
              <w:t>Bartlett's sphericity test</w:t>
            </w:r>
          </w:p>
        </w:tc>
        <w:tc>
          <w:tcPr>
            <w:tcW w:w="3100" w:type="dxa"/>
            <w:tcBorders>
              <w:top w:val="single" w:color="000000" w:sz="8" w:space="0"/>
              <w:left w:val="single" w:color="000000" w:sz="8" w:space="0"/>
              <w:bottom w:val="nil"/>
              <w:right w:val="nil"/>
            </w:tcBorders>
            <w:shd w:val="clear" w:color="auto" w:fill="auto"/>
            <w:noWrap/>
            <w:vAlign w:val="center"/>
          </w:tcPr>
          <w:p>
            <w:pPr>
              <w:widowControl/>
              <w:spacing w:line="288" w:lineRule="auto"/>
              <w:jc w:val="left"/>
              <w:textAlignment w:val="center"/>
              <w:rPr>
                <w:b/>
                <w:bCs/>
                <w:color w:val="000000"/>
                <w:sz w:val="22"/>
                <w:szCs w:val="22"/>
              </w:rPr>
            </w:pPr>
            <w:r>
              <w:rPr>
                <w:b/>
                <w:bCs/>
                <w:color w:val="000000"/>
                <w:kern w:val="0"/>
                <w:sz w:val="22"/>
                <w:szCs w:val="22"/>
                <w:lang w:bidi="ar"/>
              </w:rPr>
              <w:t>Approximate chi square</w:t>
            </w:r>
          </w:p>
        </w:tc>
        <w:tc>
          <w:tcPr>
            <w:tcW w:w="1757" w:type="dxa"/>
            <w:tcBorders>
              <w:top w:val="nil"/>
              <w:left w:val="nil"/>
              <w:bottom w:val="nil"/>
              <w:right w:val="nil"/>
            </w:tcBorders>
            <w:shd w:val="clear" w:color="auto" w:fill="auto"/>
            <w:noWrap/>
            <w:vAlign w:val="center"/>
          </w:tcPr>
          <w:p>
            <w:pPr>
              <w:widowControl/>
              <w:spacing w:line="288" w:lineRule="auto"/>
              <w:jc w:val="right"/>
              <w:textAlignment w:val="center"/>
              <w:rPr>
                <w:color w:val="000000"/>
                <w:sz w:val="22"/>
                <w:szCs w:val="22"/>
              </w:rPr>
            </w:pPr>
            <w:r>
              <w:rPr>
                <w:color w:val="000000"/>
                <w:kern w:val="0"/>
                <w:sz w:val="22"/>
                <w:szCs w:val="22"/>
                <w:lang w:bidi="ar"/>
              </w:rPr>
              <w:t xml:space="preserve">26873782.160 </w:t>
            </w:r>
          </w:p>
        </w:tc>
      </w:tr>
      <w:tr>
        <w:tblPrEx>
          <w:tblCellMar>
            <w:top w:w="0" w:type="dxa"/>
            <w:left w:w="108" w:type="dxa"/>
            <w:bottom w:w="0" w:type="dxa"/>
            <w:right w:w="108" w:type="dxa"/>
          </w:tblCellMar>
        </w:tblPrEx>
        <w:trPr>
          <w:trHeight w:val="280" w:hRule="atLeast"/>
          <w:jc w:val="center"/>
        </w:trPr>
        <w:tc>
          <w:tcPr>
            <w:tcW w:w="4188" w:type="dxa"/>
            <w:tcBorders>
              <w:top w:val="nil"/>
              <w:left w:val="nil"/>
              <w:bottom w:val="nil"/>
              <w:right w:val="nil"/>
            </w:tcBorders>
            <w:shd w:val="clear" w:color="auto" w:fill="auto"/>
            <w:noWrap/>
            <w:vAlign w:val="center"/>
          </w:tcPr>
          <w:p>
            <w:pPr>
              <w:spacing w:line="288" w:lineRule="auto"/>
              <w:rPr>
                <w:color w:val="000000"/>
                <w:sz w:val="22"/>
                <w:szCs w:val="22"/>
              </w:rPr>
            </w:pPr>
          </w:p>
        </w:tc>
        <w:tc>
          <w:tcPr>
            <w:tcW w:w="3100" w:type="dxa"/>
            <w:tcBorders>
              <w:top w:val="nil"/>
              <w:left w:val="single" w:color="000000" w:sz="8" w:space="0"/>
              <w:bottom w:val="nil"/>
              <w:right w:val="nil"/>
            </w:tcBorders>
            <w:shd w:val="clear" w:color="auto" w:fill="auto"/>
            <w:noWrap/>
            <w:vAlign w:val="center"/>
          </w:tcPr>
          <w:p>
            <w:pPr>
              <w:widowControl/>
              <w:spacing w:line="288" w:lineRule="auto"/>
              <w:jc w:val="left"/>
              <w:textAlignment w:val="center"/>
              <w:rPr>
                <w:b/>
                <w:bCs/>
                <w:color w:val="000000"/>
                <w:sz w:val="22"/>
                <w:szCs w:val="22"/>
              </w:rPr>
            </w:pPr>
            <w:r>
              <w:rPr>
                <w:b/>
                <w:bCs/>
                <w:color w:val="000000"/>
                <w:kern w:val="0"/>
                <w:sz w:val="22"/>
                <w:szCs w:val="22"/>
                <w:lang w:bidi="ar"/>
              </w:rPr>
              <w:t>Degree of freedom</w:t>
            </w:r>
          </w:p>
        </w:tc>
        <w:tc>
          <w:tcPr>
            <w:tcW w:w="1757" w:type="dxa"/>
            <w:tcBorders>
              <w:top w:val="nil"/>
              <w:left w:val="nil"/>
              <w:bottom w:val="nil"/>
              <w:right w:val="nil"/>
            </w:tcBorders>
            <w:shd w:val="clear" w:color="auto" w:fill="auto"/>
            <w:noWrap/>
            <w:vAlign w:val="center"/>
          </w:tcPr>
          <w:p>
            <w:pPr>
              <w:widowControl/>
              <w:spacing w:line="288" w:lineRule="auto"/>
              <w:jc w:val="right"/>
              <w:textAlignment w:val="center"/>
              <w:rPr>
                <w:color w:val="000000"/>
                <w:sz w:val="22"/>
                <w:szCs w:val="22"/>
              </w:rPr>
            </w:pPr>
            <w:r>
              <w:rPr>
                <w:color w:val="000000"/>
                <w:kern w:val="0"/>
                <w:sz w:val="22"/>
                <w:szCs w:val="22"/>
                <w:lang w:bidi="ar"/>
              </w:rPr>
              <w:t xml:space="preserve">1035.000 </w:t>
            </w:r>
          </w:p>
        </w:tc>
      </w:tr>
      <w:tr>
        <w:tblPrEx>
          <w:tblCellMar>
            <w:top w:w="0" w:type="dxa"/>
            <w:left w:w="108" w:type="dxa"/>
            <w:bottom w:w="0" w:type="dxa"/>
            <w:right w:w="108" w:type="dxa"/>
          </w:tblCellMar>
        </w:tblPrEx>
        <w:trPr>
          <w:trHeight w:val="295" w:hRule="atLeast"/>
          <w:jc w:val="center"/>
        </w:trPr>
        <w:tc>
          <w:tcPr>
            <w:tcW w:w="4188" w:type="dxa"/>
            <w:tcBorders>
              <w:top w:val="nil"/>
              <w:left w:val="nil"/>
              <w:bottom w:val="single" w:color="000000" w:sz="12" w:space="0"/>
              <w:right w:val="nil"/>
            </w:tcBorders>
            <w:shd w:val="clear" w:color="auto" w:fill="auto"/>
            <w:noWrap/>
            <w:vAlign w:val="center"/>
          </w:tcPr>
          <w:p>
            <w:pPr>
              <w:spacing w:line="288" w:lineRule="auto"/>
              <w:rPr>
                <w:color w:val="000000"/>
                <w:sz w:val="22"/>
                <w:szCs w:val="22"/>
              </w:rPr>
            </w:pPr>
          </w:p>
        </w:tc>
        <w:tc>
          <w:tcPr>
            <w:tcW w:w="3100" w:type="dxa"/>
            <w:tcBorders>
              <w:top w:val="nil"/>
              <w:left w:val="single" w:color="000000" w:sz="8" w:space="0"/>
              <w:bottom w:val="single" w:color="000000" w:sz="12" w:space="0"/>
              <w:right w:val="nil"/>
            </w:tcBorders>
            <w:shd w:val="clear" w:color="auto" w:fill="auto"/>
            <w:noWrap/>
            <w:vAlign w:val="center"/>
          </w:tcPr>
          <w:p>
            <w:pPr>
              <w:widowControl/>
              <w:spacing w:line="288" w:lineRule="auto"/>
              <w:jc w:val="left"/>
              <w:textAlignment w:val="center"/>
              <w:rPr>
                <w:b/>
                <w:bCs/>
                <w:color w:val="000000"/>
                <w:sz w:val="22"/>
                <w:szCs w:val="22"/>
              </w:rPr>
            </w:pPr>
            <w:r>
              <w:rPr>
                <w:b/>
                <w:bCs/>
                <w:color w:val="000000"/>
                <w:kern w:val="0"/>
                <w:sz w:val="22"/>
                <w:szCs w:val="22"/>
                <w:lang w:bidi="ar"/>
              </w:rPr>
              <w:t>Significance</w:t>
            </w:r>
          </w:p>
        </w:tc>
        <w:tc>
          <w:tcPr>
            <w:tcW w:w="1757" w:type="dxa"/>
            <w:tcBorders>
              <w:top w:val="nil"/>
              <w:left w:val="nil"/>
              <w:bottom w:val="nil"/>
              <w:right w:val="nil"/>
            </w:tcBorders>
            <w:shd w:val="clear" w:color="auto" w:fill="auto"/>
            <w:noWrap/>
            <w:vAlign w:val="center"/>
          </w:tcPr>
          <w:p>
            <w:pPr>
              <w:widowControl/>
              <w:spacing w:line="288" w:lineRule="auto"/>
              <w:jc w:val="right"/>
              <w:textAlignment w:val="center"/>
              <w:rPr>
                <w:color w:val="000000"/>
                <w:sz w:val="22"/>
                <w:szCs w:val="22"/>
              </w:rPr>
            </w:pPr>
            <w:r>
              <w:rPr>
                <w:color w:val="000000"/>
                <w:kern w:val="0"/>
                <w:sz w:val="22"/>
                <w:szCs w:val="22"/>
                <w:lang w:bidi="ar"/>
              </w:rPr>
              <w:t xml:space="preserve">0.000 </w:t>
            </w:r>
          </w:p>
        </w:tc>
      </w:tr>
      <w:tr>
        <w:tblPrEx>
          <w:tblCellMar>
            <w:top w:w="0" w:type="dxa"/>
            <w:left w:w="108" w:type="dxa"/>
            <w:bottom w:w="0" w:type="dxa"/>
            <w:right w:w="108" w:type="dxa"/>
          </w:tblCellMar>
        </w:tblPrEx>
        <w:trPr>
          <w:trHeight w:val="295" w:hRule="atLeast"/>
          <w:jc w:val="center"/>
        </w:trPr>
        <w:tc>
          <w:tcPr>
            <w:tcW w:w="4188" w:type="dxa"/>
            <w:tcBorders>
              <w:top w:val="nil"/>
              <w:left w:val="nil"/>
              <w:bottom w:val="nil"/>
              <w:right w:val="nil"/>
            </w:tcBorders>
            <w:shd w:val="clear" w:color="auto" w:fill="auto"/>
            <w:noWrap/>
            <w:vAlign w:val="center"/>
          </w:tcPr>
          <w:p>
            <w:pPr>
              <w:spacing w:line="288" w:lineRule="auto"/>
              <w:rPr>
                <w:rFonts w:ascii="宋体" w:hAnsi="宋体" w:cs="宋体"/>
                <w:color w:val="000000"/>
                <w:sz w:val="22"/>
                <w:szCs w:val="22"/>
              </w:rPr>
            </w:pPr>
          </w:p>
        </w:tc>
        <w:tc>
          <w:tcPr>
            <w:tcW w:w="3100" w:type="dxa"/>
            <w:tcBorders>
              <w:top w:val="nil"/>
              <w:left w:val="nil"/>
              <w:bottom w:val="nil"/>
              <w:right w:val="nil"/>
            </w:tcBorders>
            <w:shd w:val="clear" w:color="auto" w:fill="auto"/>
            <w:noWrap/>
            <w:vAlign w:val="center"/>
          </w:tcPr>
          <w:p>
            <w:pPr>
              <w:spacing w:line="288" w:lineRule="auto"/>
              <w:rPr>
                <w:rFonts w:ascii="宋体" w:hAnsi="宋体" w:cs="宋体"/>
                <w:color w:val="000000"/>
                <w:sz w:val="22"/>
                <w:szCs w:val="22"/>
              </w:rPr>
            </w:pPr>
          </w:p>
        </w:tc>
        <w:tc>
          <w:tcPr>
            <w:tcW w:w="1757" w:type="dxa"/>
            <w:tcBorders>
              <w:top w:val="single" w:color="000000" w:sz="12" w:space="0"/>
              <w:left w:val="nil"/>
              <w:bottom w:val="nil"/>
              <w:right w:val="nil"/>
            </w:tcBorders>
            <w:shd w:val="clear" w:color="auto" w:fill="auto"/>
            <w:noWrap/>
            <w:vAlign w:val="center"/>
          </w:tcPr>
          <w:p>
            <w:pPr>
              <w:spacing w:line="288" w:lineRule="auto"/>
              <w:rPr>
                <w:rFonts w:ascii="宋体" w:hAnsi="宋体" w:cs="宋体"/>
                <w:color w:val="000000"/>
                <w:sz w:val="22"/>
                <w:szCs w:val="22"/>
              </w:rPr>
            </w:pPr>
          </w:p>
        </w:tc>
      </w:tr>
    </w:tbl>
    <w:p>
      <w:pPr>
        <w:adjustRightInd w:val="0"/>
        <w:snapToGrid w:val="0"/>
        <w:spacing w:line="288" w:lineRule="auto"/>
        <w:jc w:val="left"/>
        <w:rPr>
          <w:kern w:val="0"/>
          <w:sz w:val="24"/>
        </w:rPr>
      </w:pPr>
    </w:p>
    <w:p>
      <w:pPr>
        <w:adjustRightInd w:val="0"/>
        <w:snapToGrid w:val="0"/>
        <w:spacing w:line="288" w:lineRule="auto"/>
        <w:ind w:firstLine="420"/>
        <w:jc w:val="left"/>
        <w:rPr>
          <w:kern w:val="0"/>
          <w:sz w:val="24"/>
        </w:rPr>
      </w:pPr>
      <w:r>
        <w:rPr>
          <w:kern w:val="0"/>
          <w:sz w:val="24"/>
        </w:rPr>
        <w:t>Noting that the KMO sampling fitness measures lie between 0.7 and 0.8 and the significance of the Bartlett's sphericity test is close to 0, it indicates that for the data obtained from these sensors, we can perform feature extraction by using the factor analysis method.</w:t>
      </w:r>
    </w:p>
    <w:p>
      <w:pPr>
        <w:widowControl/>
        <w:numPr>
          <w:ilvl w:val="0"/>
          <w:numId w:val="2"/>
        </w:numPr>
        <w:tabs>
          <w:tab w:val="left" w:pos="5040"/>
        </w:tabs>
        <w:spacing w:before="156" w:beforeLines="50" w:line="360" w:lineRule="auto"/>
        <w:jc w:val="left"/>
        <w:outlineLvl w:val="3"/>
        <w:rPr>
          <w:b/>
          <w:color w:val="000000"/>
          <w:kern w:val="0"/>
          <w:sz w:val="24"/>
          <w:szCs w:val="24"/>
        </w:rPr>
      </w:pPr>
      <w:r>
        <w:rPr>
          <w:rFonts w:hint="eastAsia"/>
          <w:b/>
          <w:color w:val="000000"/>
          <w:kern w:val="0"/>
          <w:sz w:val="24"/>
          <w:szCs w:val="24"/>
        </w:rPr>
        <w:t>Calculate the Primary Loading Matrix</w:t>
      </w:r>
    </w:p>
    <w:p>
      <w:pPr>
        <w:adjustRightInd w:val="0"/>
        <w:snapToGrid w:val="0"/>
        <w:spacing w:line="288" w:lineRule="auto"/>
        <w:jc w:val="left"/>
        <w:rPr>
          <w:kern w:val="0"/>
          <w:sz w:val="24"/>
        </w:rPr>
      </w:pPr>
      <w:r>
        <w:rPr>
          <w:kern w:val="0"/>
          <w:sz w:val="24"/>
        </w:rPr>
        <w:t xml:space="preserve">   Calculate the eigenvalues of the correlation coefficient matrix</w:t>
      </w:r>
      <w:r>
        <w:rPr>
          <w:rFonts w:hint="eastAsia"/>
          <w:kern w:val="0"/>
          <w:sz w:val="24"/>
        </w:rPr>
        <w:t xml:space="preserve"> </w:t>
      </w:r>
      <w:r>
        <w:rPr>
          <w:kern w:val="0"/>
          <w:sz w:val="24"/>
        </w:rPr>
        <w:t>R</w:t>
      </w:r>
      <w:r>
        <w:rPr>
          <w:rFonts w:hint="eastAsia"/>
          <w:kern w:val="0"/>
          <w:sz w:val="24"/>
        </w:rPr>
        <w:t xml:space="preserve">, </w:t>
      </w:r>
      <w:r>
        <w:rPr>
          <w:kern w:val="0"/>
          <w:position w:val="-12"/>
          <w:sz w:val="24"/>
        </w:rPr>
        <w:object>
          <v:shape id="_x0000_i1031" o:spt="75" type="#_x0000_t75" style="height:17.85pt;width:103pt;" o:ole="t" filled="f" o:preferrelative="t" stroked="f" coordsize="21600,21600">
            <v:path/>
            <v:fill on="f" focussize="0,0"/>
            <v:stroke on="f" joinstyle="miter"/>
            <v:imagedata r:id="rId25" o:title=""/>
            <o:lock v:ext="edit" aspectratio="t"/>
            <w10:wrap type="none"/>
            <w10:anchorlock/>
          </v:shape>
          <o:OLEObject Type="Embed" ProgID="Equation.KSEE3" ShapeID="_x0000_i1031" DrawAspect="Content" ObjectID="_1468075731" r:id="rId24">
            <o:LockedField>false</o:LockedField>
          </o:OLEObject>
        </w:object>
      </w:r>
      <w:r>
        <w:rPr>
          <w:rFonts w:hint="eastAsia"/>
          <w:kern w:val="0"/>
          <w:sz w:val="24"/>
        </w:rPr>
        <w:t xml:space="preserve">, and the corresponding eigenvectors, </w:t>
      </w:r>
      <w:r>
        <w:rPr>
          <w:rFonts w:hint="eastAsia"/>
          <w:kern w:val="0"/>
          <w:position w:val="-12"/>
          <w:sz w:val="24"/>
        </w:rPr>
        <w:object>
          <v:shape id="_x0000_i1032" o:spt="75" type="#_x0000_t75" style="height:17.85pt;width:56.75pt;" o:ole="t" filled="f" o:preferrelative="t" stroked="f" coordsize="21600,21600">
            <v:path/>
            <v:fill on="f" focussize="0,0"/>
            <v:stroke on="f" joinstyle="miter"/>
            <v:imagedata r:id="rId27" o:title=""/>
            <o:lock v:ext="edit" aspectratio="t"/>
            <w10:wrap type="none"/>
            <w10:anchorlock/>
          </v:shape>
          <o:OLEObject Type="Embed" ProgID="Equation.KSEE3" ShapeID="_x0000_i1032" DrawAspect="Content" ObjectID="_1468075732" r:id="rId26">
            <o:LockedField>false</o:LockedField>
          </o:OLEObject>
        </w:object>
      </w:r>
      <w:r>
        <w:rPr>
          <w:rFonts w:hint="eastAsia"/>
          <w:kern w:val="0"/>
          <w:sz w:val="24"/>
        </w:rPr>
        <w:t xml:space="preserve">, and for </w:t>
      </w:r>
      <w:r>
        <w:rPr>
          <w:rFonts w:hint="eastAsia"/>
          <w:kern w:val="0"/>
          <w:position w:val="-14"/>
          <w:sz w:val="24"/>
        </w:rPr>
        <w:object>
          <v:shape id="_x0000_i1033" o:spt="75" type="#_x0000_t75" style="height:18.9pt;width:13.65pt;" o:ole="t" filled="f" o:preferrelative="t" stroked="f" coordsize="21600,21600">
            <v:path/>
            <v:fill on="f" focussize="0,0"/>
            <v:stroke on="f" joinstyle="miter"/>
            <v:imagedata r:id="rId29" o:title=""/>
            <o:lock v:ext="edit" aspectratio="t"/>
            <w10:wrap type="none"/>
            <w10:anchorlock/>
          </v:shape>
          <o:OLEObject Type="Embed" ProgID="Equation.KSEE3" ShapeID="_x0000_i1033" DrawAspect="Content" ObjectID="_1468075733" r:id="rId28">
            <o:LockedField>false</o:LockedField>
          </o:OLEObject>
        </w:object>
      </w:r>
      <w:r>
        <w:rPr>
          <w:rFonts w:hint="eastAsia"/>
          <w:kern w:val="0"/>
          <w:sz w:val="24"/>
        </w:rPr>
        <w:t>(8)</w:t>
      </w:r>
    </w:p>
    <w:p>
      <w:pPr>
        <w:adjustRightInd w:val="0"/>
        <w:snapToGrid w:val="0"/>
        <w:spacing w:line="288" w:lineRule="auto"/>
        <w:jc w:val="left"/>
        <w:rPr>
          <w:kern w:val="0"/>
          <w:sz w:val="24"/>
        </w:rPr>
      </w:pPr>
    </w:p>
    <w:p>
      <w:pPr>
        <w:adjustRightInd w:val="0"/>
        <w:snapToGrid w:val="0"/>
        <w:spacing w:line="288" w:lineRule="auto"/>
        <w:jc w:val="center"/>
        <w:rPr>
          <w:kern w:val="0"/>
          <w:sz w:val="24"/>
        </w:rPr>
      </w:pPr>
      <m:oMath>
        <m:sSub>
          <m:sSubPr>
            <m:ctrlPr>
              <w:rPr>
                <w:rFonts w:ascii="Cambria Math" w:hAnsi="Cambria Math"/>
                <w:i/>
                <w:kern w:val="0"/>
                <w:sz w:val="24"/>
              </w:rPr>
            </m:ctrlPr>
          </m:sSubPr>
          <m:e>
            <m:r>
              <m:rPr/>
              <w:rPr>
                <w:rFonts w:ascii="Cambria Math"/>
                <w:kern w:val="0"/>
                <w:sz w:val="24"/>
              </w:rPr>
              <m:t>u</m:t>
            </m:r>
            <m:ctrlPr>
              <w:rPr>
                <w:rFonts w:ascii="Cambria Math" w:hAnsi="Cambria Math"/>
                <w:i/>
                <w:kern w:val="0"/>
                <w:sz w:val="24"/>
              </w:rPr>
            </m:ctrlPr>
          </m:e>
          <m:sub>
            <m:r>
              <m:rPr/>
              <w:rPr>
                <w:rFonts w:ascii="Cambria Math"/>
                <w:kern w:val="0"/>
                <w:sz w:val="24"/>
              </w:rPr>
              <m:t>j</m:t>
            </m:r>
            <m:ctrlPr>
              <w:rPr>
                <w:rFonts w:ascii="Cambria Math" w:hAnsi="Cambria Math"/>
                <w:i/>
                <w:kern w:val="0"/>
                <w:sz w:val="24"/>
              </w:rPr>
            </m:ctrlPr>
          </m:sub>
        </m:sSub>
        <m:r>
          <m:rPr/>
          <w:rPr>
            <w:rFonts w:ascii="Cambria Math"/>
            <w:kern w:val="0"/>
            <w:sz w:val="24"/>
          </w:rPr>
          <m:t>=(</m:t>
        </m:r>
        <m:sSub>
          <m:sSubPr>
            <m:ctrlPr>
              <w:rPr>
                <w:rFonts w:ascii="Cambria Math" w:hAnsi="Cambria Math"/>
                <w:i/>
                <w:kern w:val="0"/>
                <w:sz w:val="24"/>
              </w:rPr>
            </m:ctrlPr>
          </m:sSubPr>
          <m:e>
            <m:r>
              <m:rPr/>
              <w:rPr>
                <w:rFonts w:ascii="Cambria Math"/>
                <w:kern w:val="0"/>
                <w:sz w:val="24"/>
              </w:rPr>
              <m:t>u</m:t>
            </m:r>
            <m:ctrlPr>
              <w:rPr>
                <w:rFonts w:ascii="Cambria Math" w:hAnsi="Cambria Math"/>
                <w:i/>
                <w:kern w:val="0"/>
                <w:sz w:val="24"/>
              </w:rPr>
            </m:ctrlPr>
          </m:e>
          <m:sub>
            <m:r>
              <m:rPr/>
              <w:rPr>
                <w:rFonts w:ascii="Cambria Math"/>
                <w:kern w:val="0"/>
                <w:sz w:val="24"/>
              </w:rPr>
              <m:t>1j</m:t>
            </m:r>
            <m:ctrlPr>
              <w:rPr>
                <w:rFonts w:ascii="Cambria Math" w:hAnsi="Cambria Math"/>
                <w:i/>
                <w:kern w:val="0"/>
                <w:sz w:val="24"/>
              </w:rPr>
            </m:ctrlPr>
          </m:sub>
        </m:sSub>
        <m:r>
          <m:rPr/>
          <w:rPr>
            <w:rFonts w:ascii="Cambria Math"/>
            <w:kern w:val="0"/>
            <w:sz w:val="24"/>
          </w:rPr>
          <m:t>,</m:t>
        </m:r>
        <m:sSub>
          <m:sSubPr>
            <m:ctrlPr>
              <w:rPr>
                <w:rFonts w:ascii="Cambria Math" w:hAnsi="Cambria Math"/>
                <w:i/>
                <w:kern w:val="0"/>
                <w:sz w:val="24"/>
              </w:rPr>
            </m:ctrlPr>
          </m:sSubPr>
          <m:e>
            <m:r>
              <m:rPr/>
              <w:rPr>
                <w:rFonts w:ascii="Cambria Math"/>
                <w:kern w:val="0"/>
                <w:sz w:val="24"/>
              </w:rPr>
              <m:t>u</m:t>
            </m:r>
            <m:ctrlPr>
              <w:rPr>
                <w:rFonts w:ascii="Cambria Math" w:hAnsi="Cambria Math"/>
                <w:i/>
                <w:kern w:val="0"/>
                <w:sz w:val="24"/>
              </w:rPr>
            </m:ctrlPr>
          </m:e>
          <m:sub>
            <m:r>
              <m:rPr/>
              <w:rPr>
                <w:rFonts w:ascii="Cambria Math"/>
                <w:kern w:val="0"/>
                <w:sz w:val="24"/>
              </w:rPr>
              <m:t>2j</m:t>
            </m:r>
            <m:ctrlPr>
              <w:rPr>
                <w:rFonts w:ascii="Cambria Math" w:hAnsi="Cambria Math"/>
                <w:i/>
                <w:kern w:val="0"/>
                <w:sz w:val="24"/>
              </w:rPr>
            </m:ctrlPr>
          </m:sub>
        </m:sSub>
        <m:r>
          <m:rPr/>
          <w:rPr>
            <w:rFonts w:ascii="Cambria Math"/>
            <w:kern w:val="0"/>
            <w:sz w:val="24"/>
          </w:rPr>
          <m:t>,</m:t>
        </m:r>
        <m:r>
          <m:rPr/>
          <w:rPr>
            <w:rFonts w:hint="eastAsia" w:ascii="MS Mincho" w:hAnsi="MS Mincho" w:eastAsia="MS Mincho" w:cs="MS Mincho"/>
            <w:kern w:val="0"/>
            <w:sz w:val="24"/>
          </w:rPr>
          <m:t>⋯</m:t>
        </m:r>
        <m:sSub>
          <m:sSubPr>
            <m:ctrlPr>
              <w:rPr>
                <w:rFonts w:ascii="Cambria Math" w:hAnsi="Cambria Math"/>
                <w:i/>
                <w:kern w:val="0"/>
                <w:sz w:val="24"/>
              </w:rPr>
            </m:ctrlPr>
          </m:sSubPr>
          <m:e>
            <m:r>
              <m:rPr/>
              <w:rPr>
                <w:rFonts w:ascii="Cambria Math"/>
                <w:kern w:val="0"/>
                <w:sz w:val="24"/>
              </w:rPr>
              <m:t>u</m:t>
            </m:r>
            <m:ctrlPr>
              <w:rPr>
                <w:rFonts w:ascii="Cambria Math" w:hAnsi="Cambria Math"/>
                <w:i/>
                <w:kern w:val="0"/>
                <w:sz w:val="24"/>
              </w:rPr>
            </m:ctrlPr>
          </m:e>
          <m:sub>
            <m:r>
              <m:rPr/>
              <w:rPr>
                <w:rFonts w:ascii="Cambria Math"/>
                <w:kern w:val="0"/>
                <w:sz w:val="24"/>
              </w:rPr>
              <m:t>Nj</m:t>
            </m:r>
            <m:ctrlPr>
              <w:rPr>
                <w:rFonts w:ascii="Cambria Math" w:hAnsi="Cambria Math"/>
                <w:i/>
                <w:kern w:val="0"/>
                <w:sz w:val="24"/>
              </w:rPr>
            </m:ctrlPr>
          </m:sub>
        </m:sSub>
        <m:sSup>
          <m:sSupPr>
            <m:ctrlPr>
              <w:rPr>
                <w:rFonts w:ascii="Cambria Math" w:hAnsi="Cambria Math"/>
                <w:i/>
                <w:kern w:val="0"/>
                <w:sz w:val="24"/>
              </w:rPr>
            </m:ctrlPr>
          </m:sSupPr>
          <m:e>
            <m:r>
              <m:rPr/>
              <w:rPr>
                <w:rFonts w:ascii="Cambria Math"/>
                <w:kern w:val="0"/>
                <w:sz w:val="24"/>
              </w:rPr>
              <m:t>)</m:t>
            </m:r>
            <m:ctrlPr>
              <w:rPr>
                <w:rFonts w:ascii="Cambria Math" w:hAnsi="Cambria Math"/>
                <w:i/>
                <w:kern w:val="0"/>
                <w:sz w:val="24"/>
              </w:rPr>
            </m:ctrlPr>
          </m:e>
          <m:sup>
            <m:r>
              <m:rPr/>
              <w:rPr>
                <w:rFonts w:ascii="Cambria Math"/>
                <w:kern w:val="0"/>
                <w:sz w:val="24"/>
              </w:rPr>
              <m:t>T</m:t>
            </m:r>
            <m:ctrlPr>
              <w:rPr>
                <w:rFonts w:ascii="Cambria Math" w:hAnsi="Cambria Math"/>
                <w:i/>
                <w:kern w:val="0"/>
                <w:sz w:val="24"/>
              </w:rPr>
            </m:ctrlPr>
          </m:sup>
        </m:sSup>
      </m:oMath>
      <w:r>
        <w:rPr>
          <w:rFonts w:hint="eastAsia"/>
          <w:kern w:val="0"/>
          <w:sz w:val="24"/>
        </w:rPr>
        <w:t xml:space="preserve"> (8)</w:t>
      </w:r>
    </w:p>
    <w:p>
      <w:pPr>
        <w:adjustRightInd w:val="0"/>
        <w:snapToGrid w:val="0"/>
        <w:spacing w:line="288" w:lineRule="auto"/>
        <w:jc w:val="center"/>
        <w:rPr>
          <w:kern w:val="0"/>
          <w:sz w:val="24"/>
        </w:rPr>
      </w:pPr>
    </w:p>
    <w:p>
      <w:pPr>
        <w:adjustRightInd w:val="0"/>
        <w:snapToGrid w:val="0"/>
        <w:spacing w:line="288" w:lineRule="auto"/>
        <w:ind w:firstLine="420"/>
        <w:jc w:val="left"/>
        <w:rPr>
          <w:kern w:val="0"/>
          <w:sz w:val="24"/>
        </w:rPr>
      </w:pPr>
      <w:r>
        <w:rPr>
          <w:rFonts w:hint="eastAsia"/>
          <w:kern w:val="0"/>
          <w:sz w:val="24"/>
        </w:rPr>
        <w:t>T</w:t>
      </w:r>
      <w:r>
        <w:rPr>
          <w:kern w:val="0"/>
          <w:sz w:val="24"/>
        </w:rPr>
        <w:t>he primary loading matrix</w:t>
      </w:r>
      <w:r>
        <w:rPr>
          <w:rFonts w:hint="eastAsia"/>
          <w:kern w:val="0"/>
          <w:sz w:val="24"/>
        </w:rPr>
        <w:t>(9)</w:t>
      </w:r>
    </w:p>
    <w:p>
      <w:pPr>
        <w:adjustRightInd w:val="0"/>
        <w:snapToGrid w:val="0"/>
        <w:spacing w:line="288" w:lineRule="auto"/>
        <w:ind w:firstLine="420"/>
        <w:jc w:val="left"/>
        <w:rPr>
          <w:kern w:val="0"/>
          <w:sz w:val="24"/>
        </w:rPr>
      </w:pPr>
    </w:p>
    <w:p>
      <w:pPr>
        <w:adjustRightInd w:val="0"/>
        <w:snapToGrid w:val="0"/>
        <w:spacing w:line="288" w:lineRule="auto"/>
        <w:ind w:firstLine="420"/>
        <w:jc w:val="center"/>
        <w:rPr>
          <w:kern w:val="0"/>
          <w:sz w:val="24"/>
        </w:rPr>
      </w:pPr>
      <w:r>
        <w:rPr>
          <w:kern w:val="0"/>
          <w:position w:val="-14"/>
          <w:sz w:val="24"/>
        </w:rPr>
        <w:object>
          <v:shape id="_x0000_i1034" o:spt="75" type="#_x0000_t75" style="height:21pt;width:140.3pt;" o:ole="t" filled="f" o:preferrelative="t" stroked="f" coordsize="21600,21600">
            <v:path/>
            <v:fill on="f" focussize="0,0"/>
            <v:stroke on="f" joinstyle="miter"/>
            <v:imagedata r:id="rId31" o:title=""/>
            <o:lock v:ext="edit" aspectratio="t"/>
            <w10:wrap type="none"/>
            <w10:anchorlock/>
          </v:shape>
          <o:OLEObject Type="Embed" ProgID="Equation.KSEE3" ShapeID="_x0000_i1034" DrawAspect="Content" ObjectID="_1468075734" r:id="rId30">
            <o:LockedField>false</o:LockedField>
          </o:OLEObject>
        </w:object>
      </w:r>
      <w:r>
        <w:rPr>
          <w:rFonts w:hint="eastAsia"/>
          <w:kern w:val="0"/>
          <w:sz w:val="24"/>
        </w:rPr>
        <w:t>(9)</w:t>
      </w:r>
    </w:p>
    <w:p>
      <w:pPr>
        <w:adjustRightInd w:val="0"/>
        <w:snapToGrid w:val="0"/>
        <w:spacing w:line="288" w:lineRule="auto"/>
        <w:ind w:firstLine="420"/>
        <w:jc w:val="center"/>
        <w:rPr>
          <w:kern w:val="0"/>
          <w:sz w:val="24"/>
        </w:rPr>
      </w:pPr>
    </w:p>
    <w:p>
      <w:pPr>
        <w:adjustRightInd w:val="0"/>
        <w:snapToGrid w:val="0"/>
        <w:spacing w:line="288" w:lineRule="auto"/>
        <w:ind w:firstLine="420"/>
        <w:jc w:val="left"/>
        <w:rPr>
          <w:kern w:val="0"/>
          <w:sz w:val="24"/>
        </w:rPr>
      </w:pPr>
      <w:r>
        <w:rPr>
          <w:kern w:val="0"/>
          <w:sz w:val="24"/>
        </w:rPr>
        <w:t>We estimated the factor loading matrix using principal component analysis, and calculated the contribution of each common factor based on the primary loading matrix. Combining the plotted gravel plot and the total variance explained plot, we found that the contribution reached 60% at the 9th component and 85% at the 22nd component, and we chose the 22nd component after a trade-off in order to ensure a small amount of information loss from the data.</w:t>
      </w:r>
    </w:p>
    <w:p>
      <w:pPr>
        <w:pStyle w:val="8"/>
        <w:widowControl/>
        <w:spacing w:before="40" w:after="40" w:line="13" w:lineRule="atLeast"/>
        <w:jc w:val="center"/>
      </w:pPr>
      <w:r>
        <w:rPr>
          <w:color w:val="000000"/>
          <w:sz w:val="27"/>
          <w:szCs w:val="27"/>
        </w:rPr>
        <w:drawing>
          <wp:inline distT="0" distB="0" distL="114300" distR="114300">
            <wp:extent cx="5120005" cy="3019425"/>
            <wp:effectExtent l="0" t="0" r="10795" b="3175"/>
            <wp:docPr id="3"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2" descr="IMG_256"/>
                    <pic:cNvPicPr>
                      <a:picLocks noChangeAspect="1"/>
                    </pic:cNvPicPr>
                  </pic:nvPicPr>
                  <pic:blipFill>
                    <a:blip r:embed="rId32"/>
                    <a:stretch>
                      <a:fillRect/>
                    </a:stretch>
                  </pic:blipFill>
                  <pic:spPr>
                    <a:xfrm>
                      <a:off x="0" y="0"/>
                      <a:ext cx="5120005" cy="3019425"/>
                    </a:xfrm>
                    <a:prstGeom prst="rect">
                      <a:avLst/>
                    </a:prstGeom>
                    <a:noFill/>
                    <a:ln w="9525">
                      <a:noFill/>
                    </a:ln>
                  </pic:spPr>
                </pic:pic>
              </a:graphicData>
            </a:graphic>
          </wp:inline>
        </w:drawing>
      </w:r>
    </w:p>
    <w:p>
      <w:pPr>
        <w:pStyle w:val="8"/>
        <w:widowControl/>
        <w:spacing w:before="40" w:after="40" w:line="288" w:lineRule="auto"/>
        <w:jc w:val="center"/>
        <w:rPr>
          <w:b/>
          <w:bCs/>
        </w:rPr>
      </w:pPr>
      <w:r>
        <w:rPr>
          <w:rFonts w:hint="eastAsia"/>
          <w:b/>
          <w:bCs/>
        </w:rPr>
        <w:t>Figure 3: Gravel Fig</w:t>
      </w:r>
    </w:p>
    <w:p>
      <w:pPr>
        <w:pStyle w:val="8"/>
        <w:widowControl/>
        <w:spacing w:before="40" w:after="40" w:line="288" w:lineRule="auto"/>
        <w:jc w:val="center"/>
        <w:rPr>
          <w:b/>
          <w:bCs/>
        </w:rPr>
      </w:pPr>
    </w:p>
    <w:tbl>
      <w:tblPr>
        <w:tblStyle w:val="9"/>
        <w:tblW w:w="7530" w:type="dxa"/>
        <w:jc w:val="center"/>
        <w:tblLayout w:type="autofit"/>
        <w:tblCellMar>
          <w:top w:w="0" w:type="dxa"/>
          <w:left w:w="108" w:type="dxa"/>
          <w:bottom w:w="0" w:type="dxa"/>
          <w:right w:w="108" w:type="dxa"/>
        </w:tblCellMar>
      </w:tblPr>
      <w:tblGrid>
        <w:gridCol w:w="1379"/>
        <w:gridCol w:w="752"/>
        <w:gridCol w:w="3265"/>
        <w:gridCol w:w="2134"/>
      </w:tblGrid>
      <w:tr>
        <w:tblPrEx>
          <w:tblCellMar>
            <w:top w:w="0" w:type="dxa"/>
            <w:left w:w="108" w:type="dxa"/>
            <w:bottom w:w="0" w:type="dxa"/>
            <w:right w:w="108" w:type="dxa"/>
          </w:tblCellMar>
        </w:tblPrEx>
        <w:trPr>
          <w:trHeight w:val="310" w:hRule="atLeast"/>
          <w:jc w:val="center"/>
        </w:trPr>
        <w:tc>
          <w:tcPr>
            <w:tcW w:w="7530" w:type="dxa"/>
            <w:gridSpan w:val="4"/>
            <w:tcBorders>
              <w:top w:val="nil"/>
              <w:left w:val="nil"/>
              <w:bottom w:val="single" w:color="000000" w:sz="12" w:space="0"/>
              <w:right w:val="nil"/>
            </w:tcBorders>
            <w:shd w:val="clear" w:color="auto" w:fill="auto"/>
            <w:noWrap/>
            <w:vAlign w:val="center"/>
          </w:tcPr>
          <w:p>
            <w:pPr>
              <w:widowControl/>
              <w:jc w:val="center"/>
              <w:textAlignment w:val="center"/>
              <w:rPr>
                <w:b/>
                <w:bCs/>
                <w:sz w:val="24"/>
              </w:rPr>
            </w:pPr>
            <w:r>
              <w:rPr>
                <w:rFonts w:hint="eastAsia"/>
                <w:b/>
                <w:bCs/>
                <w:sz w:val="24"/>
              </w:rPr>
              <w:t>Table 4: Total Variance Explained</w:t>
            </w:r>
          </w:p>
          <w:p>
            <w:pPr>
              <w:widowControl/>
              <w:jc w:val="center"/>
              <w:textAlignment w:val="center"/>
              <w:rPr>
                <w:b/>
                <w:bCs/>
                <w:sz w:val="24"/>
              </w:rPr>
            </w:pPr>
          </w:p>
        </w:tc>
      </w:tr>
      <w:tr>
        <w:tblPrEx>
          <w:tblCellMar>
            <w:top w:w="0" w:type="dxa"/>
            <w:left w:w="108" w:type="dxa"/>
            <w:bottom w:w="0" w:type="dxa"/>
            <w:right w:w="108" w:type="dxa"/>
          </w:tblCellMar>
        </w:tblPrEx>
        <w:trPr>
          <w:trHeight w:val="310" w:hRule="atLeast"/>
          <w:jc w:val="center"/>
        </w:trPr>
        <w:tc>
          <w:tcPr>
            <w:tcW w:w="0" w:type="auto"/>
            <w:tcBorders>
              <w:top w:val="nil"/>
              <w:left w:val="nil"/>
              <w:bottom w:val="single" w:color="000000" w:sz="12" w:space="0"/>
              <w:right w:val="nil"/>
            </w:tcBorders>
            <w:shd w:val="clear" w:color="auto" w:fill="auto"/>
            <w:noWrap/>
            <w:vAlign w:val="center"/>
          </w:tcPr>
          <w:p>
            <w:pPr>
              <w:widowControl/>
              <w:jc w:val="center"/>
              <w:textAlignment w:val="center"/>
              <w:rPr>
                <w:b/>
                <w:bCs/>
                <w:color w:val="000000"/>
                <w:sz w:val="22"/>
                <w:szCs w:val="22"/>
              </w:rPr>
            </w:pPr>
            <w:r>
              <w:rPr>
                <w:b/>
                <w:bCs/>
                <w:color w:val="000000"/>
                <w:kern w:val="0"/>
                <w:sz w:val="22"/>
                <w:szCs w:val="22"/>
                <w:lang w:bidi="ar"/>
              </w:rPr>
              <w:t>Component</w:t>
            </w:r>
          </w:p>
        </w:tc>
        <w:tc>
          <w:tcPr>
            <w:tcW w:w="0" w:type="auto"/>
            <w:tcBorders>
              <w:top w:val="nil"/>
              <w:left w:val="nil"/>
              <w:bottom w:val="single" w:color="000000" w:sz="12" w:space="0"/>
              <w:right w:val="nil"/>
            </w:tcBorders>
            <w:shd w:val="clear" w:color="auto" w:fill="auto"/>
            <w:noWrap/>
            <w:vAlign w:val="center"/>
          </w:tcPr>
          <w:p>
            <w:pPr>
              <w:widowControl/>
              <w:jc w:val="center"/>
              <w:textAlignment w:val="center"/>
              <w:rPr>
                <w:b/>
                <w:bCs/>
                <w:color w:val="000000"/>
                <w:sz w:val="22"/>
                <w:szCs w:val="22"/>
              </w:rPr>
            </w:pPr>
            <w:r>
              <w:rPr>
                <w:b/>
                <w:bCs/>
                <w:color w:val="000000"/>
                <w:kern w:val="0"/>
                <w:sz w:val="22"/>
                <w:szCs w:val="22"/>
                <w:lang w:bidi="ar"/>
              </w:rPr>
              <w:t>Total</w:t>
            </w:r>
          </w:p>
        </w:tc>
        <w:tc>
          <w:tcPr>
            <w:tcW w:w="0" w:type="auto"/>
            <w:tcBorders>
              <w:top w:val="nil"/>
              <w:left w:val="nil"/>
              <w:bottom w:val="nil"/>
              <w:right w:val="nil"/>
            </w:tcBorders>
            <w:shd w:val="clear" w:color="auto" w:fill="auto"/>
            <w:noWrap/>
            <w:vAlign w:val="center"/>
          </w:tcPr>
          <w:p>
            <w:pPr>
              <w:widowControl/>
              <w:jc w:val="center"/>
              <w:textAlignment w:val="center"/>
              <w:rPr>
                <w:b/>
                <w:bCs/>
                <w:color w:val="000000"/>
                <w:sz w:val="22"/>
                <w:szCs w:val="22"/>
              </w:rPr>
            </w:pPr>
            <w:r>
              <w:rPr>
                <w:b/>
                <w:bCs/>
                <w:color w:val="000000"/>
                <w:kern w:val="0"/>
                <w:sz w:val="22"/>
                <w:szCs w:val="22"/>
                <w:lang w:bidi="ar"/>
              </w:rPr>
              <w:t>Initial Eigenvalues of Variance</w:t>
            </w:r>
          </w:p>
        </w:tc>
        <w:tc>
          <w:tcPr>
            <w:tcW w:w="2039" w:type="dxa"/>
            <w:tcBorders>
              <w:top w:val="single" w:color="000000" w:sz="12" w:space="0"/>
              <w:left w:val="nil"/>
              <w:bottom w:val="single" w:color="000000" w:sz="12" w:space="0"/>
              <w:right w:val="nil"/>
            </w:tcBorders>
            <w:shd w:val="clear" w:color="auto" w:fill="auto"/>
            <w:noWrap/>
            <w:vAlign w:val="center"/>
          </w:tcPr>
          <w:p>
            <w:pPr>
              <w:widowControl/>
              <w:jc w:val="center"/>
              <w:textAlignment w:val="center"/>
              <w:rPr>
                <w:b/>
                <w:bCs/>
                <w:color w:val="000000"/>
                <w:sz w:val="22"/>
                <w:szCs w:val="22"/>
              </w:rPr>
            </w:pPr>
            <w:r>
              <w:rPr>
                <w:b/>
                <w:bCs/>
                <w:color w:val="000000"/>
                <w:kern w:val="0"/>
                <w:sz w:val="22"/>
                <w:szCs w:val="22"/>
                <w:lang w:bidi="ar"/>
              </w:rPr>
              <w:t xml:space="preserve">    Cumulative </w:t>
            </w:r>
          </w:p>
        </w:tc>
      </w:tr>
      <w:tr>
        <w:tblPrEx>
          <w:tblCellMar>
            <w:top w:w="0" w:type="dxa"/>
            <w:left w:w="108" w:type="dxa"/>
            <w:bottom w:w="0" w:type="dxa"/>
            <w:right w:w="108" w:type="dxa"/>
          </w:tblCellMar>
        </w:tblPrEx>
        <w:trPr>
          <w:trHeight w:val="295"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6.356</w:t>
            </w:r>
          </w:p>
        </w:tc>
        <w:tc>
          <w:tcPr>
            <w:tcW w:w="0" w:type="auto"/>
            <w:tcBorders>
              <w:top w:val="single" w:color="000000" w:sz="12" w:space="0"/>
              <w:left w:val="nil"/>
              <w:bottom w:val="nil"/>
              <w:right w:val="nil"/>
            </w:tcBorders>
            <w:shd w:val="clear" w:color="auto" w:fill="auto"/>
            <w:noWrap/>
          </w:tcPr>
          <w:p>
            <w:pPr>
              <w:widowControl/>
              <w:jc w:val="center"/>
              <w:textAlignment w:val="top"/>
              <w:rPr>
                <w:color w:val="000000"/>
                <w:sz w:val="22"/>
                <w:szCs w:val="22"/>
              </w:rPr>
            </w:pPr>
            <w:r>
              <w:rPr>
                <w:color w:val="000000"/>
                <w:kern w:val="0"/>
                <w:sz w:val="22"/>
                <w:szCs w:val="22"/>
                <w:lang w:bidi="ar"/>
              </w:rPr>
              <w:t>14.125</w:t>
            </w:r>
          </w:p>
        </w:tc>
        <w:tc>
          <w:tcPr>
            <w:tcW w:w="2039" w:type="dxa"/>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14.125</w:t>
            </w:r>
          </w:p>
        </w:tc>
      </w:tr>
      <w:tr>
        <w:tblPrEx>
          <w:tblCellMar>
            <w:top w:w="0" w:type="dxa"/>
            <w:left w:w="108" w:type="dxa"/>
            <w:bottom w:w="0" w:type="dxa"/>
            <w:right w:w="108" w:type="dxa"/>
          </w:tblCellMar>
        </w:tblPrEx>
        <w:trPr>
          <w:trHeight w:val="280"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2</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5.149</w:t>
            </w:r>
          </w:p>
        </w:tc>
        <w:tc>
          <w:tcPr>
            <w:tcW w:w="0" w:type="auto"/>
            <w:tcBorders>
              <w:top w:val="nil"/>
              <w:left w:val="nil"/>
              <w:bottom w:val="nil"/>
              <w:right w:val="nil"/>
            </w:tcBorders>
            <w:shd w:val="clear" w:color="auto" w:fill="auto"/>
            <w:noWrap/>
          </w:tcPr>
          <w:p>
            <w:pPr>
              <w:widowControl/>
              <w:jc w:val="center"/>
              <w:textAlignment w:val="top"/>
              <w:rPr>
                <w:color w:val="000000"/>
                <w:sz w:val="22"/>
                <w:szCs w:val="22"/>
              </w:rPr>
            </w:pPr>
            <w:r>
              <w:rPr>
                <w:color w:val="000000"/>
                <w:kern w:val="0"/>
                <w:sz w:val="22"/>
                <w:szCs w:val="22"/>
                <w:lang w:bidi="ar"/>
              </w:rPr>
              <w:t>15.125</w:t>
            </w:r>
          </w:p>
        </w:tc>
        <w:tc>
          <w:tcPr>
            <w:tcW w:w="2039" w:type="dxa"/>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25.567</w:t>
            </w:r>
          </w:p>
        </w:tc>
      </w:tr>
      <w:tr>
        <w:tblPrEx>
          <w:tblCellMar>
            <w:top w:w="0" w:type="dxa"/>
            <w:left w:w="108" w:type="dxa"/>
            <w:bottom w:w="0" w:type="dxa"/>
            <w:right w:w="108" w:type="dxa"/>
          </w:tblCellMar>
        </w:tblPrEx>
        <w:trPr>
          <w:trHeight w:val="280"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3</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3.807</w:t>
            </w:r>
          </w:p>
        </w:tc>
        <w:tc>
          <w:tcPr>
            <w:tcW w:w="0" w:type="auto"/>
            <w:tcBorders>
              <w:top w:val="nil"/>
              <w:left w:val="nil"/>
              <w:bottom w:val="nil"/>
              <w:right w:val="nil"/>
            </w:tcBorders>
            <w:shd w:val="clear" w:color="auto" w:fill="auto"/>
            <w:noWrap/>
          </w:tcPr>
          <w:p>
            <w:pPr>
              <w:widowControl/>
              <w:jc w:val="center"/>
              <w:textAlignment w:val="top"/>
              <w:rPr>
                <w:color w:val="000000"/>
                <w:sz w:val="22"/>
                <w:szCs w:val="22"/>
              </w:rPr>
            </w:pPr>
            <w:r>
              <w:rPr>
                <w:color w:val="000000"/>
                <w:kern w:val="0"/>
                <w:sz w:val="22"/>
                <w:szCs w:val="22"/>
                <w:lang w:bidi="ar"/>
              </w:rPr>
              <w:t>16.125</w:t>
            </w:r>
          </w:p>
        </w:tc>
        <w:tc>
          <w:tcPr>
            <w:tcW w:w="2039" w:type="dxa"/>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34.027</w:t>
            </w:r>
          </w:p>
        </w:tc>
      </w:tr>
      <w:tr>
        <w:tblPrEx>
          <w:tblCellMar>
            <w:top w:w="0" w:type="dxa"/>
            <w:left w:w="108" w:type="dxa"/>
            <w:bottom w:w="0" w:type="dxa"/>
            <w:right w:w="108" w:type="dxa"/>
          </w:tblCellMar>
        </w:tblPrEx>
        <w:trPr>
          <w:trHeight w:val="280"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4</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2.644</w:t>
            </w:r>
          </w:p>
        </w:tc>
        <w:tc>
          <w:tcPr>
            <w:tcW w:w="0" w:type="auto"/>
            <w:tcBorders>
              <w:top w:val="nil"/>
              <w:left w:val="nil"/>
              <w:bottom w:val="nil"/>
              <w:right w:val="nil"/>
            </w:tcBorders>
            <w:shd w:val="clear" w:color="auto" w:fill="auto"/>
            <w:noWrap/>
          </w:tcPr>
          <w:p>
            <w:pPr>
              <w:widowControl/>
              <w:jc w:val="center"/>
              <w:textAlignment w:val="top"/>
              <w:rPr>
                <w:color w:val="000000"/>
                <w:sz w:val="22"/>
                <w:szCs w:val="22"/>
              </w:rPr>
            </w:pPr>
            <w:r>
              <w:rPr>
                <w:color w:val="000000"/>
                <w:kern w:val="0"/>
                <w:sz w:val="22"/>
                <w:szCs w:val="22"/>
                <w:lang w:bidi="ar"/>
              </w:rPr>
              <w:t>17.125</w:t>
            </w:r>
          </w:p>
        </w:tc>
        <w:tc>
          <w:tcPr>
            <w:tcW w:w="2039" w:type="dxa"/>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39.904</w:t>
            </w:r>
          </w:p>
        </w:tc>
      </w:tr>
      <w:tr>
        <w:tblPrEx>
          <w:tblCellMar>
            <w:top w:w="0" w:type="dxa"/>
            <w:left w:w="108" w:type="dxa"/>
            <w:bottom w:w="0" w:type="dxa"/>
            <w:right w:w="108" w:type="dxa"/>
          </w:tblCellMar>
        </w:tblPrEx>
        <w:trPr>
          <w:trHeight w:val="280"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5</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1.995</w:t>
            </w:r>
          </w:p>
        </w:tc>
        <w:tc>
          <w:tcPr>
            <w:tcW w:w="0" w:type="auto"/>
            <w:tcBorders>
              <w:top w:val="nil"/>
              <w:left w:val="nil"/>
              <w:bottom w:val="nil"/>
              <w:right w:val="nil"/>
            </w:tcBorders>
            <w:shd w:val="clear" w:color="auto" w:fill="auto"/>
            <w:noWrap/>
          </w:tcPr>
          <w:p>
            <w:pPr>
              <w:widowControl/>
              <w:jc w:val="center"/>
              <w:textAlignment w:val="top"/>
              <w:rPr>
                <w:color w:val="000000"/>
                <w:sz w:val="22"/>
                <w:szCs w:val="22"/>
              </w:rPr>
            </w:pPr>
            <w:r>
              <w:rPr>
                <w:color w:val="000000"/>
                <w:kern w:val="0"/>
                <w:sz w:val="22"/>
                <w:szCs w:val="22"/>
                <w:lang w:bidi="ar"/>
              </w:rPr>
              <w:t>18.125</w:t>
            </w:r>
          </w:p>
        </w:tc>
        <w:tc>
          <w:tcPr>
            <w:tcW w:w="2039" w:type="dxa"/>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44.337</w:t>
            </w:r>
          </w:p>
        </w:tc>
      </w:tr>
      <w:tr>
        <w:tblPrEx>
          <w:tblCellMar>
            <w:top w:w="0" w:type="dxa"/>
            <w:left w:w="108" w:type="dxa"/>
            <w:bottom w:w="0" w:type="dxa"/>
            <w:right w:w="108" w:type="dxa"/>
          </w:tblCellMar>
        </w:tblPrEx>
        <w:trPr>
          <w:trHeight w:val="280"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6</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1.735</w:t>
            </w:r>
          </w:p>
        </w:tc>
        <w:tc>
          <w:tcPr>
            <w:tcW w:w="0" w:type="auto"/>
            <w:tcBorders>
              <w:top w:val="nil"/>
              <w:left w:val="nil"/>
              <w:bottom w:val="nil"/>
              <w:right w:val="nil"/>
            </w:tcBorders>
            <w:shd w:val="clear" w:color="auto" w:fill="auto"/>
            <w:noWrap/>
          </w:tcPr>
          <w:p>
            <w:pPr>
              <w:widowControl/>
              <w:jc w:val="center"/>
              <w:textAlignment w:val="top"/>
              <w:rPr>
                <w:color w:val="000000"/>
                <w:sz w:val="22"/>
                <w:szCs w:val="22"/>
              </w:rPr>
            </w:pPr>
            <w:r>
              <w:rPr>
                <w:color w:val="000000"/>
                <w:kern w:val="0"/>
                <w:sz w:val="22"/>
                <w:szCs w:val="22"/>
                <w:lang w:bidi="ar"/>
              </w:rPr>
              <w:t>19.125</w:t>
            </w:r>
          </w:p>
        </w:tc>
        <w:tc>
          <w:tcPr>
            <w:tcW w:w="2039" w:type="dxa"/>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48.193</w:t>
            </w:r>
          </w:p>
        </w:tc>
      </w:tr>
      <w:tr>
        <w:tblPrEx>
          <w:tblCellMar>
            <w:top w:w="0" w:type="dxa"/>
            <w:left w:w="108" w:type="dxa"/>
            <w:bottom w:w="0" w:type="dxa"/>
            <w:right w:w="108" w:type="dxa"/>
          </w:tblCellMar>
        </w:tblPrEx>
        <w:trPr>
          <w:trHeight w:val="280"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7</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1.654</w:t>
            </w:r>
          </w:p>
        </w:tc>
        <w:tc>
          <w:tcPr>
            <w:tcW w:w="0" w:type="auto"/>
            <w:tcBorders>
              <w:top w:val="nil"/>
              <w:left w:val="nil"/>
              <w:bottom w:val="nil"/>
              <w:right w:val="nil"/>
            </w:tcBorders>
            <w:shd w:val="clear" w:color="auto" w:fill="auto"/>
            <w:noWrap/>
          </w:tcPr>
          <w:p>
            <w:pPr>
              <w:widowControl/>
              <w:jc w:val="center"/>
              <w:textAlignment w:val="top"/>
              <w:rPr>
                <w:color w:val="000000"/>
                <w:sz w:val="22"/>
                <w:szCs w:val="22"/>
              </w:rPr>
            </w:pPr>
            <w:r>
              <w:rPr>
                <w:color w:val="000000"/>
                <w:kern w:val="0"/>
                <w:sz w:val="22"/>
                <w:szCs w:val="22"/>
                <w:lang w:bidi="ar"/>
              </w:rPr>
              <w:t>20.125</w:t>
            </w:r>
          </w:p>
        </w:tc>
        <w:tc>
          <w:tcPr>
            <w:tcW w:w="2039" w:type="dxa"/>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51.869</w:t>
            </w:r>
          </w:p>
        </w:tc>
      </w:tr>
      <w:tr>
        <w:tblPrEx>
          <w:tblCellMar>
            <w:top w:w="0" w:type="dxa"/>
            <w:left w:w="108" w:type="dxa"/>
            <w:bottom w:w="0" w:type="dxa"/>
            <w:right w:w="108" w:type="dxa"/>
          </w:tblCellMar>
        </w:tblPrEx>
        <w:trPr>
          <w:trHeight w:val="280"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8</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1.582</w:t>
            </w:r>
          </w:p>
        </w:tc>
        <w:tc>
          <w:tcPr>
            <w:tcW w:w="0" w:type="auto"/>
            <w:tcBorders>
              <w:top w:val="nil"/>
              <w:left w:val="nil"/>
              <w:bottom w:val="nil"/>
              <w:right w:val="nil"/>
            </w:tcBorders>
            <w:shd w:val="clear" w:color="auto" w:fill="auto"/>
            <w:noWrap/>
          </w:tcPr>
          <w:p>
            <w:pPr>
              <w:widowControl/>
              <w:jc w:val="center"/>
              <w:textAlignment w:val="top"/>
              <w:rPr>
                <w:color w:val="000000"/>
                <w:sz w:val="22"/>
                <w:szCs w:val="22"/>
              </w:rPr>
            </w:pPr>
            <w:r>
              <w:rPr>
                <w:color w:val="000000"/>
                <w:kern w:val="0"/>
                <w:sz w:val="22"/>
                <w:szCs w:val="22"/>
                <w:lang w:bidi="ar"/>
              </w:rPr>
              <w:t>21.125</w:t>
            </w:r>
          </w:p>
        </w:tc>
        <w:tc>
          <w:tcPr>
            <w:tcW w:w="2039" w:type="dxa"/>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55.385</w:t>
            </w:r>
          </w:p>
        </w:tc>
      </w:tr>
      <w:tr>
        <w:tblPrEx>
          <w:tblCellMar>
            <w:top w:w="0" w:type="dxa"/>
            <w:left w:w="108" w:type="dxa"/>
            <w:bottom w:w="0" w:type="dxa"/>
            <w:right w:w="108" w:type="dxa"/>
          </w:tblCellMar>
        </w:tblPrEx>
        <w:trPr>
          <w:trHeight w:val="280"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9</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1.386</w:t>
            </w:r>
          </w:p>
        </w:tc>
        <w:tc>
          <w:tcPr>
            <w:tcW w:w="0" w:type="auto"/>
            <w:tcBorders>
              <w:top w:val="nil"/>
              <w:left w:val="nil"/>
              <w:bottom w:val="nil"/>
              <w:right w:val="nil"/>
            </w:tcBorders>
            <w:shd w:val="clear" w:color="auto" w:fill="auto"/>
            <w:noWrap/>
          </w:tcPr>
          <w:p>
            <w:pPr>
              <w:widowControl/>
              <w:jc w:val="center"/>
              <w:textAlignment w:val="top"/>
              <w:rPr>
                <w:color w:val="000000"/>
                <w:sz w:val="22"/>
                <w:szCs w:val="22"/>
              </w:rPr>
            </w:pPr>
            <w:r>
              <w:rPr>
                <w:color w:val="000000"/>
                <w:kern w:val="0"/>
                <w:sz w:val="22"/>
                <w:szCs w:val="22"/>
                <w:lang w:bidi="ar"/>
              </w:rPr>
              <w:t>22.125</w:t>
            </w:r>
          </w:p>
        </w:tc>
        <w:tc>
          <w:tcPr>
            <w:tcW w:w="2039" w:type="dxa"/>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58.465</w:t>
            </w:r>
          </w:p>
        </w:tc>
      </w:tr>
      <w:tr>
        <w:tblPrEx>
          <w:tblCellMar>
            <w:top w:w="0" w:type="dxa"/>
            <w:left w:w="108" w:type="dxa"/>
            <w:bottom w:w="0" w:type="dxa"/>
            <w:right w:w="108" w:type="dxa"/>
          </w:tblCellMar>
        </w:tblPrEx>
        <w:trPr>
          <w:trHeight w:val="280"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10</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1.275</w:t>
            </w:r>
          </w:p>
        </w:tc>
        <w:tc>
          <w:tcPr>
            <w:tcW w:w="0" w:type="auto"/>
            <w:tcBorders>
              <w:top w:val="nil"/>
              <w:left w:val="nil"/>
              <w:bottom w:val="nil"/>
              <w:right w:val="nil"/>
            </w:tcBorders>
            <w:shd w:val="clear" w:color="auto" w:fill="auto"/>
            <w:noWrap/>
          </w:tcPr>
          <w:p>
            <w:pPr>
              <w:widowControl/>
              <w:jc w:val="center"/>
              <w:textAlignment w:val="top"/>
              <w:rPr>
                <w:color w:val="000000"/>
                <w:sz w:val="22"/>
                <w:szCs w:val="22"/>
              </w:rPr>
            </w:pPr>
            <w:r>
              <w:rPr>
                <w:color w:val="000000"/>
                <w:kern w:val="0"/>
                <w:sz w:val="22"/>
                <w:szCs w:val="22"/>
                <w:lang w:bidi="ar"/>
              </w:rPr>
              <w:t>23.125</w:t>
            </w:r>
          </w:p>
        </w:tc>
        <w:tc>
          <w:tcPr>
            <w:tcW w:w="2039" w:type="dxa"/>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61.299</w:t>
            </w:r>
          </w:p>
        </w:tc>
      </w:tr>
      <w:tr>
        <w:tblPrEx>
          <w:tblCellMar>
            <w:top w:w="0" w:type="dxa"/>
            <w:left w:w="108" w:type="dxa"/>
            <w:bottom w:w="0" w:type="dxa"/>
            <w:right w:w="108" w:type="dxa"/>
          </w:tblCellMar>
        </w:tblPrEx>
        <w:trPr>
          <w:trHeight w:val="280"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11</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1.197</w:t>
            </w:r>
          </w:p>
        </w:tc>
        <w:tc>
          <w:tcPr>
            <w:tcW w:w="0" w:type="auto"/>
            <w:tcBorders>
              <w:top w:val="nil"/>
              <w:left w:val="nil"/>
              <w:bottom w:val="nil"/>
              <w:right w:val="nil"/>
            </w:tcBorders>
            <w:shd w:val="clear" w:color="auto" w:fill="auto"/>
            <w:noWrap/>
          </w:tcPr>
          <w:p>
            <w:pPr>
              <w:widowControl/>
              <w:jc w:val="center"/>
              <w:textAlignment w:val="top"/>
              <w:rPr>
                <w:color w:val="000000"/>
                <w:sz w:val="22"/>
                <w:szCs w:val="22"/>
              </w:rPr>
            </w:pPr>
            <w:r>
              <w:rPr>
                <w:color w:val="000000"/>
                <w:kern w:val="0"/>
                <w:sz w:val="22"/>
                <w:szCs w:val="22"/>
                <w:lang w:bidi="ar"/>
              </w:rPr>
              <w:t>24.125</w:t>
            </w:r>
          </w:p>
        </w:tc>
        <w:tc>
          <w:tcPr>
            <w:tcW w:w="2039" w:type="dxa"/>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63.958</w:t>
            </w:r>
          </w:p>
        </w:tc>
      </w:tr>
      <w:tr>
        <w:tblPrEx>
          <w:tblCellMar>
            <w:top w:w="0" w:type="dxa"/>
            <w:left w:w="108" w:type="dxa"/>
            <w:bottom w:w="0" w:type="dxa"/>
            <w:right w:w="108" w:type="dxa"/>
          </w:tblCellMar>
        </w:tblPrEx>
        <w:trPr>
          <w:trHeight w:val="280"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12</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1.151</w:t>
            </w:r>
          </w:p>
        </w:tc>
        <w:tc>
          <w:tcPr>
            <w:tcW w:w="0" w:type="auto"/>
            <w:tcBorders>
              <w:top w:val="nil"/>
              <w:left w:val="nil"/>
              <w:bottom w:val="nil"/>
              <w:right w:val="nil"/>
            </w:tcBorders>
            <w:shd w:val="clear" w:color="auto" w:fill="auto"/>
            <w:noWrap/>
          </w:tcPr>
          <w:p>
            <w:pPr>
              <w:widowControl/>
              <w:jc w:val="center"/>
              <w:textAlignment w:val="top"/>
              <w:rPr>
                <w:color w:val="000000"/>
                <w:sz w:val="22"/>
                <w:szCs w:val="22"/>
              </w:rPr>
            </w:pPr>
            <w:r>
              <w:rPr>
                <w:color w:val="000000"/>
                <w:kern w:val="0"/>
                <w:sz w:val="22"/>
                <w:szCs w:val="22"/>
                <w:lang w:bidi="ar"/>
              </w:rPr>
              <w:t>25.125</w:t>
            </w:r>
          </w:p>
        </w:tc>
        <w:tc>
          <w:tcPr>
            <w:tcW w:w="2039" w:type="dxa"/>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66.516</w:t>
            </w:r>
          </w:p>
        </w:tc>
      </w:tr>
      <w:tr>
        <w:tblPrEx>
          <w:tblCellMar>
            <w:top w:w="0" w:type="dxa"/>
            <w:left w:w="108" w:type="dxa"/>
            <w:bottom w:w="0" w:type="dxa"/>
            <w:right w:w="108" w:type="dxa"/>
          </w:tblCellMar>
        </w:tblPrEx>
        <w:trPr>
          <w:trHeight w:val="280"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13</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1.058</w:t>
            </w:r>
          </w:p>
        </w:tc>
        <w:tc>
          <w:tcPr>
            <w:tcW w:w="0" w:type="auto"/>
            <w:tcBorders>
              <w:top w:val="nil"/>
              <w:left w:val="nil"/>
              <w:bottom w:val="nil"/>
              <w:right w:val="nil"/>
            </w:tcBorders>
            <w:shd w:val="clear" w:color="auto" w:fill="auto"/>
            <w:noWrap/>
          </w:tcPr>
          <w:p>
            <w:pPr>
              <w:widowControl/>
              <w:jc w:val="center"/>
              <w:textAlignment w:val="top"/>
              <w:rPr>
                <w:color w:val="000000"/>
                <w:sz w:val="22"/>
                <w:szCs w:val="22"/>
              </w:rPr>
            </w:pPr>
            <w:r>
              <w:rPr>
                <w:color w:val="000000"/>
                <w:kern w:val="0"/>
                <w:sz w:val="22"/>
                <w:szCs w:val="22"/>
                <w:lang w:bidi="ar"/>
              </w:rPr>
              <w:t>26.125</w:t>
            </w:r>
          </w:p>
        </w:tc>
        <w:tc>
          <w:tcPr>
            <w:tcW w:w="2039" w:type="dxa"/>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68.867</w:t>
            </w:r>
          </w:p>
        </w:tc>
      </w:tr>
      <w:tr>
        <w:tblPrEx>
          <w:tblCellMar>
            <w:top w:w="0" w:type="dxa"/>
            <w:left w:w="108" w:type="dxa"/>
            <w:bottom w:w="0" w:type="dxa"/>
            <w:right w:w="108" w:type="dxa"/>
          </w:tblCellMar>
        </w:tblPrEx>
        <w:trPr>
          <w:trHeight w:val="280"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14</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1.033</w:t>
            </w:r>
          </w:p>
        </w:tc>
        <w:tc>
          <w:tcPr>
            <w:tcW w:w="0" w:type="auto"/>
            <w:tcBorders>
              <w:top w:val="nil"/>
              <w:left w:val="nil"/>
              <w:bottom w:val="nil"/>
              <w:right w:val="nil"/>
            </w:tcBorders>
            <w:shd w:val="clear" w:color="auto" w:fill="auto"/>
            <w:noWrap/>
          </w:tcPr>
          <w:p>
            <w:pPr>
              <w:widowControl/>
              <w:jc w:val="center"/>
              <w:textAlignment w:val="top"/>
              <w:rPr>
                <w:color w:val="000000"/>
                <w:sz w:val="22"/>
                <w:szCs w:val="22"/>
              </w:rPr>
            </w:pPr>
            <w:r>
              <w:rPr>
                <w:color w:val="000000"/>
                <w:kern w:val="0"/>
                <w:sz w:val="22"/>
                <w:szCs w:val="22"/>
                <w:lang w:bidi="ar"/>
              </w:rPr>
              <w:t>27.125</w:t>
            </w:r>
          </w:p>
        </w:tc>
        <w:tc>
          <w:tcPr>
            <w:tcW w:w="2039" w:type="dxa"/>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71.163</w:t>
            </w:r>
          </w:p>
        </w:tc>
      </w:tr>
      <w:tr>
        <w:tblPrEx>
          <w:tblCellMar>
            <w:top w:w="0" w:type="dxa"/>
            <w:left w:w="108" w:type="dxa"/>
            <w:bottom w:w="0" w:type="dxa"/>
            <w:right w:w="108" w:type="dxa"/>
          </w:tblCellMar>
        </w:tblPrEx>
        <w:trPr>
          <w:trHeight w:val="280"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15</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0.965</w:t>
            </w:r>
          </w:p>
        </w:tc>
        <w:tc>
          <w:tcPr>
            <w:tcW w:w="0" w:type="auto"/>
            <w:tcBorders>
              <w:top w:val="nil"/>
              <w:left w:val="nil"/>
              <w:bottom w:val="nil"/>
              <w:right w:val="nil"/>
            </w:tcBorders>
            <w:shd w:val="clear" w:color="auto" w:fill="auto"/>
            <w:noWrap/>
          </w:tcPr>
          <w:p>
            <w:pPr>
              <w:widowControl/>
              <w:jc w:val="center"/>
              <w:textAlignment w:val="top"/>
              <w:rPr>
                <w:color w:val="000000"/>
                <w:sz w:val="22"/>
                <w:szCs w:val="22"/>
              </w:rPr>
            </w:pPr>
            <w:r>
              <w:rPr>
                <w:color w:val="000000"/>
                <w:kern w:val="0"/>
                <w:sz w:val="22"/>
                <w:szCs w:val="22"/>
                <w:lang w:bidi="ar"/>
              </w:rPr>
              <w:t>28.125</w:t>
            </w:r>
          </w:p>
        </w:tc>
        <w:tc>
          <w:tcPr>
            <w:tcW w:w="2039" w:type="dxa"/>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73.309</w:t>
            </w:r>
          </w:p>
        </w:tc>
      </w:tr>
      <w:tr>
        <w:tblPrEx>
          <w:tblCellMar>
            <w:top w:w="0" w:type="dxa"/>
            <w:left w:w="108" w:type="dxa"/>
            <w:bottom w:w="0" w:type="dxa"/>
            <w:right w:w="108" w:type="dxa"/>
          </w:tblCellMar>
        </w:tblPrEx>
        <w:trPr>
          <w:trHeight w:val="280"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16</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0.909</w:t>
            </w:r>
          </w:p>
        </w:tc>
        <w:tc>
          <w:tcPr>
            <w:tcW w:w="0" w:type="auto"/>
            <w:tcBorders>
              <w:top w:val="nil"/>
              <w:left w:val="nil"/>
              <w:bottom w:val="nil"/>
              <w:right w:val="nil"/>
            </w:tcBorders>
            <w:shd w:val="clear" w:color="auto" w:fill="auto"/>
            <w:noWrap/>
          </w:tcPr>
          <w:p>
            <w:pPr>
              <w:widowControl/>
              <w:jc w:val="center"/>
              <w:textAlignment w:val="top"/>
              <w:rPr>
                <w:color w:val="000000"/>
                <w:sz w:val="22"/>
                <w:szCs w:val="22"/>
              </w:rPr>
            </w:pPr>
            <w:r>
              <w:rPr>
                <w:color w:val="000000"/>
                <w:kern w:val="0"/>
                <w:sz w:val="22"/>
                <w:szCs w:val="22"/>
                <w:lang w:bidi="ar"/>
              </w:rPr>
              <w:t>29.125</w:t>
            </w:r>
          </w:p>
        </w:tc>
        <w:tc>
          <w:tcPr>
            <w:tcW w:w="2039" w:type="dxa"/>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75.33</w:t>
            </w:r>
          </w:p>
        </w:tc>
      </w:tr>
      <w:tr>
        <w:tblPrEx>
          <w:tblCellMar>
            <w:top w:w="0" w:type="dxa"/>
            <w:left w:w="108" w:type="dxa"/>
            <w:bottom w:w="0" w:type="dxa"/>
            <w:right w:w="108" w:type="dxa"/>
          </w:tblCellMar>
        </w:tblPrEx>
        <w:trPr>
          <w:trHeight w:val="280"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17</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0.892</w:t>
            </w:r>
          </w:p>
        </w:tc>
        <w:tc>
          <w:tcPr>
            <w:tcW w:w="0" w:type="auto"/>
            <w:tcBorders>
              <w:top w:val="nil"/>
              <w:left w:val="nil"/>
              <w:bottom w:val="nil"/>
              <w:right w:val="nil"/>
            </w:tcBorders>
            <w:shd w:val="clear" w:color="auto" w:fill="auto"/>
            <w:noWrap/>
          </w:tcPr>
          <w:p>
            <w:pPr>
              <w:widowControl/>
              <w:jc w:val="center"/>
              <w:textAlignment w:val="top"/>
              <w:rPr>
                <w:color w:val="000000"/>
                <w:sz w:val="22"/>
                <w:szCs w:val="22"/>
              </w:rPr>
            </w:pPr>
            <w:r>
              <w:rPr>
                <w:color w:val="000000"/>
                <w:kern w:val="0"/>
                <w:sz w:val="22"/>
                <w:szCs w:val="22"/>
                <w:lang w:bidi="ar"/>
              </w:rPr>
              <w:t>30.125</w:t>
            </w:r>
          </w:p>
        </w:tc>
        <w:tc>
          <w:tcPr>
            <w:tcW w:w="2039" w:type="dxa"/>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77.312</w:t>
            </w:r>
          </w:p>
        </w:tc>
      </w:tr>
      <w:tr>
        <w:tblPrEx>
          <w:tblCellMar>
            <w:top w:w="0" w:type="dxa"/>
            <w:left w:w="108" w:type="dxa"/>
            <w:bottom w:w="0" w:type="dxa"/>
            <w:right w:w="108" w:type="dxa"/>
          </w:tblCellMar>
        </w:tblPrEx>
        <w:trPr>
          <w:trHeight w:val="280"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18</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0.819</w:t>
            </w:r>
          </w:p>
        </w:tc>
        <w:tc>
          <w:tcPr>
            <w:tcW w:w="0" w:type="auto"/>
            <w:tcBorders>
              <w:top w:val="nil"/>
              <w:left w:val="nil"/>
              <w:bottom w:val="nil"/>
              <w:right w:val="nil"/>
            </w:tcBorders>
            <w:shd w:val="clear" w:color="auto" w:fill="auto"/>
            <w:noWrap/>
          </w:tcPr>
          <w:p>
            <w:pPr>
              <w:widowControl/>
              <w:jc w:val="center"/>
              <w:textAlignment w:val="top"/>
              <w:rPr>
                <w:color w:val="000000"/>
                <w:sz w:val="22"/>
                <w:szCs w:val="22"/>
              </w:rPr>
            </w:pPr>
            <w:r>
              <w:rPr>
                <w:color w:val="000000"/>
                <w:kern w:val="0"/>
                <w:sz w:val="22"/>
                <w:szCs w:val="22"/>
                <w:lang w:bidi="ar"/>
              </w:rPr>
              <w:t>31.125</w:t>
            </w:r>
          </w:p>
        </w:tc>
        <w:tc>
          <w:tcPr>
            <w:tcW w:w="2039" w:type="dxa"/>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79.132</w:t>
            </w:r>
          </w:p>
        </w:tc>
      </w:tr>
      <w:tr>
        <w:tblPrEx>
          <w:tblCellMar>
            <w:top w:w="0" w:type="dxa"/>
            <w:left w:w="108" w:type="dxa"/>
            <w:bottom w:w="0" w:type="dxa"/>
            <w:right w:w="108" w:type="dxa"/>
          </w:tblCellMar>
        </w:tblPrEx>
        <w:trPr>
          <w:trHeight w:val="280"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19</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0.783</w:t>
            </w:r>
          </w:p>
        </w:tc>
        <w:tc>
          <w:tcPr>
            <w:tcW w:w="0" w:type="auto"/>
            <w:tcBorders>
              <w:top w:val="nil"/>
              <w:left w:val="nil"/>
              <w:bottom w:val="nil"/>
              <w:right w:val="nil"/>
            </w:tcBorders>
            <w:shd w:val="clear" w:color="auto" w:fill="auto"/>
            <w:noWrap/>
          </w:tcPr>
          <w:p>
            <w:pPr>
              <w:widowControl/>
              <w:jc w:val="center"/>
              <w:textAlignment w:val="top"/>
              <w:rPr>
                <w:color w:val="000000"/>
                <w:sz w:val="22"/>
                <w:szCs w:val="22"/>
              </w:rPr>
            </w:pPr>
            <w:r>
              <w:rPr>
                <w:color w:val="000000"/>
                <w:kern w:val="0"/>
                <w:sz w:val="22"/>
                <w:szCs w:val="22"/>
                <w:lang w:bidi="ar"/>
              </w:rPr>
              <w:t>32.125</w:t>
            </w:r>
          </w:p>
        </w:tc>
        <w:tc>
          <w:tcPr>
            <w:tcW w:w="2039" w:type="dxa"/>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80.871</w:t>
            </w:r>
          </w:p>
        </w:tc>
      </w:tr>
      <w:tr>
        <w:tblPrEx>
          <w:tblCellMar>
            <w:top w:w="0" w:type="dxa"/>
            <w:left w:w="108" w:type="dxa"/>
            <w:bottom w:w="0" w:type="dxa"/>
            <w:right w:w="108" w:type="dxa"/>
          </w:tblCellMar>
        </w:tblPrEx>
        <w:trPr>
          <w:trHeight w:val="280"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20</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0.778</w:t>
            </w:r>
          </w:p>
        </w:tc>
        <w:tc>
          <w:tcPr>
            <w:tcW w:w="0" w:type="auto"/>
            <w:tcBorders>
              <w:top w:val="nil"/>
              <w:left w:val="nil"/>
              <w:bottom w:val="nil"/>
              <w:right w:val="nil"/>
            </w:tcBorders>
            <w:shd w:val="clear" w:color="auto" w:fill="auto"/>
            <w:noWrap/>
          </w:tcPr>
          <w:p>
            <w:pPr>
              <w:widowControl/>
              <w:jc w:val="center"/>
              <w:textAlignment w:val="top"/>
              <w:rPr>
                <w:color w:val="000000"/>
                <w:sz w:val="22"/>
                <w:szCs w:val="22"/>
              </w:rPr>
            </w:pPr>
            <w:r>
              <w:rPr>
                <w:color w:val="000000"/>
                <w:kern w:val="0"/>
                <w:sz w:val="22"/>
                <w:szCs w:val="22"/>
                <w:lang w:bidi="ar"/>
              </w:rPr>
              <w:t>33.125</w:t>
            </w:r>
          </w:p>
        </w:tc>
        <w:tc>
          <w:tcPr>
            <w:tcW w:w="2039" w:type="dxa"/>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82.599</w:t>
            </w:r>
          </w:p>
        </w:tc>
      </w:tr>
      <w:tr>
        <w:tblPrEx>
          <w:tblCellMar>
            <w:top w:w="0" w:type="dxa"/>
            <w:left w:w="108" w:type="dxa"/>
            <w:bottom w:w="0" w:type="dxa"/>
            <w:right w:w="108" w:type="dxa"/>
          </w:tblCellMar>
        </w:tblPrEx>
        <w:trPr>
          <w:trHeight w:val="280"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21</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0.727</w:t>
            </w:r>
          </w:p>
        </w:tc>
        <w:tc>
          <w:tcPr>
            <w:tcW w:w="0" w:type="auto"/>
            <w:tcBorders>
              <w:top w:val="nil"/>
              <w:left w:val="nil"/>
              <w:bottom w:val="nil"/>
              <w:right w:val="nil"/>
            </w:tcBorders>
            <w:shd w:val="clear" w:color="auto" w:fill="auto"/>
            <w:noWrap/>
          </w:tcPr>
          <w:p>
            <w:pPr>
              <w:widowControl/>
              <w:jc w:val="center"/>
              <w:textAlignment w:val="top"/>
              <w:rPr>
                <w:color w:val="000000"/>
                <w:sz w:val="22"/>
                <w:szCs w:val="22"/>
              </w:rPr>
            </w:pPr>
            <w:r>
              <w:rPr>
                <w:color w:val="000000"/>
                <w:kern w:val="0"/>
                <w:sz w:val="22"/>
                <w:szCs w:val="22"/>
                <w:lang w:bidi="ar"/>
              </w:rPr>
              <w:t>34.125</w:t>
            </w:r>
          </w:p>
        </w:tc>
        <w:tc>
          <w:tcPr>
            <w:tcW w:w="2039" w:type="dxa"/>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84.216</w:t>
            </w:r>
          </w:p>
        </w:tc>
      </w:tr>
      <w:tr>
        <w:tblPrEx>
          <w:tblCellMar>
            <w:top w:w="0" w:type="dxa"/>
            <w:left w:w="108" w:type="dxa"/>
            <w:bottom w:w="0" w:type="dxa"/>
            <w:right w:w="108" w:type="dxa"/>
          </w:tblCellMar>
        </w:tblPrEx>
        <w:trPr>
          <w:trHeight w:val="295" w:hRule="atLeast"/>
          <w:jc w:val="center"/>
        </w:trPr>
        <w:tc>
          <w:tcPr>
            <w:tcW w:w="0" w:type="auto"/>
            <w:tcBorders>
              <w:top w:val="nil"/>
              <w:left w:val="nil"/>
              <w:bottom w:val="single" w:color="000000" w:sz="12" w:space="0"/>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22</w:t>
            </w:r>
          </w:p>
        </w:tc>
        <w:tc>
          <w:tcPr>
            <w:tcW w:w="0" w:type="auto"/>
            <w:tcBorders>
              <w:top w:val="nil"/>
              <w:left w:val="nil"/>
              <w:bottom w:val="single" w:color="000000" w:sz="12" w:space="0"/>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0.676</w:t>
            </w:r>
          </w:p>
        </w:tc>
        <w:tc>
          <w:tcPr>
            <w:tcW w:w="0" w:type="auto"/>
            <w:tcBorders>
              <w:top w:val="nil"/>
              <w:left w:val="nil"/>
              <w:bottom w:val="single" w:color="000000" w:sz="12" w:space="0"/>
              <w:right w:val="nil"/>
            </w:tcBorders>
            <w:shd w:val="clear" w:color="auto" w:fill="auto"/>
            <w:noWrap/>
          </w:tcPr>
          <w:p>
            <w:pPr>
              <w:widowControl/>
              <w:jc w:val="center"/>
              <w:textAlignment w:val="top"/>
              <w:rPr>
                <w:color w:val="000000"/>
                <w:sz w:val="22"/>
                <w:szCs w:val="22"/>
              </w:rPr>
            </w:pPr>
            <w:r>
              <w:rPr>
                <w:color w:val="000000"/>
                <w:kern w:val="0"/>
                <w:sz w:val="22"/>
                <w:szCs w:val="22"/>
                <w:lang w:bidi="ar"/>
              </w:rPr>
              <w:t>35.125</w:t>
            </w:r>
          </w:p>
        </w:tc>
        <w:tc>
          <w:tcPr>
            <w:tcW w:w="2039" w:type="dxa"/>
            <w:tcBorders>
              <w:top w:val="nil"/>
              <w:left w:val="nil"/>
              <w:bottom w:val="single" w:color="000000" w:sz="12" w:space="0"/>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85.719</w:t>
            </w:r>
          </w:p>
        </w:tc>
      </w:tr>
    </w:tbl>
    <w:p>
      <w:pPr>
        <w:adjustRightInd w:val="0"/>
        <w:snapToGrid w:val="0"/>
        <w:spacing w:line="288" w:lineRule="auto"/>
        <w:jc w:val="left"/>
        <w:rPr>
          <w:kern w:val="0"/>
          <w:sz w:val="24"/>
        </w:rPr>
      </w:pPr>
    </w:p>
    <w:p>
      <w:pPr>
        <w:widowControl/>
        <w:numPr>
          <w:ilvl w:val="0"/>
          <w:numId w:val="2"/>
        </w:numPr>
        <w:tabs>
          <w:tab w:val="left" w:pos="5040"/>
        </w:tabs>
        <w:spacing w:before="156" w:beforeLines="50" w:line="360" w:lineRule="auto"/>
        <w:jc w:val="left"/>
        <w:outlineLvl w:val="3"/>
        <w:rPr>
          <w:b/>
          <w:color w:val="000000"/>
          <w:kern w:val="0"/>
          <w:sz w:val="24"/>
          <w:szCs w:val="24"/>
        </w:rPr>
      </w:pPr>
      <w:r>
        <w:rPr>
          <w:rFonts w:hint="eastAsia"/>
          <w:b/>
          <w:color w:val="000000"/>
          <w:kern w:val="0"/>
          <w:sz w:val="24"/>
          <w:szCs w:val="24"/>
        </w:rPr>
        <w:t>Factor Rotation by Maximum Variance Method</w:t>
      </w:r>
    </w:p>
    <w:p>
      <w:pPr>
        <w:adjustRightInd w:val="0"/>
        <w:snapToGrid w:val="0"/>
        <w:spacing w:line="288" w:lineRule="auto"/>
        <w:ind w:firstLine="420"/>
        <w:jc w:val="left"/>
        <w:rPr>
          <w:kern w:val="0"/>
          <w:sz w:val="24"/>
        </w:rPr>
      </w:pPr>
      <w:r>
        <w:rPr>
          <w:kern w:val="0"/>
          <w:sz w:val="24"/>
        </w:rPr>
        <w:t>On the basis of the primary factor load matrix obtained by the principal axis method, the transformation method of the rotated factor load matrix is obtained according to the simple structure criterion. So that the elements of each column of the transformed factor load matrix have the maximum variance after squaring each element while maintaining independence from each other.</w:t>
      </w:r>
    </w:p>
    <w:p>
      <w:pPr>
        <w:widowControl/>
        <w:numPr>
          <w:ilvl w:val="0"/>
          <w:numId w:val="2"/>
        </w:numPr>
        <w:tabs>
          <w:tab w:val="left" w:pos="5040"/>
        </w:tabs>
        <w:spacing w:before="156" w:beforeLines="50" w:line="360" w:lineRule="auto"/>
        <w:jc w:val="left"/>
        <w:outlineLvl w:val="3"/>
        <w:rPr>
          <w:b/>
          <w:color w:val="000000"/>
          <w:kern w:val="0"/>
          <w:sz w:val="24"/>
          <w:szCs w:val="24"/>
        </w:rPr>
      </w:pPr>
      <w:r>
        <w:rPr>
          <w:rFonts w:hint="eastAsia"/>
          <w:b/>
          <w:color w:val="000000"/>
          <w:kern w:val="0"/>
          <w:sz w:val="24"/>
          <w:szCs w:val="24"/>
        </w:rPr>
        <w:t>Calculate the Factor Score</w:t>
      </w:r>
    </w:p>
    <w:p>
      <w:pPr>
        <w:adjustRightInd w:val="0"/>
        <w:snapToGrid w:val="0"/>
        <w:spacing w:line="288" w:lineRule="auto"/>
        <w:ind w:firstLine="420"/>
        <w:jc w:val="left"/>
        <w:rPr>
          <w:kern w:val="0"/>
          <w:sz w:val="24"/>
        </w:rPr>
      </w:pPr>
      <w:r>
        <w:rPr>
          <w:rFonts w:hint="eastAsia"/>
          <w:kern w:val="0"/>
          <w:sz w:val="24"/>
        </w:rPr>
        <w:t>In this problem the regression method is used to obtain a single factor score function (10)</w:t>
      </w:r>
    </w:p>
    <w:p>
      <w:pPr>
        <w:adjustRightInd w:val="0"/>
        <w:snapToGrid w:val="0"/>
        <w:spacing w:line="288" w:lineRule="auto"/>
        <w:ind w:firstLine="420"/>
        <w:jc w:val="left"/>
        <w:rPr>
          <w:kern w:val="0"/>
          <w:sz w:val="24"/>
        </w:rPr>
      </w:pPr>
    </w:p>
    <w:p>
      <w:pPr>
        <w:adjustRightInd w:val="0"/>
        <w:snapToGrid w:val="0"/>
        <w:spacing w:line="288" w:lineRule="auto"/>
        <w:ind w:firstLine="420"/>
        <w:jc w:val="center"/>
        <w:rPr>
          <w:kern w:val="0"/>
          <w:sz w:val="24"/>
        </w:rPr>
      </w:pPr>
      <w:r>
        <w:rPr>
          <w:kern w:val="0"/>
          <w:position w:val="-62"/>
          <w:sz w:val="24"/>
        </w:rPr>
        <w:object>
          <v:shape id="_x0000_i1035" o:spt="75" type="#_x0000_t75" style="height:67.8pt;width:121.4pt;" o:ole="t" filled="f" o:preferrelative="t" stroked="f" coordsize="21600,21600">
            <v:path/>
            <v:fill on="f" focussize="0,0"/>
            <v:stroke on="f" joinstyle="miter"/>
            <v:imagedata r:id="rId34" o:title=""/>
            <o:lock v:ext="edit" aspectratio="t"/>
            <w10:wrap type="none"/>
            <w10:anchorlock/>
          </v:shape>
          <o:OLEObject Type="Embed" ProgID="Equation.KSEE3" ShapeID="_x0000_i1035" DrawAspect="Content" ObjectID="_1468075735" r:id="rId33">
            <o:LockedField>false</o:LockedField>
          </o:OLEObject>
        </w:object>
      </w:r>
      <w:r>
        <w:rPr>
          <w:rFonts w:hint="eastAsia"/>
          <w:kern w:val="0"/>
          <w:sz w:val="24"/>
        </w:rPr>
        <w:t>(10)</w:t>
      </w:r>
    </w:p>
    <w:p>
      <w:pPr>
        <w:adjustRightInd w:val="0"/>
        <w:snapToGrid w:val="0"/>
        <w:spacing w:line="288" w:lineRule="auto"/>
        <w:ind w:firstLine="420"/>
        <w:jc w:val="left"/>
        <w:rPr>
          <w:kern w:val="0"/>
          <w:sz w:val="24"/>
        </w:rPr>
      </w:pPr>
    </w:p>
    <w:p>
      <w:pPr>
        <w:adjustRightInd w:val="0"/>
        <w:snapToGrid w:val="0"/>
        <w:spacing w:line="288" w:lineRule="auto"/>
        <w:ind w:firstLine="420"/>
        <w:jc w:val="left"/>
        <w:rPr>
          <w:kern w:val="0"/>
          <w:sz w:val="24"/>
        </w:rPr>
      </w:pPr>
      <w:r>
        <w:rPr>
          <w:kern w:val="0"/>
          <w:sz w:val="24"/>
        </w:rPr>
        <w:t xml:space="preserve">Denote the estimate of the </w:t>
      </w:r>
      <m:oMath>
        <m:r>
          <m:rPr/>
          <w:rPr>
            <w:rFonts w:ascii="Cambria Math" w:hAnsi="Cambria Math"/>
            <w:kern w:val="0"/>
            <w:sz w:val="24"/>
          </w:rPr>
          <m:t>j</m:t>
        </m:r>
      </m:oMath>
      <w:r>
        <w:rPr>
          <w:rFonts w:hint="eastAsia"/>
          <w:kern w:val="0"/>
          <w:sz w:val="24"/>
        </w:rPr>
        <w:t>-</w:t>
      </w:r>
      <w:r>
        <w:rPr>
          <w:kern w:val="0"/>
          <w:sz w:val="24"/>
        </w:rPr>
        <w:t xml:space="preserve">th factor score </w:t>
      </w:r>
      <w:r>
        <w:rPr>
          <w:kern w:val="0"/>
          <w:position w:val="-14"/>
          <w:sz w:val="24"/>
        </w:rPr>
        <w:object>
          <v:shape id="_x0000_i1036" o:spt="75" type="#_x0000_t75" style="height:18.9pt;width:13.65pt;" o:ole="t" filled="f" o:preferrelative="t" stroked="f" coordsize="21600,21600">
            <v:path/>
            <v:fill on="f" focussize="0,0"/>
            <v:stroke on="f" joinstyle="miter"/>
            <v:imagedata r:id="rId36" o:title=""/>
            <o:lock v:ext="edit" aspectratio="t"/>
            <w10:wrap type="none"/>
            <w10:anchorlock/>
          </v:shape>
          <o:OLEObject Type="Embed" ProgID="Equation.KSEE3" ShapeID="_x0000_i1036" DrawAspect="Content" ObjectID="_1468075736" r:id="rId35">
            <o:LockedField>false</o:LockedField>
          </o:OLEObject>
        </w:object>
      </w:r>
      <w:r>
        <w:rPr>
          <w:rFonts w:hint="eastAsia"/>
          <w:kern w:val="0"/>
          <w:sz w:val="24"/>
        </w:rPr>
        <w:t xml:space="preserve"> </w:t>
      </w:r>
      <w:r>
        <w:rPr>
          <w:kern w:val="0"/>
          <w:sz w:val="24"/>
        </w:rPr>
        <w:t xml:space="preserve">at the </w:t>
      </w:r>
      <m:oMath>
        <m:r>
          <m:rPr/>
          <w:rPr>
            <w:rFonts w:ascii="Cambria Math" w:hAnsi="Cambria Math"/>
            <w:kern w:val="0"/>
            <w:sz w:val="24"/>
          </w:rPr>
          <m:t>i</m:t>
        </m:r>
      </m:oMath>
      <w:r>
        <w:rPr>
          <w:kern w:val="0"/>
          <w:sz w:val="24"/>
        </w:rPr>
        <w:t>-th sample point</w:t>
      </w:r>
      <w:r>
        <w:rPr>
          <w:rFonts w:hint="eastAsia"/>
          <w:kern w:val="0"/>
          <w:sz w:val="24"/>
        </w:rPr>
        <w:t xml:space="preserve"> </w:t>
      </w:r>
    </w:p>
    <w:p>
      <w:pPr>
        <w:adjustRightInd w:val="0"/>
        <w:snapToGrid w:val="0"/>
        <w:spacing w:line="288" w:lineRule="auto"/>
        <w:ind w:firstLine="420"/>
        <w:jc w:val="left"/>
        <w:rPr>
          <w:kern w:val="0"/>
          <w:sz w:val="24"/>
        </w:rPr>
      </w:pPr>
    </w:p>
    <w:p>
      <w:pPr>
        <w:adjustRightInd w:val="0"/>
        <w:snapToGrid w:val="0"/>
        <w:spacing w:line="288" w:lineRule="auto"/>
        <w:ind w:firstLine="420"/>
        <w:jc w:val="center"/>
        <w:rPr>
          <w:kern w:val="0"/>
          <w:sz w:val="24"/>
        </w:rPr>
      </w:pPr>
      <w:r>
        <w:rPr>
          <w:kern w:val="0"/>
          <w:position w:val="-14"/>
          <w:sz w:val="24"/>
        </w:rPr>
        <w:object>
          <v:shape id="_x0000_i1037" o:spt="75" type="#_x0000_t75" style="height:21pt;width:263.3pt;" o:ole="t" filled="f" o:preferrelative="t" stroked="f" coordsize="21600,21600">
            <v:path/>
            <v:fill on="f" focussize="0,0"/>
            <v:stroke on="f" joinstyle="miter"/>
            <v:imagedata r:id="rId38" o:title=""/>
            <o:lock v:ext="edit" aspectratio="t"/>
            <w10:wrap type="none"/>
            <w10:anchorlock/>
          </v:shape>
          <o:OLEObject Type="Embed" ProgID="Equation.KSEE3" ShapeID="_x0000_i1037" DrawAspect="Content" ObjectID="_1468075737" r:id="rId37">
            <o:LockedField>false</o:LockedField>
          </o:OLEObject>
        </w:object>
      </w:r>
      <w:r>
        <w:rPr>
          <w:rFonts w:hint="eastAsia"/>
          <w:kern w:val="0"/>
          <w:sz w:val="24"/>
        </w:rPr>
        <w:t>(11)</w:t>
      </w:r>
    </w:p>
    <w:p>
      <w:pPr>
        <w:adjustRightInd w:val="0"/>
        <w:snapToGrid w:val="0"/>
        <w:spacing w:line="288" w:lineRule="auto"/>
        <w:ind w:firstLine="420"/>
        <w:jc w:val="center"/>
        <w:rPr>
          <w:kern w:val="0"/>
          <w:sz w:val="24"/>
        </w:rPr>
      </w:pPr>
    </w:p>
    <w:p>
      <w:pPr>
        <w:adjustRightInd w:val="0"/>
        <w:snapToGrid w:val="0"/>
        <w:spacing w:line="288" w:lineRule="auto"/>
        <w:ind w:firstLine="420"/>
        <w:jc w:val="center"/>
        <w:rPr>
          <w:kern w:val="0"/>
          <w:sz w:val="24"/>
        </w:rPr>
      </w:pPr>
      <w:r>
        <w:rPr>
          <w:kern w:val="0"/>
          <w:position w:val="-72"/>
          <w:sz w:val="24"/>
        </w:rPr>
        <w:object>
          <v:shape id="_x0000_i1038" o:spt="75" type="#_x0000_t75" style="height:77.25pt;width:125.1pt;" o:ole="t" filled="f" o:preferrelative="t" stroked="f" coordsize="21600,21600">
            <v:path/>
            <v:fill on="f" focussize="0,0"/>
            <v:stroke on="f" joinstyle="miter"/>
            <v:imagedata r:id="rId40" o:title=""/>
            <o:lock v:ext="edit" aspectratio="t"/>
            <w10:wrap type="none"/>
            <w10:anchorlock/>
          </v:shape>
          <o:OLEObject Type="Embed" ProgID="Equation.KSEE3" ShapeID="_x0000_i1038" DrawAspect="Content" ObjectID="_1468075738" r:id="rId39">
            <o:LockedField>false</o:LockedField>
          </o:OLEObject>
        </w:object>
      </w:r>
      <w:r>
        <w:rPr>
          <w:rFonts w:hint="eastAsia"/>
          <w:kern w:val="0"/>
          <w:sz w:val="24"/>
        </w:rPr>
        <w:t xml:space="preserve"> (12)</w:t>
      </w:r>
    </w:p>
    <w:p>
      <w:pPr>
        <w:adjustRightInd w:val="0"/>
        <w:snapToGrid w:val="0"/>
        <w:spacing w:line="288" w:lineRule="auto"/>
        <w:ind w:firstLine="420"/>
        <w:jc w:val="center"/>
        <w:rPr>
          <w:kern w:val="0"/>
          <w:sz w:val="24"/>
        </w:rPr>
      </w:pPr>
    </w:p>
    <w:p>
      <w:pPr>
        <w:adjustRightInd w:val="0"/>
        <w:snapToGrid w:val="0"/>
        <w:spacing w:line="288" w:lineRule="auto"/>
        <w:ind w:firstLine="420"/>
        <w:jc w:val="center"/>
        <w:rPr>
          <w:kern w:val="0"/>
          <w:sz w:val="24"/>
        </w:rPr>
      </w:pPr>
      <w:r>
        <w:rPr>
          <w:kern w:val="0"/>
          <w:position w:val="-14"/>
          <w:sz w:val="24"/>
        </w:rPr>
        <w:object>
          <v:shape id="_x0000_i1039" o:spt="75" type="#_x0000_t75" style="height:21pt;width:110.35pt;" o:ole="t" filled="f" o:preferrelative="t" stroked="f" coordsize="21600,21600">
            <v:path/>
            <v:fill on="f" focussize="0,0"/>
            <v:stroke on="f" joinstyle="miter"/>
            <v:imagedata r:id="rId42" o:title=""/>
            <o:lock v:ext="edit" aspectratio="t"/>
            <w10:wrap type="none"/>
            <w10:anchorlock/>
          </v:shape>
          <o:OLEObject Type="Embed" ProgID="Equation.KSEE3" ShapeID="_x0000_i1039" DrawAspect="Content" ObjectID="_1468075739" r:id="rId41">
            <o:LockedField>false</o:LockedField>
          </o:OLEObject>
        </w:object>
      </w:r>
      <w:r>
        <w:rPr>
          <w:rFonts w:hint="eastAsia"/>
          <w:kern w:val="0"/>
          <w:sz w:val="24"/>
        </w:rPr>
        <w:t>(13)</w:t>
      </w:r>
    </w:p>
    <w:p>
      <w:pPr>
        <w:adjustRightInd w:val="0"/>
        <w:snapToGrid w:val="0"/>
        <w:spacing w:line="288" w:lineRule="auto"/>
        <w:ind w:firstLine="420"/>
        <w:jc w:val="center"/>
        <w:rPr>
          <w:kern w:val="0"/>
          <w:sz w:val="24"/>
        </w:rPr>
      </w:pPr>
    </w:p>
    <w:p>
      <w:pPr>
        <w:adjustRightInd w:val="0"/>
        <w:snapToGrid w:val="0"/>
        <w:spacing w:line="288" w:lineRule="auto"/>
        <w:ind w:firstLine="420"/>
        <w:jc w:val="left"/>
        <w:rPr>
          <w:kern w:val="0"/>
          <w:sz w:val="24"/>
        </w:rPr>
      </w:pPr>
      <w:r>
        <w:rPr>
          <w:rFonts w:hint="eastAsia"/>
          <w:kern w:val="0"/>
          <w:sz w:val="24"/>
        </w:rPr>
        <w:t xml:space="preserve">In this formula, </w:t>
      </w:r>
      <w:r>
        <w:rPr>
          <w:rFonts w:hint="eastAsia"/>
          <w:kern w:val="0"/>
          <w:position w:val="-12"/>
          <w:sz w:val="24"/>
        </w:rPr>
        <w:object>
          <v:shape id="_x0000_i1040" o:spt="75" type="#_x0000_t75" style="height:17.85pt;width:17.35pt;" o:ole="t" filled="f" o:preferrelative="t" stroked="f" coordsize="21600,21600">
            <v:path/>
            <v:fill on="f" focussize="0,0"/>
            <v:stroke on="f" joinstyle="miter"/>
            <v:imagedata r:id="rId44" o:title=""/>
            <o:lock v:ext="edit" aspectratio="t"/>
            <w10:wrap type="none"/>
            <w10:anchorlock/>
          </v:shape>
          <o:OLEObject Type="Embed" ProgID="Equation.KSEE3" ShapeID="_x0000_i1040" DrawAspect="Content" ObjectID="_1468075740" r:id="rId43">
            <o:LockedField>false</o:LockedField>
          </o:OLEObject>
        </w:object>
      </w:r>
      <w:r>
        <w:rPr>
          <w:rFonts w:hint="eastAsia"/>
          <w:kern w:val="0"/>
          <w:sz w:val="24"/>
        </w:rPr>
        <w:t xml:space="preserve"> is the original data matrix (</w:t>
      </w:r>
      <m:oMath>
        <m:r>
          <m:rPr/>
          <w:rPr>
            <w:rFonts w:ascii="Cambria Math"/>
            <w:kern w:val="0"/>
            <w:sz w:val="24"/>
          </w:rPr>
          <m:t>1140000×45</m:t>
        </m:r>
      </m:oMath>
      <w:r>
        <w:rPr>
          <w:rFonts w:hint="eastAsia"/>
          <w:kern w:val="0"/>
          <w:sz w:val="24"/>
        </w:rPr>
        <w:t>), R is the correlation matrix, and B is the loading matrix.</w:t>
      </w:r>
    </w:p>
    <w:p>
      <w:pPr>
        <w:rPr>
          <w:b/>
          <w:color w:val="000000"/>
          <w:kern w:val="0"/>
          <w:sz w:val="28"/>
        </w:rPr>
      </w:pPr>
      <w:r>
        <w:rPr>
          <w:rFonts w:hint="eastAsia"/>
          <w:b/>
          <w:color w:val="000000"/>
          <w:kern w:val="0"/>
          <w:sz w:val="28"/>
        </w:rPr>
        <w:br w:type="page"/>
      </w:r>
    </w:p>
    <w:p>
      <w:pPr>
        <w:widowControl/>
        <w:tabs>
          <w:tab w:val="left" w:pos="5040"/>
        </w:tabs>
        <w:spacing w:before="156" w:beforeLines="50" w:line="288" w:lineRule="auto"/>
        <w:ind w:firstLine="281" w:firstLineChars="100"/>
        <w:jc w:val="left"/>
        <w:outlineLvl w:val="2"/>
        <w:rPr>
          <w:b/>
          <w:color w:val="000000"/>
          <w:kern w:val="0"/>
          <w:sz w:val="28"/>
        </w:rPr>
      </w:pPr>
      <w:bookmarkStart w:id="11" w:name="_Toc16406"/>
      <w:r>
        <w:rPr>
          <w:rFonts w:hint="eastAsia"/>
          <w:b/>
          <w:color w:val="000000"/>
          <w:kern w:val="0"/>
          <w:sz w:val="28"/>
        </w:rPr>
        <w:t>4</w:t>
      </w:r>
      <w:r>
        <w:rPr>
          <w:b/>
          <w:color w:val="000000"/>
          <w:kern w:val="0"/>
          <w:sz w:val="28"/>
        </w:rPr>
        <w:t>.1.4 Result</w:t>
      </w:r>
      <w:r>
        <w:rPr>
          <w:rFonts w:hint="eastAsia"/>
          <w:b/>
          <w:color w:val="000000"/>
          <w:kern w:val="0"/>
          <w:sz w:val="28"/>
        </w:rPr>
        <w:t xml:space="preserve"> Presentation</w:t>
      </w:r>
      <w:bookmarkEnd w:id="11"/>
    </w:p>
    <w:p>
      <w:pPr>
        <w:adjustRightInd w:val="0"/>
        <w:snapToGrid w:val="0"/>
        <w:spacing w:line="288" w:lineRule="auto"/>
        <w:ind w:firstLine="420"/>
        <w:jc w:val="left"/>
        <w:rPr>
          <w:kern w:val="0"/>
          <w:sz w:val="24"/>
        </w:rPr>
      </w:pPr>
      <w:r>
        <w:rPr>
          <w:rFonts w:hint="eastAsia"/>
          <w:kern w:val="0"/>
          <w:sz w:val="24"/>
        </w:rPr>
        <w:t xml:space="preserve">Considering the large number of variables before and after extraction, we use visual graphs to present our results. </w:t>
      </w:r>
    </w:p>
    <w:p>
      <w:pPr>
        <w:adjustRightInd w:val="0"/>
        <w:snapToGrid w:val="0"/>
        <w:spacing w:line="288" w:lineRule="auto"/>
        <w:ind w:firstLine="420"/>
        <w:jc w:val="left"/>
        <w:rPr>
          <w:kern w:val="0"/>
          <w:sz w:val="24"/>
        </w:rPr>
      </w:pPr>
    </w:p>
    <w:p>
      <w:pPr>
        <w:pStyle w:val="8"/>
        <w:widowControl/>
        <w:spacing w:before="40" w:after="40" w:line="288" w:lineRule="auto"/>
        <w:jc w:val="center"/>
        <w:rPr>
          <w:b/>
          <w:bCs/>
        </w:rPr>
      </w:pPr>
      <w:r>
        <w:rPr>
          <w:rFonts w:ascii="宋体" w:hAnsi="宋体" w:cs="宋体"/>
          <w:szCs w:val="24"/>
        </w:rPr>
        <mc:AlternateContent>
          <mc:Choice Requires="wps">
            <w:drawing>
              <wp:anchor distT="0" distB="0" distL="114300" distR="114300" simplePos="0" relativeHeight="251665408" behindDoc="0" locked="0" layoutInCell="1" allowOverlap="1">
                <wp:simplePos x="0" y="0"/>
                <wp:positionH relativeFrom="column">
                  <wp:posOffset>-121285</wp:posOffset>
                </wp:positionH>
                <wp:positionV relativeFrom="paragraph">
                  <wp:posOffset>894715</wp:posOffset>
                </wp:positionV>
                <wp:extent cx="360680" cy="821055"/>
                <wp:effectExtent l="0" t="0" r="1905" b="0"/>
                <wp:wrapNone/>
                <wp:docPr id="22" name="文本框 22"/>
                <wp:cNvGraphicFramePr/>
                <a:graphic xmlns:a="http://schemas.openxmlformats.org/drawingml/2006/main">
                  <a:graphicData uri="http://schemas.microsoft.com/office/word/2010/wordprocessingShape">
                    <wps:wsp>
                      <wps:cNvSpPr txBox="1"/>
                      <wps:spPr>
                        <a:xfrm>
                          <a:off x="0" y="0"/>
                          <a:ext cx="360420" cy="820957"/>
                        </a:xfrm>
                        <a:prstGeom prst="rect">
                          <a:avLst/>
                        </a:prstGeom>
                        <a:solidFill>
                          <a:schemeClr val="lt1"/>
                        </a:solidFill>
                        <a:ln w="6350">
                          <a:noFill/>
                        </a:ln>
                      </wps:spPr>
                      <wps:txbx>
                        <w:txbxContent>
                          <w:p>
                            <w:pPr>
                              <w:rPr>
                                <w:rFonts w:ascii="黑体" w:hAnsi="黑体" w:eastAsia="黑体"/>
                                <w:b/>
                                <w:bCs/>
                              </w:rPr>
                            </w:pPr>
                            <w:r>
                              <w:rPr>
                                <w:rFonts w:ascii="黑体" w:hAnsi="黑体" w:eastAsia="黑体"/>
                                <w:b/>
                                <w:bCs/>
                              </w:rPr>
                              <w:t>V</w:t>
                            </w:r>
                            <w:r>
                              <w:rPr>
                                <w:rFonts w:hint="eastAsia" w:ascii="黑体" w:hAnsi="黑体" w:eastAsia="黑体"/>
                                <w:b/>
                                <w:bCs/>
                              </w:rPr>
                              <w:t>alue</w:t>
                            </w:r>
                          </w:p>
                        </w:txbxContent>
                      </wps:txbx>
                      <wps:bodyPr rot="0" spcFirstLastPara="0" vertOverflow="overflow" horzOverflow="overflow" vert="vert270"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5pt;margin-top:70.45pt;height:64.65pt;width:28.4pt;z-index:251665408;mso-width-relative:page;mso-height-relative:page;" fillcolor="#FFFFFF [3201]" filled="t" stroked="f" coordsize="21600,21600" o:gfxdata="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L8jwLaAAAACgEA&#10;AA8AAAAAAAAAAQAgAAAAIgAAAGRycy9kb3ducmV2LnhtbFBLAQIUABQAAAAIAIdO4kCtghPyUQIA&#10;AJMEAAAOAAAAAAAAAAEAIAAAACkBAABkcnMvZTJvRG9jLnhtbFBLBQYAAAAABgAGAFkBAADsBQAA&#10;AAA=&#10;">
                <v:fill on="t" focussize="0,0"/>
                <v:stroke on="f" weight="0.5pt"/>
                <v:imagedata o:title=""/>
                <o:lock v:ext="edit" aspectratio="f"/>
                <v:textbox style="layout-flow:vertical;mso-layout-flow-alt:bottom-to-top;">
                  <w:txbxContent>
                    <w:p>
                      <w:pPr>
                        <w:rPr>
                          <w:rFonts w:ascii="黑体" w:hAnsi="黑体" w:eastAsia="黑体"/>
                          <w:b/>
                          <w:bCs/>
                        </w:rPr>
                      </w:pPr>
                      <w:r>
                        <w:rPr>
                          <w:rFonts w:ascii="黑体" w:hAnsi="黑体" w:eastAsia="黑体"/>
                          <w:b/>
                          <w:bCs/>
                        </w:rPr>
                        <w:t>V</w:t>
                      </w:r>
                      <w:r>
                        <w:rPr>
                          <w:rFonts w:hint="eastAsia" w:ascii="黑体" w:hAnsi="黑体" w:eastAsia="黑体"/>
                          <w:b/>
                          <w:bCs/>
                        </w:rPr>
                        <w:t>alue</w:t>
                      </w:r>
                    </w:p>
                  </w:txbxContent>
                </v:textbox>
              </v:shape>
            </w:pict>
          </mc:Fallback>
        </mc:AlternateContent>
      </w:r>
      <w:r>
        <w:rPr>
          <w:rFonts w:ascii="宋体" w:hAnsi="宋体" w:cs="宋体"/>
          <w:szCs w:val="24"/>
        </w:rPr>
        <mc:AlternateContent>
          <mc:Choice Requires="wps">
            <w:drawing>
              <wp:anchor distT="0" distB="0" distL="114300" distR="114300" simplePos="0" relativeHeight="251664384" behindDoc="0" locked="0" layoutInCell="1" allowOverlap="1">
                <wp:simplePos x="0" y="0"/>
                <wp:positionH relativeFrom="column">
                  <wp:posOffset>-407035</wp:posOffset>
                </wp:positionH>
                <wp:positionV relativeFrom="paragraph">
                  <wp:posOffset>1188085</wp:posOffset>
                </wp:positionV>
                <wp:extent cx="565785" cy="370205"/>
                <wp:effectExtent l="38100" t="38100" r="25400" b="49530"/>
                <wp:wrapNone/>
                <wp:docPr id="19" name="墨迹 19"/>
                <wp:cNvGraphicFramePr/>
                <a:graphic xmlns:a="http://schemas.openxmlformats.org/drawingml/2006/main">
                  <a:graphicData uri="http://schemas.microsoft.com/office/word/2010/wordprocessingInk">
                    <mc:AlternateContent xmlns:a14="http://schemas.microsoft.com/office/drawing/2010/main">
                      <mc:Choice Requires="a14">
                        <w14:contentPart bwMode="auto" r:id="rId45">
                          <w14:nvContentPartPr>
                            <w14:cNvPr id="19" name="墨迹 19"/>
                            <w14:cNvContentPartPr/>
                          </w14:nvContentPartPr>
                          <w14:xfrm>
                            <a:off x="0" y="0"/>
                            <a:ext cx="565560" cy="370080"/>
                          </w14:xfrm>
                        </w14:contentPart>
                      </mc:Choice>
                    </mc:AlternateContent>
                  </a:graphicData>
                </a:graphic>
              </wp:anchor>
            </w:drawing>
          </mc:Choice>
          <mc:Fallback>
            <w:pict>
              <v:shape id="_x0000_s1026" o:spid="_x0000_s1026" o:spt="75" style="position:absolute;left:0pt;margin-left:-32.05pt;margin-top:93.55pt;height:29.15pt;width:44.55pt;z-index:251664384;mso-width-relative:page;mso-height-relative:page;" coordsize="21600,21600" o:gfxdata="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">
                <v:imagedata r:id="rId46" o:title=""/>
                <o:lock v:ext="edit"/>
              </v:shape>
            </w:pict>
          </mc:Fallback>
        </mc:AlternateContent>
      </w:r>
      <w:r>
        <w:rPr>
          <w:rFonts w:ascii="宋体" w:hAnsi="宋体" w:cs="宋体"/>
          <w:szCs w:val="24"/>
        </w:rPr>
        <w:drawing>
          <wp:inline distT="0" distB="0" distL="0" distR="0">
            <wp:extent cx="5274310" cy="32639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7"/>
                    <a:stretch>
                      <a:fillRect/>
                    </a:stretch>
                  </pic:blipFill>
                  <pic:spPr>
                    <a:xfrm>
                      <a:off x="0" y="0"/>
                      <a:ext cx="5274310" cy="3263900"/>
                    </a:xfrm>
                    <a:prstGeom prst="rect">
                      <a:avLst/>
                    </a:prstGeom>
                  </pic:spPr>
                </pic:pic>
              </a:graphicData>
            </a:graphic>
          </wp:inline>
        </w:drawing>
      </w:r>
    </w:p>
    <w:p>
      <w:pPr>
        <w:pStyle w:val="8"/>
        <w:widowControl/>
        <w:spacing w:before="40" w:after="40" w:line="288" w:lineRule="auto"/>
        <w:jc w:val="center"/>
        <w:rPr>
          <w:b/>
          <w:bCs/>
        </w:rPr>
      </w:pPr>
      <w:r>
        <w:rPr>
          <w:rFonts w:hint="eastAsia"/>
          <w:b/>
          <w:bCs/>
        </w:rPr>
        <w:t>Figure 4: Rotated Component Matrix</w:t>
      </w:r>
    </w:p>
    <w:p>
      <w:pPr>
        <w:pStyle w:val="8"/>
        <w:widowControl/>
        <w:spacing w:before="40" w:after="40" w:line="288" w:lineRule="auto"/>
        <w:jc w:val="center"/>
        <w:rPr>
          <w:b/>
          <w:bCs/>
        </w:rPr>
      </w:pPr>
    </w:p>
    <w:p>
      <w:pPr>
        <w:widowControl/>
        <w:tabs>
          <w:tab w:val="left" w:pos="5040"/>
        </w:tabs>
        <w:spacing w:before="156" w:beforeLines="50" w:line="288" w:lineRule="auto"/>
        <w:ind w:firstLine="281" w:firstLineChars="100"/>
        <w:jc w:val="left"/>
        <w:outlineLvl w:val="2"/>
        <w:rPr>
          <w:b/>
          <w:i/>
          <w:color w:val="000000"/>
          <w:kern w:val="0"/>
          <w:sz w:val="28"/>
        </w:rPr>
      </w:pPr>
      <w:bookmarkStart w:id="12" w:name="_Toc14935"/>
      <w:r>
        <w:rPr>
          <w:rFonts w:hint="eastAsia"/>
          <w:b/>
          <w:color w:val="000000"/>
          <w:kern w:val="0"/>
          <w:sz w:val="28"/>
        </w:rPr>
        <w:t>4</w:t>
      </w:r>
      <w:r>
        <w:rPr>
          <w:b/>
          <w:color w:val="000000"/>
          <w:kern w:val="0"/>
          <w:sz w:val="28"/>
        </w:rPr>
        <w:t>.1.5</w:t>
      </w:r>
      <w:r>
        <w:rPr>
          <w:b/>
          <w:i/>
          <w:color w:val="000000"/>
          <w:kern w:val="0"/>
          <w:sz w:val="28"/>
        </w:rPr>
        <w:t xml:space="preserve"> </w:t>
      </w:r>
      <w:r>
        <w:rPr>
          <w:b/>
          <w:iCs/>
          <w:color w:val="000000"/>
          <w:kern w:val="0"/>
          <w:sz w:val="28"/>
        </w:rPr>
        <w:t>Analysis of the Result</w:t>
      </w:r>
      <w:bookmarkEnd w:id="12"/>
    </w:p>
    <w:p>
      <w:pPr>
        <w:adjustRightInd w:val="0"/>
        <w:snapToGrid w:val="0"/>
        <w:spacing w:line="288" w:lineRule="auto"/>
        <w:ind w:firstLine="420"/>
        <w:jc w:val="left"/>
        <w:rPr>
          <w:kern w:val="0"/>
          <w:sz w:val="24"/>
        </w:rPr>
      </w:pPr>
      <w:r>
        <w:rPr>
          <w:rFonts w:hint="eastAsia"/>
          <w:kern w:val="0"/>
          <w:sz w:val="24"/>
        </w:rPr>
        <w:t>The given data were subjected to KMO test and Bartlett's test, and the overall variance contribution of each component after extraction reached more than 85%, and as shown by the visualized rotated component matrix, each component can replace the originally obtained 45 sensor data with better effect, we can believe that the effective extraction of data features can be achieved by using the factor analysis method of the above process.</w:t>
      </w:r>
    </w:p>
    <w:p>
      <w:pPr>
        <w:adjustRightInd w:val="0"/>
        <w:snapToGrid w:val="0"/>
        <w:spacing w:line="288" w:lineRule="auto"/>
        <w:ind w:firstLine="420"/>
        <w:jc w:val="left"/>
        <w:rPr>
          <w:kern w:val="0"/>
          <w:sz w:val="24"/>
        </w:rPr>
      </w:pPr>
    </w:p>
    <w:p>
      <w:pPr>
        <w:outlineLvl w:val="1"/>
        <w:rPr>
          <w:kern w:val="0"/>
          <w:sz w:val="24"/>
        </w:rPr>
      </w:pPr>
      <w:bookmarkStart w:id="13" w:name="_Toc29224"/>
      <w:r>
        <w:rPr>
          <w:rFonts w:hint="eastAsia"/>
          <w:b/>
          <w:color w:val="000000"/>
          <w:kern w:val="0"/>
          <w:sz w:val="32"/>
        </w:rPr>
        <w:t>4</w:t>
      </w:r>
      <w:r>
        <w:rPr>
          <w:b/>
          <w:color w:val="000000"/>
          <w:kern w:val="0"/>
          <w:sz w:val="32"/>
        </w:rPr>
        <w:t>.2</w:t>
      </w:r>
      <w:r>
        <w:rPr>
          <w:rFonts w:hint="eastAsia"/>
          <w:b/>
          <w:color w:val="000000"/>
          <w:kern w:val="0"/>
          <w:sz w:val="32"/>
        </w:rPr>
        <w:t xml:space="preserve"> </w:t>
      </w:r>
      <w:r>
        <w:rPr>
          <w:b/>
          <w:color w:val="000000"/>
          <w:kern w:val="0"/>
          <w:sz w:val="32"/>
        </w:rPr>
        <w:t>Model</w:t>
      </w:r>
      <w:r>
        <w:rPr>
          <w:rFonts w:hint="eastAsia"/>
          <w:b/>
          <w:color w:val="000000"/>
          <w:kern w:val="0"/>
          <w:sz w:val="32"/>
        </w:rPr>
        <w:t xml:space="preserve"> II: Neural Network</w:t>
      </w:r>
      <w:bookmarkEnd w:id="13"/>
    </w:p>
    <w:p>
      <w:pPr>
        <w:widowControl/>
        <w:tabs>
          <w:tab w:val="left" w:pos="5040"/>
        </w:tabs>
        <w:spacing w:line="288" w:lineRule="auto"/>
        <w:ind w:firstLine="281" w:firstLineChars="100"/>
        <w:jc w:val="left"/>
        <w:outlineLvl w:val="2"/>
        <w:rPr>
          <w:b/>
          <w:iCs/>
          <w:color w:val="000000"/>
          <w:kern w:val="0"/>
          <w:sz w:val="28"/>
        </w:rPr>
      </w:pPr>
      <w:bookmarkStart w:id="14" w:name="_Toc14691"/>
      <w:r>
        <w:rPr>
          <w:rFonts w:hint="eastAsia"/>
          <w:b/>
          <w:color w:val="000000"/>
          <w:kern w:val="0"/>
          <w:sz w:val="28"/>
        </w:rPr>
        <w:t xml:space="preserve">4.2.1 </w:t>
      </w:r>
      <w:r>
        <w:rPr>
          <w:rFonts w:hint="eastAsia"/>
          <w:b/>
          <w:iCs/>
          <w:color w:val="000000"/>
          <w:kern w:val="0"/>
          <w:sz w:val="28"/>
        </w:rPr>
        <w:t xml:space="preserve">Analysis of the Problem 1 Part </w:t>
      </w:r>
      <w:bookmarkStart w:id="15" w:name="_Hlk121086243"/>
      <w:r>
        <w:rPr>
          <w:rFonts w:hint="eastAsia"/>
          <w:b/>
          <w:iCs/>
          <w:color w:val="000000"/>
          <w:kern w:val="0"/>
          <w:sz w:val="28"/>
        </w:rPr>
        <w:t>II</w:t>
      </w:r>
      <w:bookmarkEnd w:id="14"/>
      <w:bookmarkEnd w:id="15"/>
    </w:p>
    <w:p>
      <w:pPr>
        <w:adjustRightInd w:val="0"/>
        <w:snapToGrid w:val="0"/>
        <w:spacing w:line="288" w:lineRule="auto"/>
        <w:ind w:firstLine="420"/>
        <w:jc w:val="left"/>
        <w:rPr>
          <w:kern w:val="0"/>
          <w:sz w:val="24"/>
        </w:rPr>
      </w:pPr>
      <w:r>
        <w:rPr>
          <w:rFonts w:hint="eastAsia"/>
          <w:kern w:val="0"/>
          <w:sz w:val="24"/>
        </w:rPr>
        <w:t>We have extracted features from the data and now we need to design a classification algorithm based on these features for correlating the 19 activities with them. Considering the sufficient number of samples and the large number of final classifications, we choose to use a BP neural network algorithm to classify the obtained data.</w:t>
      </w:r>
    </w:p>
    <w:p>
      <w:pPr>
        <w:widowControl/>
        <w:tabs>
          <w:tab w:val="left" w:pos="5040"/>
        </w:tabs>
        <w:spacing w:before="156" w:beforeLines="50" w:line="288" w:lineRule="auto"/>
        <w:ind w:firstLine="281" w:firstLineChars="100"/>
        <w:jc w:val="left"/>
        <w:outlineLvl w:val="2"/>
        <w:rPr>
          <w:b/>
          <w:iCs/>
          <w:color w:val="000000"/>
          <w:kern w:val="0"/>
          <w:sz w:val="28"/>
        </w:rPr>
      </w:pPr>
      <w:bookmarkStart w:id="16" w:name="_Toc12375"/>
      <w:r>
        <w:rPr>
          <w:rFonts w:hint="eastAsia"/>
          <w:b/>
          <w:color w:val="000000"/>
          <w:kern w:val="0"/>
          <w:sz w:val="28"/>
        </w:rPr>
        <w:t>4</w:t>
      </w:r>
      <w:r>
        <w:rPr>
          <w:b/>
          <w:color w:val="000000"/>
          <w:kern w:val="0"/>
          <w:sz w:val="28"/>
        </w:rPr>
        <w:t>.</w:t>
      </w:r>
      <w:r>
        <w:rPr>
          <w:rFonts w:hint="eastAsia"/>
          <w:b/>
          <w:color w:val="000000"/>
          <w:kern w:val="0"/>
          <w:sz w:val="28"/>
        </w:rPr>
        <w:t>2</w:t>
      </w:r>
      <w:r>
        <w:rPr>
          <w:b/>
          <w:color w:val="000000"/>
          <w:kern w:val="0"/>
          <w:sz w:val="28"/>
        </w:rPr>
        <w:t>.</w:t>
      </w:r>
      <w:r>
        <w:rPr>
          <w:rFonts w:hint="eastAsia"/>
          <w:b/>
          <w:color w:val="000000"/>
          <w:kern w:val="0"/>
          <w:sz w:val="28"/>
        </w:rPr>
        <w:t>2</w:t>
      </w:r>
      <w:r>
        <w:rPr>
          <w:b/>
          <w:iCs/>
          <w:color w:val="000000"/>
          <w:kern w:val="0"/>
          <w:sz w:val="28"/>
        </w:rPr>
        <w:t xml:space="preserve"> The Foundation of Model</w:t>
      </w:r>
      <w:bookmarkEnd w:id="16"/>
    </w:p>
    <w:p>
      <w:pPr>
        <w:adjustRightInd w:val="0"/>
        <w:snapToGrid w:val="0"/>
        <w:spacing w:line="288" w:lineRule="auto"/>
        <w:ind w:firstLine="420"/>
        <w:jc w:val="left"/>
        <w:rPr>
          <w:kern w:val="0"/>
          <w:sz w:val="24"/>
        </w:rPr>
      </w:pPr>
      <w:r>
        <w:rPr>
          <w:rFonts w:hint="eastAsia"/>
          <w:kern w:val="0"/>
          <w:sz w:val="24"/>
        </w:rPr>
        <w:t>The learning capability of multi-layer networks is much enhanced compared to single-layer perceptrons, but more powerful learning algorithms are required to train multi-layer networks. The BP algorithm can be used not only for multilayer feedforward neural networks, but also for other types of neural networks, which are usually referred to as multilayer feedforward neural networks trained with the BP algorithm. The structure of the three-layer BP neural network is shown in the figure below.</w:t>
      </w:r>
    </w:p>
    <w:p>
      <w:pPr>
        <w:pStyle w:val="8"/>
        <w:widowControl/>
        <w:spacing w:before="40" w:after="40" w:line="13" w:lineRule="atLeast"/>
        <w:jc w:val="center"/>
      </w:pPr>
      <w:r>
        <w:rPr>
          <w:color w:val="000000"/>
          <w:sz w:val="27"/>
          <w:szCs w:val="27"/>
        </w:rPr>
        <w:drawing>
          <wp:inline distT="0" distB="0" distL="114300" distR="114300">
            <wp:extent cx="4363085" cy="2237105"/>
            <wp:effectExtent l="0" t="0" r="0" b="0"/>
            <wp:docPr id="7"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6" descr="IMG_256"/>
                    <pic:cNvPicPr>
                      <a:picLocks noChangeAspect="1"/>
                    </pic:cNvPicPr>
                  </pic:nvPicPr>
                  <pic:blipFill>
                    <a:blip r:embed="rId48"/>
                    <a:srcRect b="12643"/>
                    <a:stretch>
                      <a:fillRect/>
                    </a:stretch>
                  </pic:blipFill>
                  <pic:spPr>
                    <a:xfrm>
                      <a:off x="0" y="0"/>
                      <a:ext cx="4363085" cy="2237725"/>
                    </a:xfrm>
                    <a:prstGeom prst="rect">
                      <a:avLst/>
                    </a:prstGeom>
                    <a:noFill/>
                    <a:ln>
                      <a:noFill/>
                    </a:ln>
                  </pic:spPr>
                </pic:pic>
              </a:graphicData>
            </a:graphic>
          </wp:inline>
        </w:drawing>
      </w:r>
    </w:p>
    <w:p>
      <w:pPr>
        <w:adjustRightInd w:val="0"/>
        <w:snapToGrid w:val="0"/>
        <w:spacing w:line="288" w:lineRule="auto"/>
        <w:ind w:firstLine="420"/>
        <w:jc w:val="left"/>
        <w:rPr>
          <w:kern w:val="0"/>
          <w:sz w:val="24"/>
        </w:rPr>
      </w:pPr>
    </w:p>
    <w:p>
      <w:pPr>
        <w:pStyle w:val="8"/>
        <w:widowControl/>
        <w:spacing w:before="40" w:after="40" w:line="288" w:lineRule="auto"/>
        <w:jc w:val="center"/>
        <w:rPr>
          <w:b/>
          <w:bCs/>
        </w:rPr>
      </w:pPr>
      <w:r>
        <w:rPr>
          <w:rFonts w:hint="eastAsia"/>
          <w:b/>
          <w:bCs/>
        </w:rPr>
        <w:t>Figure 5: Three-layer Neural Network Structure</w:t>
      </w:r>
    </w:p>
    <w:p>
      <w:pPr>
        <w:adjustRightInd w:val="0"/>
        <w:snapToGrid w:val="0"/>
        <w:spacing w:line="288" w:lineRule="auto"/>
        <w:ind w:firstLine="420"/>
        <w:jc w:val="left"/>
        <w:rPr>
          <w:kern w:val="0"/>
          <w:sz w:val="24"/>
        </w:rPr>
      </w:pPr>
    </w:p>
    <w:p>
      <w:pPr>
        <w:widowControl/>
        <w:tabs>
          <w:tab w:val="left" w:pos="5040"/>
        </w:tabs>
        <w:spacing w:before="156" w:beforeLines="50" w:line="288" w:lineRule="auto"/>
        <w:ind w:firstLine="281" w:firstLineChars="100"/>
        <w:jc w:val="left"/>
        <w:outlineLvl w:val="2"/>
        <w:rPr>
          <w:b/>
          <w:color w:val="000000"/>
          <w:kern w:val="0"/>
          <w:sz w:val="28"/>
        </w:rPr>
      </w:pPr>
      <w:bookmarkStart w:id="17" w:name="_Toc23422"/>
      <w:r>
        <w:rPr>
          <w:rFonts w:hint="eastAsia"/>
          <w:b/>
          <w:color w:val="000000"/>
          <w:kern w:val="0"/>
          <w:sz w:val="28"/>
        </w:rPr>
        <w:t>4.2.3 Algorithms used in the model</w:t>
      </w:r>
      <w:bookmarkEnd w:id="17"/>
    </w:p>
    <w:p>
      <w:pPr>
        <w:adjustRightInd w:val="0"/>
        <w:snapToGrid w:val="0"/>
        <w:spacing w:line="288" w:lineRule="auto"/>
        <w:ind w:firstLine="420"/>
        <w:jc w:val="left"/>
        <w:rPr>
          <w:kern w:val="0"/>
          <w:sz w:val="24"/>
        </w:rPr>
      </w:pPr>
      <w:r>
        <w:rPr>
          <w:rFonts w:hint="eastAsia"/>
          <w:kern w:val="0"/>
          <w:sz w:val="24"/>
        </w:rPr>
        <w:t>We use the Levenberg-Marquardt (LM) algorithm to train the neural network.</w:t>
      </w:r>
    </w:p>
    <w:p>
      <w:pPr>
        <w:adjustRightInd w:val="0"/>
        <w:snapToGrid w:val="0"/>
        <w:spacing w:line="288" w:lineRule="auto"/>
        <w:ind w:firstLine="420"/>
        <w:jc w:val="left"/>
        <w:rPr>
          <w:kern w:val="0"/>
          <w:sz w:val="24"/>
        </w:rPr>
      </w:pPr>
      <w:r>
        <w:rPr>
          <w:rFonts w:hint="eastAsia"/>
          <w:kern w:val="0"/>
          <w:sz w:val="24"/>
        </w:rPr>
        <w:t>LM algorithm is an iterative algorithm for finding the extreme value of a function. LM algorithm combines the characteristics of both Newton's method for finding the extreme value and the gradient method for finding the extreme value.</w:t>
      </w:r>
    </w:p>
    <w:p>
      <w:pPr>
        <w:adjustRightInd w:val="0"/>
        <w:snapToGrid w:val="0"/>
        <w:spacing w:line="288" w:lineRule="auto"/>
        <w:ind w:firstLine="420"/>
        <w:jc w:val="left"/>
        <w:rPr>
          <w:kern w:val="0"/>
          <w:sz w:val="24"/>
        </w:rPr>
      </w:pPr>
      <w:r>
        <w:rPr>
          <w:rFonts w:hint="eastAsia"/>
          <w:kern w:val="0"/>
          <w:sz w:val="24"/>
        </w:rPr>
        <w:t>The recursive formula of the Gaussian Newton method for finding the extreme value is (14)</w:t>
      </w:r>
    </w:p>
    <w:p>
      <w:pPr>
        <w:adjustRightInd w:val="0"/>
        <w:snapToGrid w:val="0"/>
        <w:spacing w:line="288" w:lineRule="auto"/>
        <w:ind w:firstLine="420"/>
        <w:jc w:val="left"/>
        <w:rPr>
          <w:kern w:val="0"/>
          <w:sz w:val="24"/>
        </w:rPr>
      </w:pPr>
    </w:p>
    <w:p>
      <w:pPr>
        <w:jc w:val="center"/>
        <w:rPr>
          <w:sz w:val="24"/>
          <w:szCs w:val="24"/>
        </w:rPr>
      </w:pPr>
      <m:oMath>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s+1</m:t>
            </m:r>
            <m:ctrlPr>
              <w:rPr>
                <w:rFonts w:ascii="Cambria Math" w:hAnsi="Cambria Math"/>
                <w:i/>
                <w:sz w:val="24"/>
                <w:szCs w:val="24"/>
              </w:rPr>
            </m:ctrlPr>
          </m:sub>
        </m:sSub>
        <m:r>
          <m:rPr/>
          <w:rPr>
            <w:rFonts w:ascii="Cambria Math" w:hAnsi="Cambria Math"/>
            <w:sz w:val="24"/>
            <w:szCs w:val="24"/>
          </w:rPr>
          <m:t>=</m:t>
        </m:r>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Sub>
        <m:r>
          <m:rPr/>
          <w:rPr>
            <w:rFonts w:ascii="Cambria Math" w:hAnsi="Cambria Math"/>
            <w:sz w:val="24"/>
            <w:szCs w:val="24"/>
          </w:rPr>
          <m:t>−</m:t>
        </m:r>
        <m:sSup>
          <m:sSupPr>
            <m:ctrlPr>
              <w:rPr>
                <w:rFonts w:ascii="Cambria Math" w:hAnsi="Cambria Math"/>
                <w:i/>
                <w:sz w:val="24"/>
                <w:szCs w:val="24"/>
              </w:rPr>
            </m:ctrlPr>
          </m:sSupPr>
          <m:e>
            <m:r>
              <m:rPr/>
              <w:rPr>
                <w:rFonts w:ascii="Cambria Math" w:hAnsi="Cambria Math"/>
                <w:sz w:val="24"/>
                <w:szCs w:val="24"/>
              </w:rPr>
              <m:t>H</m:t>
            </m:r>
            <m:ctrlPr>
              <w:rPr>
                <w:rFonts w:ascii="Cambria Math" w:hAnsi="Cambria Math"/>
                <w:i/>
                <w:sz w:val="24"/>
                <w:szCs w:val="24"/>
              </w:rPr>
            </m:ctrlPr>
          </m:e>
          <m:sup>
            <m:r>
              <m:rPr/>
              <w:rPr>
                <w:rFonts w:ascii="Cambria Math" w:hAnsi="Cambria Math"/>
                <w:sz w:val="24"/>
                <w:szCs w:val="24"/>
              </w:rPr>
              <m:t>−1</m:t>
            </m:r>
            <m:ctrlPr>
              <w:rPr>
                <w:rFonts w:ascii="Cambria Math" w:hAnsi="Cambria Math"/>
                <w:i/>
                <w:sz w:val="24"/>
                <w:szCs w:val="24"/>
              </w:rPr>
            </m:ctrlPr>
          </m:sup>
        </m:sSup>
        <m:r>
          <m:rPr/>
          <w:rPr>
            <w:rFonts w:ascii="Cambria Math" w:hAnsi="Cambria Math"/>
            <w:sz w:val="24"/>
            <w:szCs w:val="24"/>
          </w:rPr>
          <m:t>G</m:t>
        </m:r>
      </m:oMath>
      <w:r>
        <w:rPr>
          <w:rFonts w:hint="eastAsia"/>
          <w:kern w:val="0"/>
          <w:sz w:val="24"/>
          <w:szCs w:val="24"/>
        </w:rPr>
        <w:t xml:space="preserve"> (14)</w:t>
      </w:r>
    </w:p>
    <w:p>
      <w:pPr>
        <w:adjustRightInd w:val="0"/>
        <w:snapToGrid w:val="0"/>
        <w:spacing w:line="288" w:lineRule="auto"/>
        <w:ind w:firstLine="420"/>
        <w:jc w:val="left"/>
        <w:rPr>
          <w:rFonts w:hAnsi="Cambria Math"/>
        </w:rPr>
      </w:pPr>
    </w:p>
    <w:p>
      <w:pPr>
        <w:adjustRightInd w:val="0"/>
        <w:snapToGrid w:val="0"/>
        <w:spacing w:line="288" w:lineRule="auto"/>
        <w:ind w:firstLine="420"/>
        <w:jc w:val="left"/>
        <w:rPr>
          <w:kern w:val="0"/>
          <w:sz w:val="24"/>
        </w:rPr>
      </w:pPr>
      <w:r>
        <w:rPr>
          <w:rFonts w:hint="eastAsia"/>
          <w:kern w:val="0"/>
          <w:sz w:val="24"/>
        </w:rPr>
        <w:t xml:space="preserve">Where </w:t>
      </w:r>
      <m:oMath>
        <m:r>
          <m:rPr/>
          <w:rPr>
            <w:rFonts w:ascii="Cambria Math" w:hAnsi="Cambria Math"/>
          </w:rPr>
          <m:t>H</m:t>
        </m:r>
      </m:oMath>
      <w:r>
        <w:rPr>
          <w:rFonts w:hint="eastAsia"/>
          <w:kern w:val="0"/>
          <w:sz w:val="24"/>
        </w:rPr>
        <w:t xml:space="preserve"> is the matrix of multidimensional vectors, </w:t>
      </w:r>
      <m:oMath>
        <m:r>
          <m:rPr/>
          <w:rPr>
            <w:rFonts w:ascii="Cambria Math" w:hAnsi="Cambria Math"/>
          </w:rPr>
          <m:t>G</m:t>
        </m:r>
      </m:oMath>
      <w:r>
        <w:rPr>
          <w:rFonts w:hint="eastAsia"/>
          <w:kern w:val="0"/>
          <w:sz w:val="24"/>
        </w:rPr>
        <w:t xml:space="preserve"> is the first order gradient of multidimensional vectors.</w:t>
      </w:r>
    </w:p>
    <w:p>
      <w:pPr>
        <w:adjustRightInd w:val="0"/>
        <w:snapToGrid w:val="0"/>
        <w:spacing w:line="288" w:lineRule="auto"/>
        <w:ind w:firstLine="420"/>
        <w:jc w:val="left"/>
        <w:rPr>
          <w:kern w:val="0"/>
          <w:sz w:val="24"/>
        </w:rPr>
      </w:pPr>
      <w:r>
        <w:rPr>
          <w:rFonts w:hint="eastAsia"/>
          <w:kern w:val="0"/>
          <w:sz w:val="24"/>
        </w:rPr>
        <w:t>One problem with the Gauss-Newton method is that the matrix may not be invertible. This can be overcome by using the following modification to the approximate Hessian matrix (15)</w:t>
      </w:r>
    </w:p>
    <w:p>
      <w:pPr>
        <w:adjustRightInd w:val="0"/>
        <w:snapToGrid w:val="0"/>
        <w:spacing w:line="288" w:lineRule="auto"/>
        <w:ind w:firstLine="420"/>
        <w:jc w:val="left"/>
        <w:rPr>
          <w:kern w:val="0"/>
          <w:sz w:val="24"/>
        </w:rPr>
      </w:pPr>
    </w:p>
    <w:p>
      <w:pPr>
        <w:adjustRightInd w:val="0"/>
        <w:snapToGrid w:val="0"/>
        <w:spacing w:line="288" w:lineRule="auto"/>
        <w:ind w:firstLine="420"/>
        <w:jc w:val="center"/>
        <w:rPr>
          <w:kern w:val="0"/>
          <w:sz w:val="24"/>
        </w:rPr>
      </w:pPr>
      <w:r>
        <w:rPr>
          <w:rFonts w:hint="eastAsia"/>
          <w:kern w:val="0"/>
          <w:position w:val="-10"/>
          <w:sz w:val="24"/>
        </w:rPr>
        <w:object>
          <v:shape id="_x0000_i1041" o:spt="75" type="#_x0000_t75" style="height:15.75pt;width:58.35pt;" o:ole="t" filled="f" o:preferrelative="t" stroked="f" coordsize="21600,21600">
            <v:path/>
            <v:fill on="f" focussize="0,0"/>
            <v:stroke on="f" joinstyle="miter"/>
            <v:imagedata r:id="rId50" o:title=""/>
            <o:lock v:ext="edit" aspectratio="t"/>
            <w10:wrap type="none"/>
            <w10:anchorlock/>
          </v:shape>
          <o:OLEObject Type="Embed" ProgID="Equation.KSEE3" ShapeID="_x0000_i1041" DrawAspect="Content" ObjectID="_1468075741" r:id="rId49">
            <o:LockedField>false</o:LockedField>
          </o:OLEObject>
        </w:object>
      </w:r>
      <w:r>
        <w:rPr>
          <w:rFonts w:hint="eastAsia"/>
          <w:kern w:val="0"/>
          <w:sz w:val="24"/>
        </w:rPr>
        <w:t xml:space="preserve"> (15)</w:t>
      </w:r>
    </w:p>
    <w:p>
      <w:pPr>
        <w:adjustRightInd w:val="0"/>
        <w:snapToGrid w:val="0"/>
        <w:spacing w:line="288" w:lineRule="auto"/>
        <w:ind w:firstLine="420"/>
        <w:jc w:val="center"/>
        <w:rPr>
          <w:kern w:val="0"/>
          <w:sz w:val="24"/>
        </w:rPr>
      </w:pPr>
    </w:p>
    <w:p>
      <w:pPr>
        <w:adjustRightInd w:val="0"/>
        <w:snapToGrid w:val="0"/>
        <w:spacing w:line="288" w:lineRule="auto"/>
        <w:ind w:firstLine="420"/>
        <w:jc w:val="left"/>
        <w:rPr>
          <w:kern w:val="0"/>
          <w:sz w:val="24"/>
        </w:rPr>
      </w:pPr>
      <w:r>
        <w:rPr>
          <w:rFonts w:hint="eastAsia"/>
          <w:kern w:val="0"/>
          <w:sz w:val="24"/>
        </w:rPr>
        <w:t>The recursive formula for the extreme value of the gradient method is(16)</w:t>
      </w:r>
    </w:p>
    <w:p>
      <w:pPr>
        <w:adjustRightInd w:val="0"/>
        <w:snapToGrid w:val="0"/>
        <w:spacing w:line="288" w:lineRule="auto"/>
        <w:ind w:firstLine="420"/>
        <w:jc w:val="left"/>
        <w:rPr>
          <w:kern w:val="0"/>
          <w:sz w:val="24"/>
        </w:rPr>
      </w:pPr>
    </w:p>
    <w:p>
      <w:pPr>
        <w:jc w:val="center"/>
      </w:pPr>
      <m:oMath>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s+1</m:t>
            </m:r>
            <m:ctrlPr>
              <w:rPr>
                <w:rFonts w:ascii="Cambria Math" w:hAnsi="Cambria Math"/>
                <w:i/>
                <w:sz w:val="24"/>
                <w:szCs w:val="24"/>
              </w:rPr>
            </m:ctrlPr>
          </m:sub>
        </m:sSub>
        <m:r>
          <m:rPr/>
          <w:rPr>
            <w:rFonts w:ascii="Cambria Math" w:hAnsi="Cambria Math"/>
            <w:sz w:val="24"/>
            <w:szCs w:val="24"/>
          </w:rPr>
          <m:t>=</m:t>
        </m:r>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Sub>
        <m:r>
          <m:rPr/>
          <w:rPr>
            <w:rFonts w:ascii="Cambria Math" w:hAnsi="Cambria Math"/>
            <w:sz w:val="24"/>
            <w:szCs w:val="24"/>
          </w:rPr>
          <m:t>−α∆f(x)</m:t>
        </m:r>
      </m:oMath>
      <w:r>
        <w:rPr>
          <w:rFonts w:hint="eastAsia" w:hAnsi="Cambria Math"/>
          <w:kern w:val="0"/>
          <w:sz w:val="24"/>
        </w:rPr>
        <w:t xml:space="preserve"> </w:t>
      </w:r>
      <w:r>
        <w:rPr>
          <w:rFonts w:hint="eastAsia" w:ascii="Cambria Math" w:hAnsi="Cambria Math"/>
          <w:kern w:val="0"/>
          <w:sz w:val="24"/>
        </w:rPr>
        <w:t>(16)</w:t>
      </w:r>
    </w:p>
    <w:p>
      <w:pPr>
        <w:adjustRightInd w:val="0"/>
        <w:snapToGrid w:val="0"/>
        <w:spacing w:line="288" w:lineRule="auto"/>
        <w:ind w:firstLine="420"/>
        <w:jc w:val="left"/>
        <w:rPr>
          <w:kern w:val="0"/>
          <w:sz w:val="24"/>
        </w:rPr>
      </w:pPr>
    </w:p>
    <w:p>
      <w:pPr>
        <w:adjustRightInd w:val="0"/>
        <w:snapToGrid w:val="0"/>
        <w:spacing w:line="288" w:lineRule="auto"/>
        <w:ind w:firstLine="420"/>
        <w:jc w:val="left"/>
        <w:rPr>
          <w:kern w:val="0"/>
          <w:sz w:val="24"/>
        </w:rPr>
      </w:pPr>
      <w:r>
        <w:rPr>
          <w:rFonts w:hint="eastAsia"/>
          <w:kern w:val="0"/>
          <w:sz w:val="24"/>
        </w:rPr>
        <w:t xml:space="preserve">where </w:t>
      </w:r>
      <m:oMath>
        <m:r>
          <m:rPr/>
          <w:rPr>
            <w:rFonts w:ascii="Cambria Math" w:hAnsi="Cambria Math"/>
          </w:rPr>
          <m:t>α</m:t>
        </m:r>
      </m:oMath>
      <w:r>
        <w:rPr>
          <w:rFonts w:hint="eastAsia"/>
          <w:kern w:val="0"/>
          <w:sz w:val="24"/>
        </w:rPr>
        <w:t xml:space="preserve"> is the step of gradient descent and </w:t>
      </w:r>
      <m:oMath>
        <m:r>
          <m:rPr/>
          <w:rPr>
            <w:rFonts w:ascii="Cambria Math" w:hAnsi="Cambria Math"/>
          </w:rPr>
          <m:t>∆f(x)</m:t>
        </m:r>
      </m:oMath>
      <w:r>
        <w:rPr>
          <w:rFonts w:hint="eastAsia"/>
          <w:kern w:val="0"/>
          <w:sz w:val="24"/>
        </w:rPr>
        <w:t xml:space="preserve"> is the first-order gradient of the multidimensional vector.</w:t>
      </w:r>
    </w:p>
    <w:p>
      <w:pPr>
        <w:adjustRightInd w:val="0"/>
        <w:snapToGrid w:val="0"/>
        <w:spacing w:line="288" w:lineRule="auto"/>
        <w:ind w:firstLine="420"/>
        <w:jc w:val="left"/>
        <w:rPr>
          <w:kern w:val="0"/>
          <w:sz w:val="24"/>
        </w:rPr>
      </w:pPr>
      <w:r>
        <w:rPr>
          <w:rFonts w:hint="eastAsia"/>
          <w:kern w:val="0"/>
          <w:sz w:val="24"/>
        </w:rPr>
        <w:t>Using this gradient direction, the approximate performance index is recomputed. If a smaller value is the yield, then the procedure is continued with the </w:t>
      </w:r>
      <w:r>
        <w:rPr>
          <w:rFonts w:hint="eastAsia"/>
          <w:kern w:val="0"/>
          <w:position w:val="-12"/>
          <w:sz w:val="24"/>
        </w:rPr>
        <w:object>
          <v:shape id="_x0000_i1042" o:spt="75" type="#_x0000_t75" style="height:17.85pt;width:15.25pt;" o:ole="t" filled="f" o:preferrelative="t" stroked="f" coordsize="21600,21600">
            <v:path/>
            <v:fill on="f" focussize="0,0"/>
            <v:stroke on="f" joinstyle="miter"/>
            <v:imagedata r:id="rId52" o:title=""/>
            <o:lock v:ext="edit" aspectratio="t"/>
            <w10:wrap type="none"/>
            <w10:anchorlock/>
          </v:shape>
          <o:OLEObject Type="Embed" ProgID="Equation.KSEE3" ShapeID="_x0000_i1042" DrawAspect="Content" ObjectID="_1468075742" r:id="rId51">
            <o:LockedField>false</o:LockedField>
          </o:OLEObject>
        </w:object>
      </w:r>
      <w:r>
        <w:rPr>
          <w:rFonts w:hint="eastAsia"/>
          <w:kern w:val="0"/>
          <w:sz w:val="24"/>
        </w:rPr>
        <w:t> divided by some factor</w:t>
      </w:r>
      <w:r>
        <w:rPr>
          <w:rFonts w:hint="eastAsia"/>
          <w:kern w:val="0"/>
          <w:position w:val="-6"/>
          <w:sz w:val="24"/>
        </w:rPr>
        <w:object>
          <v:shape id="_x0000_i1043" o:spt="75" type="#_x0000_t75" style="height:13.65pt;width:26.3pt;" o:ole="t" filled="f" o:preferrelative="t" stroked="f" coordsize="21600,21600">
            <v:path/>
            <v:fill on="f" focussize="0,0"/>
            <v:stroke on="f" joinstyle="miter"/>
            <v:imagedata r:id="rId54" o:title=""/>
            <o:lock v:ext="edit" aspectratio="t"/>
            <w10:wrap type="none"/>
            <w10:anchorlock/>
          </v:shape>
          <o:OLEObject Type="Embed" ProgID="Equation.KSEE3" ShapeID="_x0000_i1043" DrawAspect="Content" ObjectID="_1468075743" r:id="rId53">
            <o:LockedField>false</o:LockedField>
          </o:OLEObject>
        </w:object>
      </w:r>
      <w:r>
        <w:rPr>
          <w:rFonts w:hint="eastAsia"/>
          <w:kern w:val="0"/>
          <w:sz w:val="24"/>
        </w:rPr>
        <w:t>. If the value of the performance index is not reduced, then </w:t>
      </w:r>
      <w:r>
        <w:rPr>
          <w:rFonts w:hint="eastAsia"/>
          <w:kern w:val="0"/>
          <w:position w:val="-12"/>
          <w:sz w:val="24"/>
        </w:rPr>
        <w:object>
          <v:shape id="_x0000_i1044" o:spt="75" type="#_x0000_t75" style="height:17.85pt;width:15.25pt;" o:ole="t" filled="f" o:preferrelative="t" stroked="f" coordsize="21600,21600">
            <v:path/>
            <v:fill on="f" focussize="0,0"/>
            <v:stroke on="f" joinstyle="miter"/>
            <v:imagedata r:id="rId52" o:title=""/>
            <o:lock v:ext="edit" aspectratio="t"/>
            <w10:wrap type="none"/>
            <w10:anchorlock/>
          </v:shape>
          <o:OLEObject Type="Embed" ProgID="Equation.KSEE3" ShapeID="_x0000_i1044" DrawAspect="Content" ObjectID="_1468075744" r:id="rId55">
            <o:LockedField>false</o:LockedField>
          </o:OLEObject>
        </w:object>
      </w:r>
      <w:r>
        <w:rPr>
          <w:rFonts w:hint="eastAsia"/>
          <w:kern w:val="0"/>
          <w:sz w:val="24"/>
        </w:rPr>
        <w:t> is </w:t>
      </w:r>
    </w:p>
    <w:p>
      <w:pPr>
        <w:adjustRightInd w:val="0"/>
        <w:snapToGrid w:val="0"/>
        <w:spacing w:line="288" w:lineRule="auto"/>
        <w:jc w:val="left"/>
        <w:rPr>
          <w:kern w:val="0"/>
          <w:sz w:val="24"/>
        </w:rPr>
      </w:pPr>
      <w:r>
        <w:rPr>
          <w:rFonts w:hint="eastAsia"/>
          <w:kern w:val="0"/>
          <w:sz w:val="24"/>
        </w:rPr>
        <w:t>multiplied by </w:t>
      </w:r>
      <w:r>
        <w:rPr>
          <w:rFonts w:hint="eastAsia"/>
          <w:kern w:val="0"/>
          <w:position w:val="-6"/>
          <w:sz w:val="24"/>
        </w:rPr>
        <w:object>
          <v:shape id="_x0000_i1045" o:spt="75" type="#_x0000_t75" style="height:13.65pt;width:11.05pt;" o:ole="t" filled="f" o:preferrelative="t" stroked="f" coordsize="21600,21600">
            <v:path/>
            <v:fill on="f" focussize="0,0"/>
            <v:stroke on="f" joinstyle="miter"/>
            <v:imagedata r:id="rId57" o:title=""/>
            <o:lock v:ext="edit" aspectratio="t"/>
            <w10:wrap type="none"/>
            <w10:anchorlock/>
          </v:shape>
          <o:OLEObject Type="Embed" ProgID="Equation.KSEE3" ShapeID="_x0000_i1045" DrawAspect="Content" ObjectID="_1468075745" r:id="rId56">
            <o:LockedField>false</o:LockedField>
          </o:OLEObject>
        </w:object>
      </w:r>
      <w:r>
        <w:rPr>
          <w:rFonts w:hint="eastAsia"/>
          <w:kern w:val="0"/>
          <w:sz w:val="24"/>
        </w:rPr>
        <w:t> for the next iteration step.</w:t>
      </w:r>
    </w:p>
    <w:p>
      <w:pPr>
        <w:adjustRightInd w:val="0"/>
        <w:snapToGrid w:val="0"/>
        <w:spacing w:line="288" w:lineRule="auto"/>
        <w:jc w:val="left"/>
        <w:rPr>
          <w:kern w:val="0"/>
          <w:sz w:val="24"/>
        </w:rPr>
      </w:pPr>
    </w:p>
    <w:p>
      <w:pPr>
        <w:adjustRightInd w:val="0"/>
        <w:snapToGrid w:val="0"/>
        <w:spacing w:line="288" w:lineRule="auto"/>
        <w:ind w:firstLine="420"/>
        <w:jc w:val="left"/>
        <w:rPr>
          <w:kern w:val="0"/>
          <w:sz w:val="24"/>
        </w:rPr>
      </w:pPr>
      <w:r>
        <w:rPr>
          <w:rFonts w:hint="eastAsia"/>
          <w:kern w:val="0"/>
          <w:sz w:val="24"/>
        </w:rPr>
        <w:t>The LM algorithm equation is (17)</w:t>
      </w:r>
    </w:p>
    <w:p>
      <w:pPr>
        <w:adjustRightInd w:val="0"/>
        <w:snapToGrid w:val="0"/>
        <w:spacing w:line="288" w:lineRule="auto"/>
        <w:ind w:firstLine="420"/>
        <w:jc w:val="left"/>
        <w:rPr>
          <w:kern w:val="0"/>
          <w:sz w:val="24"/>
        </w:rPr>
      </w:pPr>
    </w:p>
    <w:p>
      <w:pPr>
        <w:adjustRightInd w:val="0"/>
        <w:snapToGrid w:val="0"/>
        <w:spacing w:line="288" w:lineRule="auto"/>
        <w:ind w:firstLine="420"/>
        <w:jc w:val="center"/>
        <w:rPr>
          <w:kern w:val="0"/>
          <w:sz w:val="24"/>
        </w:rPr>
      </w:pPr>
      <m:oMath>
        <m:sSub>
          <m:sSubPr>
            <m:ctrlPr>
              <w:rPr>
                <w:rFonts w:ascii="Cambria Math" w:hAnsi="Cambria Math"/>
                <w:i/>
                <w:kern w:val="0"/>
                <w:sz w:val="24"/>
              </w:rPr>
            </m:ctrlPr>
          </m:sSubPr>
          <m:e>
            <m:r>
              <m:rPr/>
              <w:rPr>
                <w:rFonts w:ascii="Cambria Math" w:hAnsi="Cambria Math"/>
                <w:kern w:val="0"/>
                <w:sz w:val="24"/>
              </w:rPr>
              <m:t>x</m:t>
            </m:r>
            <m:ctrlPr>
              <w:rPr>
                <w:rFonts w:ascii="Cambria Math" w:hAnsi="Cambria Math"/>
                <w:i/>
                <w:kern w:val="0"/>
                <w:sz w:val="24"/>
              </w:rPr>
            </m:ctrlPr>
          </m:e>
          <m:sub>
            <m:r>
              <m:rPr/>
              <w:rPr>
                <w:rFonts w:ascii="Cambria Math" w:hAnsi="Cambria Math"/>
                <w:kern w:val="0"/>
                <w:sz w:val="24"/>
              </w:rPr>
              <m:t>s+1</m:t>
            </m:r>
            <m:ctrlPr>
              <w:rPr>
                <w:rFonts w:ascii="Cambria Math" w:hAnsi="Cambria Math"/>
                <w:i/>
                <w:kern w:val="0"/>
                <w:sz w:val="24"/>
              </w:rPr>
            </m:ctrlPr>
          </m:sub>
        </m:sSub>
        <m:r>
          <m:rPr/>
          <w:rPr>
            <w:rFonts w:ascii="Cambria Math" w:hAnsi="Cambria Math"/>
            <w:kern w:val="0"/>
            <w:sz w:val="24"/>
          </w:rPr>
          <m:t>=</m:t>
        </m:r>
        <m:sSub>
          <m:sSubPr>
            <m:ctrlPr>
              <w:rPr>
                <w:rFonts w:ascii="Cambria Math" w:hAnsi="Cambria Math"/>
                <w:i/>
                <w:kern w:val="0"/>
                <w:sz w:val="24"/>
              </w:rPr>
            </m:ctrlPr>
          </m:sSubPr>
          <m:e>
            <m:r>
              <m:rPr/>
              <w:rPr>
                <w:rFonts w:ascii="Cambria Math" w:hAnsi="Cambria Math"/>
                <w:kern w:val="0"/>
                <w:sz w:val="24"/>
              </w:rPr>
              <m:t>x</m:t>
            </m:r>
            <m:ctrlPr>
              <w:rPr>
                <w:rFonts w:ascii="Cambria Math" w:hAnsi="Cambria Math"/>
                <w:i/>
                <w:kern w:val="0"/>
                <w:sz w:val="24"/>
              </w:rPr>
            </m:ctrlPr>
          </m:e>
          <m:sub>
            <m:r>
              <m:rPr/>
              <w:rPr>
                <w:rFonts w:ascii="Cambria Math" w:hAnsi="Cambria Math"/>
                <w:kern w:val="0"/>
                <w:sz w:val="24"/>
              </w:rPr>
              <m:t>s</m:t>
            </m:r>
            <m:ctrlPr>
              <w:rPr>
                <w:rFonts w:ascii="Cambria Math" w:hAnsi="Cambria Math"/>
                <w:i/>
                <w:kern w:val="0"/>
                <w:sz w:val="24"/>
              </w:rPr>
            </m:ctrlPr>
          </m:sub>
        </m:sSub>
        <m:r>
          <m:rPr/>
          <w:rPr>
            <w:rFonts w:ascii="Cambria Math" w:hAnsi="Cambria Math"/>
            <w:kern w:val="0"/>
            <w:sz w:val="24"/>
          </w:rPr>
          <m:t>−</m:t>
        </m:r>
        <m:sSup>
          <m:sSupPr>
            <m:ctrlPr>
              <w:rPr>
                <w:rFonts w:ascii="Cambria Math" w:hAnsi="Cambria Math"/>
                <w:i/>
                <w:kern w:val="0"/>
                <w:sz w:val="24"/>
              </w:rPr>
            </m:ctrlPr>
          </m:sSupPr>
          <m:e>
            <m:r>
              <m:rPr/>
              <w:rPr>
                <w:rFonts w:ascii="Cambria Math" w:hAnsi="Cambria Math"/>
                <w:kern w:val="0"/>
                <w:sz w:val="24"/>
              </w:rPr>
              <m:t>(H+α I)</m:t>
            </m:r>
            <m:ctrlPr>
              <w:rPr>
                <w:rFonts w:ascii="Cambria Math" w:hAnsi="Cambria Math"/>
                <w:i/>
                <w:kern w:val="0"/>
                <w:sz w:val="24"/>
              </w:rPr>
            </m:ctrlPr>
          </m:e>
          <m:sup>
            <m:r>
              <m:rPr/>
              <w:rPr>
                <w:rFonts w:ascii="Cambria Math" w:hAnsi="Cambria Math"/>
                <w:kern w:val="0"/>
                <w:sz w:val="24"/>
              </w:rPr>
              <m:t>−1</m:t>
            </m:r>
            <m:ctrlPr>
              <w:rPr>
                <w:rFonts w:ascii="Cambria Math" w:hAnsi="Cambria Math"/>
                <w:i/>
                <w:kern w:val="0"/>
                <w:sz w:val="24"/>
              </w:rPr>
            </m:ctrlPr>
          </m:sup>
        </m:sSup>
        <m:r>
          <m:rPr/>
          <w:rPr>
            <w:rFonts w:ascii="Cambria Math" w:hAnsi="Cambria Math"/>
            <w:kern w:val="0"/>
            <w:sz w:val="24"/>
          </w:rPr>
          <m:t>G</m:t>
        </m:r>
      </m:oMath>
      <w:r>
        <w:rPr>
          <w:rFonts w:hint="eastAsia" w:ascii="Cambria Math" w:hAnsi="Cambria Math"/>
          <w:kern w:val="0"/>
          <w:sz w:val="24"/>
        </w:rPr>
        <w:t xml:space="preserve"> (17)</w:t>
      </w:r>
    </w:p>
    <w:p>
      <w:pPr>
        <w:adjustRightInd w:val="0"/>
        <w:snapToGrid w:val="0"/>
        <w:spacing w:line="288" w:lineRule="auto"/>
        <w:ind w:firstLine="420"/>
        <w:jc w:val="center"/>
        <w:rPr>
          <w:kern w:val="0"/>
          <w:sz w:val="24"/>
        </w:rPr>
      </w:pPr>
    </w:p>
    <w:p>
      <w:pPr>
        <w:adjustRightInd w:val="0"/>
        <w:snapToGrid w:val="0"/>
        <w:spacing w:line="288" w:lineRule="auto"/>
        <w:ind w:firstLine="420"/>
        <w:jc w:val="left"/>
        <w:rPr>
          <w:kern w:val="0"/>
          <w:sz w:val="24"/>
        </w:rPr>
      </w:pPr>
      <w:r>
        <w:rPr>
          <w:rFonts w:hint="eastAsia"/>
          <w:kern w:val="0"/>
          <w:sz w:val="24"/>
        </w:rPr>
        <w:t xml:space="preserve">It can be seen that this formula adds a moderating factor </w:t>
      </w:r>
      <m:oMath>
        <m:r>
          <m:rPr/>
          <w:rPr>
            <w:rFonts w:ascii="Cambria Math" w:hAnsi="Cambria Math"/>
          </w:rPr>
          <m:t>αI</m:t>
        </m:r>
      </m:oMath>
      <w:r>
        <w:rPr>
          <w:rFonts w:hint="eastAsia" w:hAnsi="Cambria Math"/>
        </w:rPr>
        <w:t xml:space="preserve"> </w:t>
      </w:r>
      <w:r>
        <w:rPr>
          <w:rFonts w:hint="eastAsia"/>
          <w:kern w:val="0"/>
          <w:sz w:val="24"/>
        </w:rPr>
        <w:t xml:space="preserve">to the Gaussian Newton formula </w:t>
      </w:r>
      <m:oMath>
        <m:r>
          <m:rPr/>
          <w:rPr>
            <w:rFonts w:ascii="Cambria Math" w:hAnsi="Cambria Math"/>
          </w:rPr>
          <m:t>H</m:t>
        </m:r>
      </m:oMath>
      <w:r>
        <w:rPr>
          <w:rFonts w:hint="eastAsia"/>
          <w:kern w:val="0"/>
          <w:sz w:val="24"/>
        </w:rPr>
        <w:t xml:space="preserve">, where </w:t>
      </w:r>
      <m:oMath>
        <m:r>
          <m:rPr/>
          <w:rPr>
            <w:rFonts w:ascii="Cambria Math" w:hAnsi="Cambria Math"/>
          </w:rPr>
          <m:t>α</m:t>
        </m:r>
      </m:oMath>
      <w:r>
        <w:rPr>
          <w:rFonts w:hint="eastAsia"/>
          <w:kern w:val="0"/>
          <w:sz w:val="24"/>
        </w:rPr>
        <w:t xml:space="preserve"> is the step size and </w:t>
      </w:r>
      <m:oMath>
        <m:r>
          <m:rPr/>
          <w:rPr>
            <w:rFonts w:ascii="Cambria Math" w:hAnsi="Cambria Math"/>
          </w:rPr>
          <m:t>I</m:t>
        </m:r>
      </m:oMath>
      <w:r>
        <w:rPr>
          <w:rFonts w:hint="eastAsia"/>
          <w:kern w:val="0"/>
          <w:sz w:val="24"/>
        </w:rPr>
        <w:t xml:space="preserve"> is the unit matrix (since it is a matrix, the step size is expressed in matrix form here).</w:t>
      </w:r>
    </w:p>
    <w:p>
      <w:pPr>
        <w:adjustRightInd w:val="0"/>
        <w:snapToGrid w:val="0"/>
        <w:spacing w:line="288" w:lineRule="auto"/>
        <w:ind w:firstLine="420"/>
        <w:jc w:val="left"/>
        <w:rPr>
          <w:kern w:val="0"/>
          <w:sz w:val="24"/>
        </w:rPr>
      </w:pPr>
    </w:p>
    <w:p>
      <w:pPr>
        <w:adjustRightInd w:val="0"/>
        <w:snapToGrid w:val="0"/>
        <w:spacing w:line="288" w:lineRule="auto"/>
        <w:ind w:firstLine="420"/>
        <w:jc w:val="left"/>
        <w:rPr>
          <w:kern w:val="0"/>
          <w:sz w:val="24"/>
        </w:rPr>
      </w:pPr>
      <w:r>
        <w:rPr>
          <w:rFonts w:hint="eastAsia"/>
          <w:kern w:val="0"/>
          <w:sz w:val="24"/>
        </w:rPr>
        <w:t>The LM algorithm has the following characteristics.</w:t>
      </w:r>
    </w:p>
    <w:p>
      <w:pPr>
        <w:adjustRightInd w:val="0"/>
        <w:snapToGrid w:val="0"/>
        <w:spacing w:line="288" w:lineRule="auto"/>
        <w:ind w:firstLine="420"/>
        <w:jc w:val="left"/>
        <w:rPr>
          <w:kern w:val="0"/>
          <w:sz w:val="24"/>
        </w:rPr>
      </w:pPr>
      <w:r>
        <w:rPr>
          <w:rFonts w:hint="eastAsia"/>
          <w:kern w:val="0"/>
          <w:sz w:val="24"/>
        </w:rPr>
        <w:t>using a smaller</w:t>
      </w:r>
      <m:oMath>
        <m:r>
          <m:rPr/>
          <w:rPr>
            <w:rFonts w:ascii="Cambria Math"/>
            <w:kern w:val="0"/>
            <w:sz w:val="24"/>
          </w:rPr>
          <m:t xml:space="preserve"> </m:t>
        </m:r>
        <m:r>
          <m:rPr/>
          <w:rPr>
            <w:rFonts w:ascii="Cambria Math" w:hAnsi="Cambria Math"/>
          </w:rPr>
          <m:t>α</m:t>
        </m:r>
      </m:oMath>
      <w:r>
        <w:rPr>
          <w:rFonts w:hint="eastAsia"/>
          <w:kern w:val="0"/>
          <w:sz w:val="24"/>
        </w:rPr>
        <w:t xml:space="preserve"> when the descent is too fast, making the whole formula close to the Gaussian Newton method.</w:t>
      </w:r>
    </w:p>
    <w:p>
      <w:pPr>
        <w:adjustRightInd w:val="0"/>
        <w:snapToGrid w:val="0"/>
        <w:spacing w:line="288" w:lineRule="auto"/>
        <w:ind w:firstLine="420"/>
        <w:jc w:val="left"/>
        <w:rPr>
          <w:kern w:val="0"/>
          <w:sz w:val="24"/>
        </w:rPr>
      </w:pPr>
      <w:r>
        <w:rPr>
          <w:rFonts w:hint="eastAsia"/>
          <w:kern w:val="0"/>
          <w:sz w:val="24"/>
        </w:rPr>
        <w:t xml:space="preserve">A larger </w:t>
      </w:r>
      <m:oMath>
        <m:r>
          <m:rPr/>
          <w:rPr>
            <w:rFonts w:ascii="Cambria Math" w:hAnsi="Cambria Math"/>
          </w:rPr>
          <m:t>α</m:t>
        </m:r>
      </m:oMath>
      <w:r>
        <w:rPr>
          <w:rFonts w:hint="eastAsia"/>
          <w:kern w:val="0"/>
          <w:sz w:val="24"/>
        </w:rPr>
        <w:t xml:space="preserve"> is used when the descent is too slow, so that the whole formula is close to the gradient method.</w:t>
      </w:r>
    </w:p>
    <w:p>
      <w:pPr>
        <w:adjustRightInd w:val="0"/>
        <w:snapToGrid w:val="0"/>
        <w:spacing w:line="288" w:lineRule="auto"/>
        <w:ind w:firstLine="420"/>
        <w:jc w:val="left"/>
        <w:rPr>
          <w:kern w:val="0"/>
          <w:sz w:val="24"/>
        </w:rPr>
      </w:pPr>
    </w:p>
    <w:p>
      <w:pPr>
        <w:widowControl/>
        <w:tabs>
          <w:tab w:val="left" w:pos="5040"/>
        </w:tabs>
        <w:spacing w:before="156" w:beforeLines="50" w:line="288" w:lineRule="auto"/>
        <w:ind w:firstLine="281" w:firstLineChars="100"/>
        <w:jc w:val="left"/>
        <w:outlineLvl w:val="2"/>
        <w:rPr>
          <w:b/>
          <w:color w:val="000000"/>
          <w:kern w:val="0"/>
          <w:sz w:val="28"/>
        </w:rPr>
      </w:pPr>
      <w:bookmarkStart w:id="18" w:name="_Toc2100"/>
      <w:r>
        <w:rPr>
          <w:rFonts w:hint="eastAsia"/>
          <w:b/>
          <w:color w:val="000000"/>
          <w:kern w:val="0"/>
          <w:sz w:val="28"/>
        </w:rPr>
        <w:t>4</w:t>
      </w:r>
      <w:r>
        <w:rPr>
          <w:b/>
          <w:color w:val="000000"/>
          <w:kern w:val="0"/>
          <w:sz w:val="28"/>
        </w:rPr>
        <w:t>.</w:t>
      </w:r>
      <w:r>
        <w:rPr>
          <w:rFonts w:hint="eastAsia"/>
          <w:b/>
          <w:color w:val="000000"/>
          <w:kern w:val="0"/>
          <w:sz w:val="28"/>
        </w:rPr>
        <w:t>2</w:t>
      </w:r>
      <w:r>
        <w:rPr>
          <w:b/>
          <w:color w:val="000000"/>
          <w:kern w:val="0"/>
          <w:sz w:val="28"/>
        </w:rPr>
        <w:t xml:space="preserve">.4 </w:t>
      </w:r>
      <w:r>
        <w:rPr>
          <w:rFonts w:hint="eastAsia"/>
          <w:b/>
          <w:color w:val="000000"/>
          <w:kern w:val="0"/>
          <w:sz w:val="28"/>
        </w:rPr>
        <w:t xml:space="preserve">The </w:t>
      </w:r>
      <w:r>
        <w:rPr>
          <w:b/>
          <w:color w:val="000000"/>
          <w:kern w:val="0"/>
          <w:sz w:val="28"/>
        </w:rPr>
        <w:t xml:space="preserve">Solution </w:t>
      </w:r>
      <w:r>
        <w:rPr>
          <w:rFonts w:hint="eastAsia"/>
          <w:b/>
          <w:color w:val="000000"/>
          <w:kern w:val="0"/>
          <w:sz w:val="28"/>
        </w:rPr>
        <w:t>of Problem</w:t>
      </w:r>
      <w:bookmarkEnd w:id="18"/>
    </w:p>
    <w:p>
      <w:pPr>
        <w:widowControl/>
        <w:tabs>
          <w:tab w:val="left" w:pos="5040"/>
        </w:tabs>
        <w:spacing w:line="360" w:lineRule="auto"/>
        <w:ind w:firstLine="480" w:firstLineChars="200"/>
        <w:jc w:val="left"/>
        <w:rPr>
          <w:bCs/>
          <w:color w:val="000000" w:themeColor="text1"/>
          <w:kern w:val="0"/>
          <w:sz w:val="24"/>
          <w14:textFill>
            <w14:solidFill>
              <w14:schemeClr w14:val="tx1"/>
            </w14:solidFill>
          </w14:textFill>
        </w:rPr>
      </w:pPr>
      <w:r>
        <w:rPr>
          <w:rFonts w:hint="eastAsia"/>
          <w:bCs/>
          <w:color w:val="000000" w:themeColor="text1"/>
          <w:kern w:val="0"/>
          <w:sz w:val="24"/>
          <w14:textFill>
            <w14:solidFill>
              <w14:schemeClr w14:val="tx1"/>
            </w14:solidFill>
          </w14:textFill>
        </w:rPr>
        <w:t xml:space="preserve">1. The data are imported and the test samples are stored in the X-vector and the result data are stored in the Y-vector.   </w:t>
      </w:r>
      <w:r>
        <w:rPr>
          <w:rFonts w:hint="eastAsia"/>
          <w:bCs/>
          <w:color w:val="000000" w:themeColor="text1"/>
          <w:kern w:val="0"/>
          <w:sz w:val="24"/>
          <w14:textFill>
            <w14:solidFill>
              <w14:schemeClr w14:val="tx1"/>
            </w14:solidFill>
          </w14:textFill>
        </w:rPr>
        <w:tab/>
      </w:r>
    </w:p>
    <w:p>
      <w:pPr>
        <w:widowControl/>
        <w:tabs>
          <w:tab w:val="left" w:pos="5040"/>
        </w:tabs>
        <w:spacing w:before="156" w:beforeLines="50" w:line="360" w:lineRule="auto"/>
        <w:ind w:firstLine="480" w:firstLineChars="200"/>
        <w:jc w:val="left"/>
        <w:rPr>
          <w:bCs/>
          <w:color w:val="000000" w:themeColor="text1"/>
          <w:kern w:val="0"/>
          <w:sz w:val="24"/>
          <w14:textFill>
            <w14:solidFill>
              <w14:schemeClr w14:val="tx1"/>
            </w14:solidFill>
          </w14:textFill>
        </w:rPr>
      </w:pPr>
      <w:r>
        <w:rPr>
          <w:rFonts w:hint="eastAsia"/>
          <w:bCs/>
          <w:color w:val="000000" w:themeColor="text1"/>
          <w:kern w:val="0"/>
          <w:sz w:val="24"/>
          <w14:textFill>
            <w14:solidFill>
              <w14:schemeClr w14:val="tx1"/>
            </w14:solidFill>
          </w14:textFill>
        </w:rPr>
        <w:t>2. Build the neural network and train the dataset using LM algorithm.</w:t>
      </w:r>
    </w:p>
    <w:p>
      <w:pPr>
        <w:pStyle w:val="8"/>
        <w:widowControl/>
        <w:spacing w:before="40" w:after="40" w:line="312" w:lineRule="auto"/>
        <w:jc w:val="center"/>
      </w:pPr>
      <w:r>
        <w:drawing>
          <wp:inline distT="0" distB="0" distL="114300" distR="114300">
            <wp:extent cx="2437130" cy="4483100"/>
            <wp:effectExtent l="0" t="0" r="1270" b="0"/>
            <wp:docPr id="4"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3" descr="IMG_256"/>
                    <pic:cNvPicPr>
                      <a:picLocks noChangeAspect="1"/>
                    </pic:cNvPicPr>
                  </pic:nvPicPr>
                  <pic:blipFill>
                    <a:blip r:embed="rId58"/>
                    <a:stretch>
                      <a:fillRect/>
                    </a:stretch>
                  </pic:blipFill>
                  <pic:spPr>
                    <a:xfrm>
                      <a:off x="0" y="0"/>
                      <a:ext cx="2441403" cy="4489894"/>
                    </a:xfrm>
                    <a:prstGeom prst="rect">
                      <a:avLst/>
                    </a:prstGeom>
                    <a:noFill/>
                    <a:ln w="9525">
                      <a:noFill/>
                    </a:ln>
                  </pic:spPr>
                </pic:pic>
              </a:graphicData>
            </a:graphic>
          </wp:inline>
        </w:drawing>
      </w:r>
    </w:p>
    <w:p>
      <w:pPr>
        <w:pStyle w:val="8"/>
        <w:widowControl/>
        <w:spacing w:before="40" w:after="40" w:line="288" w:lineRule="auto"/>
        <w:jc w:val="center"/>
        <w:rPr>
          <w:b/>
          <w:bCs/>
        </w:rPr>
      </w:pPr>
    </w:p>
    <w:p>
      <w:pPr>
        <w:pStyle w:val="8"/>
        <w:widowControl/>
        <w:spacing w:before="40" w:after="40" w:line="288" w:lineRule="auto"/>
        <w:jc w:val="center"/>
        <w:rPr>
          <w:b/>
          <w:bCs/>
        </w:rPr>
      </w:pPr>
      <w:r>
        <w:rPr>
          <w:rFonts w:hint="eastAsia"/>
          <w:b/>
          <w:bCs/>
        </w:rPr>
        <w:t>Figure 6: Neural Network Construction</w:t>
      </w:r>
    </w:p>
    <w:p>
      <w:pPr>
        <w:pStyle w:val="8"/>
        <w:widowControl/>
        <w:spacing w:before="40" w:after="40" w:line="288" w:lineRule="auto"/>
        <w:jc w:val="center"/>
        <w:rPr>
          <w:b/>
          <w:bCs/>
        </w:rPr>
      </w:pPr>
    </w:p>
    <w:p>
      <w:pPr>
        <w:adjustRightInd w:val="0"/>
        <w:snapToGrid w:val="0"/>
        <w:spacing w:line="288" w:lineRule="auto"/>
        <w:ind w:firstLine="420"/>
        <w:jc w:val="left"/>
        <w:rPr>
          <w:kern w:val="0"/>
          <w:sz w:val="24"/>
        </w:rPr>
      </w:pPr>
      <w:r>
        <w:rPr>
          <w:rFonts w:hint="eastAsia"/>
          <w:kern w:val="0"/>
          <w:sz w:val="24"/>
        </w:rPr>
        <w:t>For this problem, the BP neural network model consists of 1 input layer, 3 hidden layers and 1 output layer, the number of input and output nodes are 24 (dimensionality of principal components after dimensionality reduction) and 1 (output values 1~19 represent different human activities), epochs are set to 50, learning rate (</w:t>
      </w:r>
      <w:r>
        <w:rPr>
          <w:kern w:val="0"/>
          <w:sz w:val="24"/>
        </w:rPr>
        <w:t>l</w:t>
      </w:r>
      <w:r>
        <w:rPr>
          <w:rFonts w:hint="eastAsia"/>
          <w:kern w:val="0"/>
          <w:sz w:val="24"/>
        </w:rPr>
        <w:t>r) is set to 0.001, and LM back propagation algorithm is used for network training. The training and prediction of the BP neural network were performed on the training and testing sample sets, respectively. The imported data were divided into training set, validation set and test set. The data were split into the following parts.</w:t>
      </w:r>
    </w:p>
    <w:p>
      <w:pPr>
        <w:adjustRightInd w:val="0"/>
        <w:snapToGrid w:val="0"/>
        <w:spacing w:line="288" w:lineRule="auto"/>
        <w:ind w:firstLine="420"/>
        <w:jc w:val="left"/>
        <w:rPr>
          <w:kern w:val="0"/>
          <w:sz w:val="24"/>
        </w:rPr>
      </w:pPr>
      <w:r>
        <w:rPr>
          <w:rFonts w:hint="eastAsia"/>
          <w:kern w:val="0"/>
          <w:sz w:val="24"/>
        </w:rPr>
        <w:t>70% is used for training.</w:t>
      </w:r>
    </w:p>
    <w:p>
      <w:pPr>
        <w:adjustRightInd w:val="0"/>
        <w:snapToGrid w:val="0"/>
        <w:spacing w:line="288" w:lineRule="auto"/>
        <w:ind w:firstLine="420"/>
        <w:jc w:val="left"/>
        <w:rPr>
          <w:kern w:val="0"/>
          <w:sz w:val="24"/>
        </w:rPr>
      </w:pPr>
      <w:r>
        <w:rPr>
          <w:rFonts w:hint="eastAsia"/>
          <w:kern w:val="0"/>
          <w:sz w:val="24"/>
        </w:rPr>
        <w:t>15% is used to verify that the network is generalizing and to stop training before overfitting.</w:t>
      </w:r>
    </w:p>
    <w:p>
      <w:pPr>
        <w:adjustRightInd w:val="0"/>
        <w:snapToGrid w:val="0"/>
        <w:spacing w:line="288" w:lineRule="auto"/>
        <w:ind w:firstLine="420"/>
        <w:jc w:val="left"/>
        <w:rPr>
          <w:kern w:val="0"/>
          <w:sz w:val="24"/>
        </w:rPr>
      </w:pPr>
      <w:r>
        <w:rPr>
          <w:rFonts w:hint="eastAsia"/>
          <w:kern w:val="0"/>
          <w:sz w:val="24"/>
        </w:rPr>
        <w:t>15% was used to independently test the network generalization.</w:t>
      </w:r>
    </w:p>
    <w:p>
      <w:pPr>
        <w:adjustRightInd w:val="0"/>
        <w:snapToGrid w:val="0"/>
        <w:spacing w:line="288" w:lineRule="auto"/>
        <w:ind w:firstLine="420"/>
        <w:jc w:val="left"/>
        <w:rPr>
          <w:b/>
          <w:color w:val="000000" w:themeColor="text1"/>
          <w:kern w:val="0"/>
          <w:sz w:val="24"/>
          <w14:textFill>
            <w14:solidFill>
              <w14:schemeClr w14:val="tx1"/>
            </w14:solidFill>
          </w14:textFill>
        </w:rPr>
      </w:pPr>
      <w:r>
        <w:rPr>
          <w:rFonts w:hint="eastAsia"/>
          <w:kern w:val="0"/>
          <w:sz w:val="24"/>
        </w:rPr>
        <w:t>Data training is performed using MATLAB software. Training will continue until a pre-defined stopping condition is met (Epoch greater than or equal to 1000 or the validation error of the iteration continues to increase).</w:t>
      </w:r>
    </w:p>
    <w:p>
      <w:pPr>
        <w:widowControl/>
        <w:tabs>
          <w:tab w:val="left" w:pos="5040"/>
        </w:tabs>
        <w:spacing w:before="156" w:beforeLines="50" w:line="288" w:lineRule="auto"/>
        <w:ind w:firstLine="281" w:firstLineChars="100"/>
        <w:jc w:val="left"/>
        <w:outlineLvl w:val="2"/>
        <w:rPr>
          <w:b/>
          <w:iCs/>
          <w:color w:val="000000"/>
          <w:kern w:val="0"/>
          <w:sz w:val="28"/>
        </w:rPr>
      </w:pPr>
      <w:bookmarkStart w:id="19" w:name="_Toc7427"/>
      <w:r>
        <w:rPr>
          <w:rFonts w:hint="eastAsia"/>
          <w:b/>
          <w:color w:val="000000"/>
          <w:kern w:val="0"/>
          <w:sz w:val="28"/>
        </w:rPr>
        <w:t>4</w:t>
      </w:r>
      <w:r>
        <w:rPr>
          <w:b/>
          <w:color w:val="000000"/>
          <w:kern w:val="0"/>
          <w:sz w:val="28"/>
        </w:rPr>
        <w:t>.</w:t>
      </w:r>
      <w:r>
        <w:rPr>
          <w:rFonts w:hint="eastAsia"/>
          <w:b/>
          <w:color w:val="000000"/>
          <w:kern w:val="0"/>
          <w:sz w:val="28"/>
        </w:rPr>
        <w:t>2</w:t>
      </w:r>
      <w:r>
        <w:rPr>
          <w:b/>
          <w:color w:val="000000"/>
          <w:kern w:val="0"/>
          <w:sz w:val="28"/>
        </w:rPr>
        <w:t>.5</w:t>
      </w:r>
      <w:r>
        <w:rPr>
          <w:b/>
          <w:i/>
          <w:color w:val="000000"/>
          <w:kern w:val="0"/>
          <w:sz w:val="28"/>
        </w:rPr>
        <w:t xml:space="preserve"> </w:t>
      </w:r>
      <w:r>
        <w:rPr>
          <w:b/>
          <w:iCs/>
          <w:color w:val="000000"/>
          <w:kern w:val="0"/>
          <w:sz w:val="28"/>
        </w:rPr>
        <w:t>Analysis of the Result</w:t>
      </w:r>
      <w:bookmarkEnd w:id="19"/>
    </w:p>
    <w:p>
      <w:pPr>
        <w:widowControl/>
        <w:tabs>
          <w:tab w:val="left" w:pos="5040"/>
        </w:tabs>
        <w:spacing w:before="156" w:beforeLines="50" w:line="288" w:lineRule="auto"/>
        <w:ind w:firstLine="480" w:firstLineChars="200"/>
        <w:jc w:val="left"/>
        <w:rPr>
          <w:kern w:val="0"/>
          <w:sz w:val="24"/>
        </w:rPr>
      </w:pPr>
      <w:r>
        <w:rPr>
          <w:rFonts w:hint="eastAsia"/>
          <w:kern w:val="0"/>
          <w:sz w:val="24"/>
        </w:rPr>
        <w:t xml:space="preserve">The corresponding (target) network predictions (output) about the training set, validation set and test set are displayed by generating linear regression plots. If the fit is perfect, the data should fall along a </w:t>
      </w:r>
      <m:oMath>
        <m:r>
          <m:rPr/>
          <w:rPr>
            <w:rFonts w:hint="eastAsia" w:ascii="Cambria Math" w:hAnsi="Cambria Math"/>
            <w:kern w:val="0"/>
            <w:sz w:val="24"/>
          </w:rPr>
          <m:t>45</m:t>
        </m:r>
      </m:oMath>
      <w:r>
        <w:rPr>
          <w:rFonts w:hint="eastAsia"/>
          <w:kern w:val="0"/>
          <w:sz w:val="24"/>
        </w:rPr>
        <w:t xml:space="preserve"> degree line where the network output is equal to the response. For this problem, it can be seen from the figure below that the dataset fits very well. To get more accurate results, the dataset can be trained again with different network initial weights and biases, and the network can be improved after retraining.</w:t>
      </w:r>
    </w:p>
    <w:p>
      <w:pPr>
        <w:widowControl/>
        <w:tabs>
          <w:tab w:val="left" w:pos="5040"/>
        </w:tabs>
        <w:spacing w:before="156" w:beforeLines="50" w:line="288" w:lineRule="auto"/>
        <w:ind w:firstLine="480" w:firstLineChars="200"/>
        <w:jc w:val="center"/>
        <w:rPr>
          <w:kern w:val="0"/>
          <w:sz w:val="24"/>
        </w:rPr>
      </w:pPr>
      <w:r>
        <w:rPr>
          <w:kern w:val="0"/>
          <w:sz w:val="24"/>
        </w:rPr>
        <w:drawing>
          <wp:inline distT="0" distB="0" distL="0" distR="0">
            <wp:extent cx="4076700" cy="4076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080681" cy="4080681"/>
                    </a:xfrm>
                    <a:prstGeom prst="rect">
                      <a:avLst/>
                    </a:prstGeom>
                  </pic:spPr>
                </pic:pic>
              </a:graphicData>
            </a:graphic>
          </wp:inline>
        </w:drawing>
      </w:r>
    </w:p>
    <w:p>
      <w:pPr>
        <w:pStyle w:val="8"/>
        <w:widowControl/>
        <w:spacing w:before="40" w:after="40" w:line="288" w:lineRule="auto"/>
        <w:jc w:val="center"/>
        <w:rPr>
          <w:b/>
          <w:bCs/>
        </w:rPr>
      </w:pPr>
      <w:r>
        <w:rPr>
          <w:rFonts w:hint="eastAsia"/>
          <w:b/>
          <w:bCs/>
        </w:rPr>
        <w:t>Figure 7: Regression Fit Graph</w:t>
      </w:r>
    </w:p>
    <w:p>
      <w:pPr>
        <w:widowControl/>
        <w:tabs>
          <w:tab w:val="left" w:pos="5040"/>
        </w:tabs>
        <w:spacing w:before="156" w:beforeLines="50" w:line="288" w:lineRule="auto"/>
        <w:ind w:firstLine="480" w:firstLineChars="200"/>
        <w:jc w:val="left"/>
        <w:rPr>
          <w:kern w:val="0"/>
          <w:sz w:val="24"/>
        </w:rPr>
      </w:pPr>
    </w:p>
    <w:p>
      <w:pPr>
        <w:widowControl/>
        <w:tabs>
          <w:tab w:val="left" w:pos="5040"/>
        </w:tabs>
        <w:spacing w:before="156" w:beforeLines="50" w:line="288" w:lineRule="auto"/>
        <w:ind w:firstLine="480" w:firstLineChars="200"/>
        <w:jc w:val="left"/>
        <w:rPr>
          <w:kern w:val="0"/>
          <w:sz w:val="24"/>
        </w:rPr>
      </w:pPr>
      <w:r>
        <w:rPr>
          <w:rFonts w:hint="eastAsia"/>
          <w:kern w:val="0"/>
          <w:sz w:val="24"/>
        </w:rPr>
        <w:t>The results of the mean square error MSE and R-value show that the network has high accuracy in classifying human activities, which reflects the efficiency of the network model.</w:t>
      </w:r>
    </w:p>
    <w:p>
      <w:pPr>
        <w:widowControl/>
        <w:tabs>
          <w:tab w:val="left" w:pos="5040"/>
        </w:tabs>
        <w:spacing w:before="156" w:beforeLines="50" w:line="288" w:lineRule="auto"/>
        <w:ind w:firstLine="480" w:firstLineChars="200"/>
        <w:jc w:val="left"/>
        <w:rPr>
          <w:kern w:val="0"/>
          <w:sz w:val="24"/>
        </w:rPr>
      </w:pPr>
    </w:p>
    <w:p>
      <w:pPr>
        <w:widowControl/>
        <w:tabs>
          <w:tab w:val="left" w:pos="5040"/>
        </w:tabs>
        <w:spacing w:before="156" w:beforeLines="50" w:line="288" w:lineRule="auto"/>
        <w:ind w:firstLine="480" w:firstLineChars="200"/>
        <w:jc w:val="left"/>
        <w:rPr>
          <w:kern w:val="0"/>
          <w:sz w:val="24"/>
        </w:rPr>
      </w:pPr>
    </w:p>
    <w:p>
      <w:pPr>
        <w:widowControl/>
        <w:tabs>
          <w:tab w:val="left" w:pos="5040"/>
        </w:tabs>
        <w:spacing w:before="156" w:beforeLines="50" w:line="288" w:lineRule="auto"/>
        <w:ind w:firstLine="480" w:firstLineChars="200"/>
        <w:jc w:val="left"/>
        <w:rPr>
          <w:kern w:val="0"/>
          <w:sz w:val="24"/>
        </w:rPr>
      </w:pPr>
    </w:p>
    <w:tbl>
      <w:tblPr>
        <w:tblStyle w:val="9"/>
        <w:tblW w:w="6120" w:type="dxa"/>
        <w:jc w:val="center"/>
        <w:tblLayout w:type="autofit"/>
        <w:tblCellMar>
          <w:top w:w="0" w:type="dxa"/>
          <w:left w:w="108" w:type="dxa"/>
          <w:bottom w:w="0" w:type="dxa"/>
          <w:right w:w="108" w:type="dxa"/>
        </w:tblCellMar>
      </w:tblPr>
      <w:tblGrid>
        <w:gridCol w:w="2229"/>
        <w:gridCol w:w="1803"/>
        <w:gridCol w:w="1121"/>
        <w:gridCol w:w="967"/>
      </w:tblGrid>
      <w:tr>
        <w:tblPrEx>
          <w:tblCellMar>
            <w:top w:w="0" w:type="dxa"/>
            <w:left w:w="108" w:type="dxa"/>
            <w:bottom w:w="0" w:type="dxa"/>
            <w:right w:w="108" w:type="dxa"/>
          </w:tblCellMar>
        </w:tblPrEx>
        <w:trPr>
          <w:trHeight w:val="431" w:hRule="atLeast"/>
          <w:jc w:val="center"/>
        </w:trPr>
        <w:tc>
          <w:tcPr>
            <w:tcW w:w="6120" w:type="dxa"/>
            <w:gridSpan w:val="4"/>
            <w:tcBorders>
              <w:top w:val="nil"/>
              <w:left w:val="nil"/>
              <w:bottom w:val="single" w:color="000000" w:sz="12" w:space="0"/>
              <w:right w:val="nil"/>
            </w:tcBorders>
            <w:shd w:val="clear" w:color="auto" w:fill="auto"/>
            <w:noWrap/>
            <w:vAlign w:val="center"/>
          </w:tcPr>
          <w:p>
            <w:pPr>
              <w:widowControl/>
              <w:jc w:val="center"/>
              <w:rPr>
                <w:b/>
                <w:bCs/>
                <w:color w:val="000000"/>
                <w:kern w:val="0"/>
                <w:sz w:val="22"/>
                <w:szCs w:val="22"/>
              </w:rPr>
            </w:pPr>
            <w:r>
              <w:rPr>
                <w:b/>
                <w:bCs/>
                <w:color w:val="000000"/>
                <w:kern w:val="0"/>
                <w:sz w:val="22"/>
                <w:szCs w:val="22"/>
              </w:rPr>
              <w:t>Parameter Index Chart</w:t>
            </w:r>
          </w:p>
        </w:tc>
      </w:tr>
      <w:tr>
        <w:tblPrEx>
          <w:tblCellMar>
            <w:top w:w="0" w:type="dxa"/>
            <w:left w:w="108" w:type="dxa"/>
            <w:bottom w:w="0" w:type="dxa"/>
            <w:right w:w="108" w:type="dxa"/>
          </w:tblCellMar>
        </w:tblPrEx>
        <w:trPr>
          <w:trHeight w:val="444" w:hRule="atLeast"/>
          <w:jc w:val="center"/>
        </w:trPr>
        <w:tc>
          <w:tcPr>
            <w:tcW w:w="2229" w:type="dxa"/>
            <w:tcBorders>
              <w:top w:val="nil"/>
              <w:left w:val="nil"/>
              <w:bottom w:val="nil"/>
              <w:right w:val="nil"/>
            </w:tcBorders>
            <w:shd w:val="clear" w:color="auto" w:fill="auto"/>
            <w:noWrap/>
            <w:vAlign w:val="center"/>
          </w:tcPr>
          <w:p>
            <w:pPr>
              <w:widowControl/>
              <w:jc w:val="center"/>
              <w:rPr>
                <w:b/>
                <w:bCs/>
                <w:color w:val="000000"/>
                <w:kern w:val="0"/>
                <w:sz w:val="22"/>
                <w:szCs w:val="22"/>
              </w:rPr>
            </w:pPr>
          </w:p>
        </w:tc>
        <w:tc>
          <w:tcPr>
            <w:tcW w:w="1803" w:type="dxa"/>
            <w:tcBorders>
              <w:top w:val="nil"/>
              <w:left w:val="nil"/>
              <w:bottom w:val="single" w:color="000000" w:sz="8" w:space="0"/>
              <w:right w:val="nil"/>
            </w:tcBorders>
            <w:shd w:val="clear" w:color="auto" w:fill="auto"/>
            <w:noWrap/>
            <w:vAlign w:val="center"/>
          </w:tcPr>
          <w:p>
            <w:pPr>
              <w:widowControl/>
              <w:jc w:val="center"/>
              <w:rPr>
                <w:color w:val="000000"/>
                <w:kern w:val="0"/>
                <w:sz w:val="22"/>
                <w:szCs w:val="22"/>
              </w:rPr>
            </w:pPr>
            <w:r>
              <w:rPr>
                <w:color w:val="000000"/>
                <w:kern w:val="0"/>
                <w:sz w:val="22"/>
                <w:szCs w:val="22"/>
              </w:rPr>
              <w:t>Samples</w:t>
            </w:r>
          </w:p>
        </w:tc>
        <w:tc>
          <w:tcPr>
            <w:tcW w:w="1121" w:type="dxa"/>
            <w:tcBorders>
              <w:top w:val="nil"/>
              <w:left w:val="nil"/>
              <w:bottom w:val="single" w:color="000000" w:sz="8" w:space="0"/>
              <w:right w:val="nil"/>
            </w:tcBorders>
            <w:shd w:val="clear" w:color="auto" w:fill="auto"/>
            <w:noWrap/>
            <w:vAlign w:val="center"/>
          </w:tcPr>
          <w:p>
            <w:pPr>
              <w:widowControl/>
              <w:jc w:val="center"/>
              <w:rPr>
                <w:color w:val="000000"/>
                <w:kern w:val="0"/>
                <w:sz w:val="22"/>
                <w:szCs w:val="22"/>
              </w:rPr>
            </w:pPr>
            <w:r>
              <w:rPr>
                <w:color w:val="000000"/>
                <w:kern w:val="0"/>
                <w:sz w:val="22"/>
                <w:szCs w:val="22"/>
              </w:rPr>
              <w:t>MSE</w:t>
            </w:r>
          </w:p>
        </w:tc>
        <w:tc>
          <w:tcPr>
            <w:tcW w:w="967" w:type="dxa"/>
            <w:tcBorders>
              <w:top w:val="nil"/>
              <w:left w:val="nil"/>
              <w:bottom w:val="single" w:color="000000" w:sz="8" w:space="0"/>
              <w:right w:val="nil"/>
            </w:tcBorders>
            <w:shd w:val="clear" w:color="auto" w:fill="auto"/>
            <w:noWrap/>
            <w:vAlign w:val="center"/>
          </w:tcPr>
          <w:p>
            <w:pPr>
              <w:widowControl/>
              <w:jc w:val="center"/>
              <w:rPr>
                <w:color w:val="000000"/>
                <w:kern w:val="0"/>
                <w:sz w:val="22"/>
                <w:szCs w:val="22"/>
              </w:rPr>
            </w:pPr>
            <w:r>
              <w:rPr>
                <w:color w:val="000000"/>
                <w:kern w:val="0"/>
                <w:sz w:val="22"/>
                <w:szCs w:val="22"/>
              </w:rPr>
              <w:t>R</w:t>
            </w:r>
          </w:p>
        </w:tc>
      </w:tr>
      <w:tr>
        <w:tblPrEx>
          <w:tblCellMar>
            <w:top w:w="0" w:type="dxa"/>
            <w:left w:w="108" w:type="dxa"/>
            <w:bottom w:w="0" w:type="dxa"/>
            <w:right w:w="108" w:type="dxa"/>
          </w:tblCellMar>
        </w:tblPrEx>
        <w:trPr>
          <w:trHeight w:val="432" w:hRule="atLeast"/>
          <w:jc w:val="center"/>
        </w:trPr>
        <w:tc>
          <w:tcPr>
            <w:tcW w:w="2229" w:type="dxa"/>
            <w:tcBorders>
              <w:top w:val="single" w:color="000000" w:sz="8" w:space="0"/>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Training</w:t>
            </w:r>
          </w:p>
        </w:tc>
        <w:tc>
          <w:tcPr>
            <w:tcW w:w="1803"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798000</w:t>
            </w:r>
          </w:p>
        </w:tc>
        <w:tc>
          <w:tcPr>
            <w:tcW w:w="1121"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 xml:space="preserve">4.66 </w:t>
            </w:r>
          </w:p>
        </w:tc>
        <w:tc>
          <w:tcPr>
            <w:tcW w:w="967"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 xml:space="preserve">0.92 </w:t>
            </w:r>
          </w:p>
        </w:tc>
      </w:tr>
      <w:tr>
        <w:tblPrEx>
          <w:tblCellMar>
            <w:top w:w="0" w:type="dxa"/>
            <w:left w:w="108" w:type="dxa"/>
            <w:bottom w:w="0" w:type="dxa"/>
            <w:right w:w="108" w:type="dxa"/>
          </w:tblCellMar>
        </w:tblPrEx>
        <w:trPr>
          <w:trHeight w:val="409" w:hRule="atLeast"/>
          <w:jc w:val="center"/>
        </w:trPr>
        <w:tc>
          <w:tcPr>
            <w:tcW w:w="2229"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Validation</w:t>
            </w:r>
          </w:p>
        </w:tc>
        <w:tc>
          <w:tcPr>
            <w:tcW w:w="1803"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171000</w:t>
            </w:r>
          </w:p>
        </w:tc>
        <w:tc>
          <w:tcPr>
            <w:tcW w:w="1121"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 xml:space="preserve">0.00 </w:t>
            </w:r>
          </w:p>
        </w:tc>
        <w:tc>
          <w:tcPr>
            <w:tcW w:w="967"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 xml:space="preserve">0.00 </w:t>
            </w:r>
          </w:p>
        </w:tc>
      </w:tr>
      <w:tr>
        <w:trPr>
          <w:trHeight w:val="431" w:hRule="atLeast"/>
          <w:jc w:val="center"/>
        </w:trPr>
        <w:tc>
          <w:tcPr>
            <w:tcW w:w="2229"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Testing</w:t>
            </w:r>
          </w:p>
        </w:tc>
        <w:tc>
          <w:tcPr>
            <w:tcW w:w="1803"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171000</w:t>
            </w:r>
          </w:p>
        </w:tc>
        <w:tc>
          <w:tcPr>
            <w:tcW w:w="1121" w:type="dxa"/>
            <w:tcBorders>
              <w:top w:val="nil"/>
              <w:left w:val="nil"/>
              <w:bottom w:val="single" w:color="000000" w:sz="12" w:space="0"/>
              <w:right w:val="nil"/>
            </w:tcBorders>
            <w:shd w:val="clear" w:color="auto" w:fill="auto"/>
            <w:noWrap/>
            <w:vAlign w:val="center"/>
          </w:tcPr>
          <w:p>
            <w:pPr>
              <w:widowControl/>
              <w:jc w:val="center"/>
              <w:rPr>
                <w:color w:val="000000"/>
                <w:kern w:val="0"/>
                <w:sz w:val="22"/>
                <w:szCs w:val="22"/>
              </w:rPr>
            </w:pPr>
            <w:r>
              <w:rPr>
                <w:color w:val="000000"/>
                <w:kern w:val="0"/>
                <w:sz w:val="22"/>
                <w:szCs w:val="22"/>
              </w:rPr>
              <w:t xml:space="preserve">4.66 </w:t>
            </w:r>
          </w:p>
        </w:tc>
        <w:tc>
          <w:tcPr>
            <w:tcW w:w="967" w:type="dxa"/>
            <w:tcBorders>
              <w:top w:val="nil"/>
              <w:left w:val="nil"/>
              <w:bottom w:val="single" w:color="000000" w:sz="12" w:space="0"/>
              <w:right w:val="nil"/>
            </w:tcBorders>
            <w:shd w:val="clear" w:color="auto" w:fill="auto"/>
            <w:noWrap/>
            <w:vAlign w:val="center"/>
          </w:tcPr>
          <w:p>
            <w:pPr>
              <w:widowControl/>
              <w:jc w:val="center"/>
              <w:rPr>
                <w:color w:val="000000"/>
                <w:kern w:val="0"/>
                <w:sz w:val="22"/>
                <w:szCs w:val="22"/>
              </w:rPr>
            </w:pPr>
            <w:r>
              <w:rPr>
                <w:color w:val="000000"/>
                <w:kern w:val="0"/>
                <w:sz w:val="22"/>
                <w:szCs w:val="22"/>
              </w:rPr>
              <w:t xml:space="preserve">0.92 </w:t>
            </w:r>
          </w:p>
        </w:tc>
      </w:tr>
      <w:tr>
        <w:tblPrEx>
          <w:tblCellMar>
            <w:top w:w="0" w:type="dxa"/>
            <w:left w:w="108" w:type="dxa"/>
            <w:bottom w:w="0" w:type="dxa"/>
            <w:right w:w="108" w:type="dxa"/>
          </w:tblCellMar>
        </w:tblPrEx>
        <w:trPr>
          <w:trHeight w:val="444" w:hRule="atLeast"/>
          <w:jc w:val="center"/>
        </w:trPr>
        <w:tc>
          <w:tcPr>
            <w:tcW w:w="2229" w:type="dxa"/>
            <w:tcBorders>
              <w:top w:val="single" w:color="000000" w:sz="12" w:space="0"/>
              <w:left w:val="nil"/>
              <w:bottom w:val="nil"/>
              <w:right w:val="nil"/>
            </w:tcBorders>
            <w:shd w:val="clear" w:color="auto" w:fill="auto"/>
            <w:noWrap/>
            <w:vAlign w:val="center"/>
          </w:tcPr>
          <w:p>
            <w:pPr>
              <w:widowControl/>
              <w:jc w:val="center"/>
              <w:rPr>
                <w:color w:val="000000"/>
                <w:kern w:val="0"/>
                <w:sz w:val="22"/>
                <w:szCs w:val="22"/>
              </w:rPr>
            </w:pPr>
          </w:p>
        </w:tc>
        <w:tc>
          <w:tcPr>
            <w:tcW w:w="1803" w:type="dxa"/>
            <w:tcBorders>
              <w:top w:val="single" w:color="000000" w:sz="12" w:space="0"/>
              <w:left w:val="nil"/>
              <w:bottom w:val="nil"/>
              <w:right w:val="nil"/>
            </w:tcBorders>
            <w:shd w:val="clear" w:color="auto" w:fill="auto"/>
            <w:noWrap/>
            <w:vAlign w:val="center"/>
          </w:tcPr>
          <w:p>
            <w:pPr>
              <w:widowControl/>
              <w:jc w:val="center"/>
              <w:rPr>
                <w:rFonts w:eastAsia="Times New Roman"/>
                <w:kern w:val="0"/>
                <w:sz w:val="20"/>
              </w:rPr>
            </w:pPr>
          </w:p>
        </w:tc>
        <w:tc>
          <w:tcPr>
            <w:tcW w:w="1121" w:type="dxa"/>
            <w:tcBorders>
              <w:top w:val="nil"/>
              <w:left w:val="nil"/>
              <w:bottom w:val="nil"/>
              <w:right w:val="nil"/>
            </w:tcBorders>
            <w:shd w:val="clear" w:color="auto" w:fill="auto"/>
            <w:noWrap/>
            <w:vAlign w:val="center"/>
          </w:tcPr>
          <w:p>
            <w:pPr>
              <w:widowControl/>
              <w:jc w:val="center"/>
              <w:rPr>
                <w:rFonts w:eastAsia="Times New Roman"/>
                <w:kern w:val="0"/>
                <w:sz w:val="20"/>
              </w:rPr>
            </w:pPr>
          </w:p>
        </w:tc>
        <w:tc>
          <w:tcPr>
            <w:tcW w:w="967" w:type="dxa"/>
            <w:tcBorders>
              <w:top w:val="nil"/>
              <w:left w:val="nil"/>
              <w:bottom w:val="nil"/>
              <w:right w:val="nil"/>
            </w:tcBorders>
            <w:shd w:val="clear" w:color="auto" w:fill="auto"/>
            <w:noWrap/>
            <w:vAlign w:val="center"/>
          </w:tcPr>
          <w:p>
            <w:pPr>
              <w:widowControl/>
              <w:jc w:val="center"/>
              <w:rPr>
                <w:rFonts w:eastAsia="Times New Roman"/>
                <w:kern w:val="0"/>
                <w:sz w:val="20"/>
              </w:rPr>
            </w:pPr>
          </w:p>
        </w:tc>
      </w:tr>
    </w:tbl>
    <w:p>
      <w:pPr>
        <w:pStyle w:val="8"/>
        <w:widowControl/>
        <w:spacing w:before="40" w:after="40" w:line="288" w:lineRule="auto"/>
        <w:jc w:val="center"/>
        <w:rPr>
          <w:b/>
          <w:bCs/>
        </w:rPr>
      </w:pPr>
      <w:r>
        <w:rPr>
          <w:rFonts w:hint="eastAsia"/>
          <w:b/>
          <w:bCs/>
        </w:rPr>
        <w:t>Figure 8: Parameter Index Chart</w:t>
      </w:r>
    </w:p>
    <w:p>
      <w:pPr>
        <w:pStyle w:val="8"/>
        <w:widowControl/>
        <w:spacing w:before="40" w:after="40" w:line="288" w:lineRule="auto"/>
        <w:jc w:val="center"/>
        <w:rPr>
          <w:b/>
          <w:bCs/>
        </w:rPr>
      </w:pPr>
    </w:p>
    <w:p>
      <w:pPr>
        <w:widowControl/>
        <w:tabs>
          <w:tab w:val="left" w:pos="5040"/>
        </w:tabs>
        <w:spacing w:before="156" w:beforeLines="50" w:line="288" w:lineRule="auto"/>
        <w:ind w:firstLine="480" w:firstLineChars="200"/>
        <w:jc w:val="left"/>
        <w:rPr>
          <w:kern w:val="0"/>
          <w:sz w:val="24"/>
        </w:rPr>
      </w:pPr>
      <w:r>
        <w:rPr>
          <w:rFonts w:hint="eastAsia"/>
          <w:kern w:val="0"/>
          <w:sz w:val="24"/>
        </w:rPr>
        <w:t>View the error histogram for additional verification of network performance.</w:t>
      </w:r>
    </w:p>
    <w:p>
      <w:pPr>
        <w:widowControl/>
        <w:tabs>
          <w:tab w:val="left" w:pos="5040"/>
        </w:tabs>
        <w:spacing w:before="156" w:beforeLines="50" w:line="288" w:lineRule="auto"/>
        <w:ind w:firstLine="480" w:firstLineChars="200"/>
        <w:jc w:val="left"/>
        <w:rPr>
          <w:kern w:val="0"/>
          <w:sz w:val="24"/>
        </w:rPr>
      </w:pPr>
    </w:p>
    <w:p>
      <w:pPr>
        <w:widowControl/>
        <w:tabs>
          <w:tab w:val="left" w:pos="5040"/>
        </w:tabs>
        <w:spacing w:before="156" w:beforeLines="50" w:line="288" w:lineRule="auto"/>
        <w:jc w:val="center"/>
        <w:rPr>
          <w:kern w:val="0"/>
          <w:sz w:val="24"/>
        </w:rPr>
      </w:pPr>
      <w:r>
        <w:rPr>
          <w:rFonts w:hint="eastAsia" w:hAnsi="Cambria Math"/>
        </w:rPr>
        <w:drawing>
          <wp:inline distT="0" distB="0" distL="114300" distR="114300">
            <wp:extent cx="4617085" cy="3395980"/>
            <wp:effectExtent l="0" t="0" r="5715" b="7620"/>
            <wp:docPr id="6" name="图片 6" descr="网络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网络输出"/>
                    <pic:cNvPicPr>
                      <a:picLocks noChangeAspect="1"/>
                    </pic:cNvPicPr>
                  </pic:nvPicPr>
                  <pic:blipFill>
                    <a:blip r:embed="rId60"/>
                    <a:stretch>
                      <a:fillRect/>
                    </a:stretch>
                  </pic:blipFill>
                  <pic:spPr>
                    <a:xfrm>
                      <a:off x="0" y="0"/>
                      <a:ext cx="4617085" cy="3395980"/>
                    </a:xfrm>
                    <a:prstGeom prst="rect">
                      <a:avLst/>
                    </a:prstGeom>
                  </pic:spPr>
                </pic:pic>
              </a:graphicData>
            </a:graphic>
          </wp:inline>
        </w:drawing>
      </w:r>
    </w:p>
    <w:p>
      <w:pPr>
        <w:pStyle w:val="8"/>
        <w:widowControl/>
        <w:spacing w:before="40" w:after="40" w:line="288" w:lineRule="auto"/>
        <w:jc w:val="center"/>
        <w:rPr>
          <w:b/>
          <w:bCs/>
        </w:rPr>
      </w:pPr>
      <w:r>
        <w:rPr>
          <w:rFonts w:hint="eastAsia"/>
          <w:b/>
          <w:bCs/>
        </w:rPr>
        <w:t>Figure 9: Error Histogram</w:t>
      </w:r>
    </w:p>
    <w:p>
      <w:pPr>
        <w:pStyle w:val="8"/>
        <w:widowControl/>
        <w:spacing w:before="40" w:after="40" w:line="288" w:lineRule="auto"/>
        <w:jc w:val="center"/>
        <w:rPr>
          <w:b/>
          <w:bCs/>
        </w:rPr>
      </w:pPr>
    </w:p>
    <w:p>
      <w:pPr>
        <w:widowControl/>
        <w:tabs>
          <w:tab w:val="left" w:pos="5040"/>
        </w:tabs>
        <w:spacing w:before="156" w:beforeLines="50" w:line="288" w:lineRule="auto"/>
        <w:ind w:firstLine="480" w:firstLineChars="200"/>
        <w:jc w:val="left"/>
        <w:rPr>
          <w:kern w:val="0"/>
          <w:sz w:val="24"/>
        </w:rPr>
      </w:pPr>
      <w:r>
        <w:rPr>
          <w:rFonts w:hint="eastAsia"/>
          <w:kern w:val="0"/>
          <w:sz w:val="24"/>
        </w:rPr>
        <w:t>The blue bars indicate training data, the green bars indicate validation data, and the red bars indicate test data. The histogram can indicate outliers, which are data points that fit significantly worse than the majority of the data. The outliers are examined to determine if the data are poor within the error range or if any of these data points differ from the rest of the data set, and the data points with valid outliers are interpolated using the network.</w:t>
      </w:r>
    </w:p>
    <w:p>
      <w:pPr>
        <w:widowControl/>
        <w:tabs>
          <w:tab w:val="left" w:pos="5040"/>
        </w:tabs>
        <w:spacing w:before="156" w:beforeLines="50" w:line="288" w:lineRule="auto"/>
        <w:jc w:val="center"/>
        <w:rPr>
          <w:kern w:val="0"/>
          <w:sz w:val="24"/>
        </w:rPr>
      </w:pPr>
      <w:r>
        <w:rPr>
          <w:kern w:val="0"/>
          <w:sz w:val="24"/>
        </w:rPr>
        <w:drawing>
          <wp:inline distT="0" distB="0" distL="0" distR="0">
            <wp:extent cx="4275455" cy="3206750"/>
            <wp:effectExtent l="0" t="0" r="444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75455" cy="3206750"/>
                    </a:xfrm>
                    <a:prstGeom prst="rect">
                      <a:avLst/>
                    </a:prstGeom>
                  </pic:spPr>
                </pic:pic>
              </a:graphicData>
            </a:graphic>
          </wp:inline>
        </w:drawing>
      </w:r>
    </w:p>
    <w:p>
      <w:pPr>
        <w:pStyle w:val="8"/>
        <w:widowControl/>
        <w:spacing w:before="40" w:after="40" w:line="288" w:lineRule="auto"/>
        <w:jc w:val="center"/>
        <w:rPr>
          <w:b/>
          <w:bCs/>
        </w:rPr>
      </w:pPr>
      <w:r>
        <w:rPr>
          <w:rFonts w:hint="eastAsia"/>
          <w:b/>
          <w:bCs/>
        </w:rPr>
        <w:t>Figure 10: Optimal state chart</w:t>
      </w:r>
    </w:p>
    <w:p>
      <w:pPr>
        <w:widowControl/>
        <w:tabs>
          <w:tab w:val="left" w:pos="5040"/>
        </w:tabs>
        <w:spacing w:before="156" w:beforeLines="50" w:line="288" w:lineRule="auto"/>
        <w:ind w:firstLine="480" w:firstLineChars="200"/>
        <w:jc w:val="left"/>
        <w:rPr>
          <w:kern w:val="0"/>
          <w:sz w:val="24"/>
        </w:rPr>
      </w:pPr>
      <w:r>
        <w:rPr>
          <w:rFonts w:hint="eastAsia"/>
          <w:kern w:val="0"/>
          <w:sz w:val="24"/>
        </w:rPr>
        <w:t>The conditional stop training was reached at 999 Epochs and the best performance was reached at 999 with a mean square error value of 9.1821.</w:t>
      </w:r>
    </w:p>
    <w:p>
      <w:pPr>
        <w:outlineLvl w:val="1"/>
        <w:rPr>
          <w:b/>
          <w:color w:val="000000"/>
          <w:kern w:val="0"/>
          <w:sz w:val="32"/>
        </w:rPr>
      </w:pPr>
      <w:bookmarkStart w:id="20" w:name="_Toc23926"/>
    </w:p>
    <w:p>
      <w:pPr>
        <w:outlineLvl w:val="1"/>
        <w:rPr>
          <w:b/>
          <w:color w:val="000000"/>
          <w:kern w:val="0"/>
          <w:sz w:val="32"/>
        </w:rPr>
      </w:pPr>
      <w:r>
        <w:rPr>
          <w:rFonts w:hint="eastAsia"/>
          <w:b/>
          <w:color w:val="000000"/>
          <w:kern w:val="0"/>
          <w:sz w:val="32"/>
        </w:rPr>
        <w:t>4</w:t>
      </w:r>
      <w:r>
        <w:rPr>
          <w:b/>
          <w:color w:val="000000"/>
          <w:kern w:val="0"/>
          <w:sz w:val="32"/>
        </w:rPr>
        <w:t>.</w:t>
      </w:r>
      <w:r>
        <w:rPr>
          <w:rFonts w:hint="eastAsia"/>
          <w:b/>
          <w:color w:val="000000"/>
          <w:kern w:val="0"/>
          <w:sz w:val="32"/>
        </w:rPr>
        <w:t xml:space="preserve">3 </w:t>
      </w:r>
      <w:r>
        <w:rPr>
          <w:b/>
          <w:color w:val="000000"/>
          <w:kern w:val="0"/>
          <w:sz w:val="32"/>
        </w:rPr>
        <w:t>Model</w:t>
      </w:r>
      <w:r>
        <w:rPr>
          <w:rFonts w:hint="eastAsia"/>
          <w:b/>
          <w:color w:val="000000"/>
          <w:kern w:val="0"/>
          <w:sz w:val="32"/>
        </w:rPr>
        <w:t xml:space="preserve"> III: Generalization Ability Evaluation</w:t>
      </w:r>
      <w:bookmarkEnd w:id="20"/>
    </w:p>
    <w:p>
      <w:pPr>
        <w:ind w:firstLine="281" w:firstLineChars="100"/>
        <w:outlineLvl w:val="2"/>
        <w:rPr>
          <w:b/>
          <w:iCs/>
          <w:color w:val="000000"/>
          <w:kern w:val="0"/>
          <w:sz w:val="28"/>
        </w:rPr>
      </w:pPr>
      <w:bookmarkStart w:id="21" w:name="_Toc28782"/>
      <w:r>
        <w:rPr>
          <w:rFonts w:hint="eastAsia"/>
          <w:b/>
          <w:color w:val="000000"/>
          <w:kern w:val="0"/>
          <w:sz w:val="28"/>
        </w:rPr>
        <w:t xml:space="preserve">4.3.1 </w:t>
      </w:r>
      <w:r>
        <w:rPr>
          <w:rFonts w:hint="eastAsia"/>
          <w:b/>
          <w:iCs/>
          <w:color w:val="000000"/>
          <w:kern w:val="0"/>
          <w:sz w:val="28"/>
        </w:rPr>
        <w:t>Analysis of the Problem 2</w:t>
      </w:r>
      <w:bookmarkEnd w:id="21"/>
    </w:p>
    <w:p>
      <w:pPr>
        <w:adjustRightInd w:val="0"/>
        <w:snapToGrid w:val="0"/>
        <w:spacing w:line="288" w:lineRule="auto"/>
        <w:ind w:firstLine="420"/>
        <w:jc w:val="left"/>
        <w:rPr>
          <w:kern w:val="0"/>
          <w:sz w:val="24"/>
        </w:rPr>
      </w:pPr>
      <w:r>
        <w:rPr>
          <w:rFonts w:hint="eastAsia"/>
          <w:kern w:val="0"/>
          <w:sz w:val="24"/>
        </w:rPr>
        <w:t>For problem 2, we need to maintain good generalization ability of the model on a limited dataset, for this question we used the leave-out method and metrics such as accuracy, precision, recall, F1 score, and confusion matrix to perform the evaluation of the generalization ability of our established BP neural network.</w:t>
      </w:r>
    </w:p>
    <w:p>
      <w:pPr>
        <w:widowControl/>
        <w:tabs>
          <w:tab w:val="left" w:pos="5040"/>
        </w:tabs>
        <w:spacing w:before="156" w:beforeLines="50" w:line="288" w:lineRule="auto"/>
        <w:ind w:firstLine="281" w:firstLineChars="100"/>
        <w:jc w:val="left"/>
        <w:outlineLvl w:val="2"/>
        <w:rPr>
          <w:b/>
          <w:iCs/>
          <w:color w:val="000000"/>
          <w:kern w:val="0"/>
          <w:sz w:val="28"/>
        </w:rPr>
      </w:pPr>
      <w:bookmarkStart w:id="22" w:name="_Toc1983"/>
      <w:r>
        <w:rPr>
          <w:rFonts w:hint="eastAsia"/>
          <w:b/>
          <w:color w:val="000000"/>
          <w:kern w:val="0"/>
          <w:sz w:val="28"/>
        </w:rPr>
        <w:t>4</w:t>
      </w:r>
      <w:r>
        <w:rPr>
          <w:b/>
          <w:color w:val="000000"/>
          <w:kern w:val="0"/>
          <w:sz w:val="28"/>
        </w:rPr>
        <w:t>.</w:t>
      </w:r>
      <w:r>
        <w:rPr>
          <w:rFonts w:hint="eastAsia"/>
          <w:b/>
          <w:color w:val="000000"/>
          <w:kern w:val="0"/>
          <w:sz w:val="28"/>
        </w:rPr>
        <w:t>3</w:t>
      </w:r>
      <w:r>
        <w:rPr>
          <w:b/>
          <w:color w:val="000000"/>
          <w:kern w:val="0"/>
          <w:sz w:val="28"/>
        </w:rPr>
        <w:t>.</w:t>
      </w:r>
      <w:r>
        <w:rPr>
          <w:rFonts w:hint="eastAsia"/>
          <w:b/>
          <w:color w:val="000000"/>
          <w:kern w:val="0"/>
          <w:sz w:val="28"/>
        </w:rPr>
        <w:t>2</w:t>
      </w:r>
      <w:r>
        <w:rPr>
          <w:b/>
          <w:iCs/>
          <w:color w:val="000000"/>
          <w:kern w:val="0"/>
          <w:sz w:val="28"/>
        </w:rPr>
        <w:t xml:space="preserve"> The Foundation of Model</w:t>
      </w:r>
      <w:bookmarkEnd w:id="22"/>
    </w:p>
    <w:p>
      <w:pPr>
        <w:widowControl/>
        <w:tabs>
          <w:tab w:val="left" w:pos="5040"/>
        </w:tabs>
        <w:spacing w:before="156" w:beforeLines="50" w:line="288" w:lineRule="auto"/>
        <w:ind w:firstLine="281" w:firstLineChars="100"/>
        <w:jc w:val="left"/>
        <w:outlineLvl w:val="3"/>
        <w:rPr>
          <w:b/>
          <w:iCs/>
          <w:color w:val="000000"/>
          <w:kern w:val="0"/>
          <w:sz w:val="28"/>
        </w:rPr>
      </w:pPr>
      <w:r>
        <w:rPr>
          <w:rFonts w:hint="eastAsia"/>
          <w:b/>
          <w:iCs/>
          <w:color w:val="000000"/>
          <w:kern w:val="0"/>
          <w:sz w:val="28"/>
        </w:rPr>
        <w:t>1. Error rate and precision</w:t>
      </w:r>
    </w:p>
    <w:p>
      <w:pPr>
        <w:adjustRightInd w:val="0"/>
        <w:snapToGrid w:val="0"/>
        <w:spacing w:line="288" w:lineRule="auto"/>
        <w:ind w:firstLine="420"/>
        <w:jc w:val="left"/>
        <w:rPr>
          <w:kern w:val="0"/>
          <w:sz w:val="24"/>
        </w:rPr>
      </w:pPr>
      <w:r>
        <w:rPr>
          <w:rFonts w:hint="eastAsia"/>
          <w:kern w:val="0"/>
          <w:sz w:val="24"/>
        </w:rPr>
        <w:t>Error rate is the ratio of the number of misclassified samples to the total number of samples, while precision is the ratio of the number of correctly classified samples to the total number of samples.</w:t>
      </w:r>
    </w:p>
    <w:p>
      <w:pPr>
        <w:widowControl/>
        <w:numPr>
          <w:ilvl w:val="0"/>
          <w:numId w:val="3"/>
        </w:numPr>
        <w:tabs>
          <w:tab w:val="left" w:pos="5040"/>
        </w:tabs>
        <w:spacing w:before="156" w:beforeLines="50" w:line="288" w:lineRule="auto"/>
        <w:ind w:firstLine="281" w:firstLineChars="100"/>
        <w:jc w:val="left"/>
        <w:outlineLvl w:val="3"/>
        <w:rPr>
          <w:b/>
          <w:iCs/>
          <w:color w:val="000000"/>
          <w:kern w:val="0"/>
          <w:sz w:val="28"/>
        </w:rPr>
      </w:pPr>
      <w:r>
        <w:rPr>
          <w:rFonts w:hint="eastAsia"/>
          <w:b/>
          <w:iCs/>
          <w:color w:val="000000"/>
          <w:kern w:val="0"/>
          <w:sz w:val="28"/>
        </w:rPr>
        <w:t>Accuracy rate, accuracy rate and F1</w:t>
      </w:r>
    </w:p>
    <w:p>
      <w:pPr>
        <w:widowControl/>
        <w:tabs>
          <w:tab w:val="left" w:pos="5040"/>
        </w:tabs>
        <w:spacing w:before="156" w:beforeLines="50" w:line="288" w:lineRule="auto"/>
        <w:ind w:firstLine="281" w:firstLineChars="100"/>
        <w:jc w:val="left"/>
        <w:rPr>
          <w:b/>
          <w:iCs/>
          <w:color w:val="000000"/>
          <w:kern w:val="0"/>
          <w:sz w:val="28"/>
        </w:rPr>
      </w:pPr>
      <w:r>
        <w:rPr>
          <w:rFonts w:hint="eastAsia"/>
          <w:b/>
          <w:iCs/>
          <w:color w:val="000000"/>
          <w:kern w:val="0"/>
          <w:sz w:val="28"/>
        </w:rPr>
        <w:t>1) Precision</w:t>
      </w:r>
    </w:p>
    <w:p>
      <w:pPr>
        <w:widowControl/>
        <w:tabs>
          <w:tab w:val="left" w:pos="5040"/>
        </w:tabs>
        <w:spacing w:before="156" w:beforeLines="50" w:line="288" w:lineRule="auto"/>
        <w:ind w:firstLine="480" w:firstLineChars="200"/>
        <w:jc w:val="left"/>
        <w:rPr>
          <w:kern w:val="0"/>
          <w:sz w:val="24"/>
        </w:rPr>
      </w:pPr>
      <w:r>
        <w:rPr>
          <w:rFonts w:hint="eastAsia"/>
          <w:kern w:val="0"/>
          <w:sz w:val="24"/>
        </w:rPr>
        <w:t>Precision is the probability that the real positive cases account for the predicted positive cases.</w:t>
      </w:r>
    </w:p>
    <w:p>
      <w:pPr>
        <w:widowControl/>
        <w:tabs>
          <w:tab w:val="left" w:pos="5040"/>
        </w:tabs>
        <w:spacing w:before="156" w:beforeLines="50" w:line="288" w:lineRule="auto"/>
        <w:ind w:firstLine="281" w:firstLineChars="100"/>
        <w:jc w:val="left"/>
        <w:rPr>
          <w:b/>
          <w:iCs/>
          <w:color w:val="000000"/>
          <w:kern w:val="0"/>
          <w:sz w:val="28"/>
        </w:rPr>
      </w:pPr>
      <w:r>
        <w:rPr>
          <w:rFonts w:hint="eastAsia"/>
          <w:b/>
          <w:iCs/>
          <w:color w:val="000000"/>
          <w:kern w:val="0"/>
          <w:sz w:val="28"/>
        </w:rPr>
        <w:t>2)Recall</w:t>
      </w:r>
    </w:p>
    <w:p>
      <w:pPr>
        <w:adjustRightInd w:val="0"/>
        <w:snapToGrid w:val="0"/>
        <w:spacing w:line="288" w:lineRule="auto"/>
        <w:ind w:firstLine="420"/>
        <w:jc w:val="left"/>
        <w:rPr>
          <w:kern w:val="0"/>
          <w:sz w:val="24"/>
        </w:rPr>
      </w:pPr>
      <w:r>
        <w:rPr>
          <w:rFonts w:hint="eastAsia"/>
          <w:kern w:val="0"/>
          <w:sz w:val="24"/>
        </w:rPr>
        <w:t>Recall is the probability that the true positive cases account for all positive cases.</w:t>
      </w:r>
    </w:p>
    <w:p>
      <w:pPr>
        <w:adjustRightInd w:val="0"/>
        <w:snapToGrid w:val="0"/>
        <w:spacing w:line="288" w:lineRule="auto"/>
        <w:ind w:firstLine="420"/>
        <w:jc w:val="left"/>
        <w:rPr>
          <w:kern w:val="0"/>
          <w:sz w:val="24"/>
        </w:rPr>
      </w:pPr>
      <w:r>
        <w:rPr>
          <w:rFonts w:hint="eastAsia"/>
          <w:kern w:val="0"/>
          <w:sz w:val="24"/>
        </w:rPr>
        <w:t>In general, accuracy and recall are contradictory measures. For example, if the rate of all is high, i.e., if we want to select all the positive cases as much as possible, it will increase the probability of predicting positive cases and thus decrease the accuracy.</w:t>
      </w:r>
    </w:p>
    <w:p>
      <w:pPr>
        <w:widowControl/>
        <w:tabs>
          <w:tab w:val="left" w:pos="5040"/>
        </w:tabs>
        <w:spacing w:before="156" w:beforeLines="50" w:line="288" w:lineRule="auto"/>
        <w:ind w:firstLine="281" w:firstLineChars="100"/>
        <w:jc w:val="left"/>
        <w:rPr>
          <w:b/>
          <w:iCs/>
          <w:color w:val="000000"/>
          <w:kern w:val="0"/>
          <w:sz w:val="28"/>
        </w:rPr>
      </w:pPr>
      <w:r>
        <w:rPr>
          <w:rFonts w:hint="eastAsia"/>
          <w:b/>
          <w:iCs/>
          <w:color w:val="000000"/>
          <w:kern w:val="0"/>
          <w:sz w:val="28"/>
        </w:rPr>
        <w:t>3) PR curve</w:t>
      </w:r>
    </w:p>
    <w:p>
      <w:pPr>
        <w:adjustRightInd w:val="0"/>
        <w:snapToGrid w:val="0"/>
        <w:spacing w:line="288" w:lineRule="auto"/>
        <w:ind w:firstLine="420"/>
        <w:jc w:val="left"/>
        <w:rPr>
          <w:kern w:val="0"/>
          <w:sz w:val="24"/>
        </w:rPr>
      </w:pPr>
      <w:r>
        <w:rPr>
          <w:rFonts w:hint="eastAsia"/>
          <w:kern w:val="0"/>
          <w:sz w:val="24"/>
        </w:rPr>
        <w:t>The samples are ranked according to the prediction effect of the learner, and the first ones are the ones that the learner thinks are "most likely" to be positive, and the last ones are the ones that the learner thinks are "least likely" to be positive. In this order, the threshold is lowered and the samples are predicted as positive examples one by one, and the current detection rate and accuracy rate can be calculated each time. Using the accuracy rate as the vertical axis and the completeness rate as the horizontal axis, we can get the accuracy-completeness curve.</w:t>
      </w:r>
    </w:p>
    <w:p>
      <w:pPr>
        <w:adjustRightInd w:val="0"/>
        <w:snapToGrid w:val="0"/>
        <w:spacing w:line="288" w:lineRule="auto"/>
        <w:ind w:firstLine="420"/>
        <w:jc w:val="left"/>
        <w:rPr>
          <w:kern w:val="0"/>
          <w:sz w:val="24"/>
        </w:rPr>
      </w:pPr>
      <w:r>
        <w:rPr>
          <w:rFonts w:hint="eastAsia"/>
          <w:kern w:val="0"/>
          <w:sz w:val="24"/>
        </w:rPr>
        <w:t>If the PR curve of a learner is completely "wrapped" by the curve of another learner, the latter has better performance than the former. This is because the encapsulated P-R curve represents a lower rate of full search and accuracy, i.e., the learner's performance is not good.</w:t>
      </w:r>
    </w:p>
    <w:p>
      <w:pPr>
        <w:widowControl/>
        <w:numPr>
          <w:ilvl w:val="0"/>
          <w:numId w:val="3"/>
        </w:numPr>
        <w:tabs>
          <w:tab w:val="left" w:pos="5040"/>
        </w:tabs>
        <w:spacing w:before="156" w:beforeLines="50" w:line="288" w:lineRule="auto"/>
        <w:ind w:firstLine="281" w:firstLineChars="100"/>
        <w:jc w:val="left"/>
        <w:outlineLvl w:val="3"/>
        <w:rPr>
          <w:b/>
          <w:iCs/>
          <w:color w:val="000000"/>
          <w:kern w:val="0"/>
          <w:sz w:val="28"/>
        </w:rPr>
      </w:pPr>
      <w:r>
        <w:rPr>
          <w:rFonts w:hint="eastAsia"/>
          <w:b/>
          <w:iCs/>
          <w:color w:val="000000"/>
          <w:kern w:val="0"/>
          <w:sz w:val="28"/>
        </w:rPr>
        <w:t>ROC and AUC</w:t>
      </w:r>
    </w:p>
    <w:p>
      <w:pPr>
        <w:adjustRightInd w:val="0"/>
        <w:snapToGrid w:val="0"/>
        <w:spacing w:line="288" w:lineRule="auto"/>
        <w:ind w:firstLine="420"/>
        <w:jc w:val="left"/>
        <w:rPr>
          <w:kern w:val="0"/>
          <w:sz w:val="24"/>
        </w:rPr>
      </w:pPr>
      <w:r>
        <w:rPr>
          <w:rFonts w:hint="eastAsia"/>
          <w:kern w:val="0"/>
          <w:sz w:val="24"/>
        </w:rPr>
        <w:t>The full name of ROC is "subject operating characteristic". Unlike the P-R curve, which uses the accuracy and completeness as the vertical and horizontal axes, the vertical axis of the ROC curve is the True Positive Rate (TPR) and the horizontal axis is the False Positive Rate (FPR).</w:t>
      </w:r>
    </w:p>
    <w:p>
      <w:pPr>
        <w:adjustRightInd w:val="0"/>
        <w:snapToGrid w:val="0"/>
        <w:spacing w:line="288" w:lineRule="auto"/>
        <w:ind w:firstLine="420"/>
        <w:jc w:val="left"/>
        <w:rPr>
          <w:kern w:val="0"/>
          <w:sz w:val="24"/>
        </w:rPr>
      </w:pPr>
      <w:r>
        <w:rPr>
          <w:rFonts w:hint="eastAsia"/>
          <w:kern w:val="0"/>
          <w:sz w:val="24"/>
        </w:rPr>
        <w:t>TPR indicates the probability that a positive case is predicted to be a positive case</w:t>
      </w:r>
    </w:p>
    <w:p>
      <w:pPr>
        <w:adjustRightInd w:val="0"/>
        <w:snapToGrid w:val="0"/>
        <w:spacing w:line="288" w:lineRule="auto"/>
        <w:ind w:firstLine="420"/>
        <w:jc w:val="left"/>
        <w:rPr>
          <w:kern w:val="0"/>
          <w:sz w:val="24"/>
        </w:rPr>
      </w:pPr>
      <w:r>
        <w:rPr>
          <w:rFonts w:hint="eastAsia"/>
          <w:kern w:val="0"/>
          <w:sz w:val="24"/>
        </w:rPr>
        <w:t>FPR indicates the probability that a negative case is predicted to be a positive case.</w:t>
      </w:r>
    </w:p>
    <w:p>
      <w:pPr>
        <w:widowControl/>
        <w:tabs>
          <w:tab w:val="left" w:pos="5040"/>
        </w:tabs>
        <w:spacing w:before="156" w:beforeLines="50" w:line="288" w:lineRule="auto"/>
        <w:ind w:firstLine="281" w:firstLineChars="100"/>
        <w:jc w:val="left"/>
        <w:outlineLvl w:val="3"/>
        <w:rPr>
          <w:b/>
          <w:iCs/>
          <w:color w:val="000000"/>
          <w:kern w:val="0"/>
          <w:sz w:val="28"/>
        </w:rPr>
      </w:pPr>
      <w:r>
        <w:rPr>
          <w:rFonts w:hint="eastAsia"/>
          <w:b/>
          <w:iCs/>
          <w:color w:val="000000"/>
          <w:kern w:val="0"/>
          <w:sz w:val="28"/>
        </w:rPr>
        <w:t>4. Cost-sensitive error rate and cost curve</w:t>
      </w:r>
    </w:p>
    <w:p>
      <w:pPr>
        <w:adjustRightInd w:val="0"/>
        <w:snapToGrid w:val="0"/>
        <w:spacing w:line="288" w:lineRule="auto"/>
        <w:ind w:firstLine="420"/>
        <w:jc w:val="left"/>
        <w:rPr>
          <w:kern w:val="0"/>
          <w:sz w:val="24"/>
        </w:rPr>
      </w:pPr>
      <w:r>
        <w:rPr>
          <w:rFonts w:hint="eastAsia"/>
          <w:kern w:val="0"/>
          <w:sz w:val="24"/>
        </w:rPr>
        <w:t>The consequences of different types of errors are different, and in order to weigh the different losses caused by different errors, we can assign a "non-equal cost" to the errors.</w:t>
      </w:r>
    </w:p>
    <w:p>
      <w:pPr>
        <w:adjustRightInd w:val="0"/>
        <w:snapToGrid w:val="0"/>
        <w:spacing w:line="288" w:lineRule="auto"/>
        <w:ind w:firstLine="420"/>
        <w:jc w:val="left"/>
        <w:rPr>
          <w:b/>
          <w:iCs/>
          <w:color w:val="000000"/>
          <w:kern w:val="0"/>
          <w:sz w:val="28"/>
        </w:rPr>
      </w:pPr>
      <w:r>
        <w:rPr>
          <w:rFonts w:hint="eastAsia"/>
          <w:kern w:val="0"/>
          <w:sz w:val="24"/>
        </w:rPr>
        <w:t>Each point on the ROC curve corresponds to a line segment on the cost plane, and the area under the line segment represents the expected overall cost under that condition. Thus, each point on the ROC curve is transformed into a line segment on the cost plane, and the area enclosed by the lower bound of all the line segments is the expected overall cost of the learner under all conditions</w:t>
      </w:r>
    </w:p>
    <w:p>
      <w:pPr>
        <w:widowControl/>
        <w:tabs>
          <w:tab w:val="left" w:pos="5040"/>
        </w:tabs>
        <w:spacing w:before="156" w:beforeLines="50" w:line="288" w:lineRule="auto"/>
        <w:ind w:firstLine="281" w:firstLineChars="100"/>
        <w:jc w:val="left"/>
        <w:outlineLvl w:val="2"/>
        <w:rPr>
          <w:b/>
          <w:iCs/>
          <w:color w:val="000000"/>
          <w:kern w:val="0"/>
          <w:sz w:val="28"/>
        </w:rPr>
      </w:pPr>
      <w:bookmarkStart w:id="23" w:name="_Toc10634"/>
      <w:r>
        <w:rPr>
          <w:rFonts w:hint="eastAsia"/>
          <w:b/>
          <w:color w:val="000000"/>
          <w:kern w:val="0"/>
          <w:sz w:val="28"/>
        </w:rPr>
        <w:t>4.3.3 Algorithms used in the model</w:t>
      </w:r>
      <w:bookmarkEnd w:id="23"/>
    </w:p>
    <w:p>
      <w:pPr>
        <w:widowControl/>
        <w:tabs>
          <w:tab w:val="left" w:pos="5040"/>
        </w:tabs>
        <w:spacing w:before="156" w:beforeLines="50" w:line="288" w:lineRule="auto"/>
        <w:ind w:firstLine="281" w:firstLineChars="100"/>
        <w:jc w:val="left"/>
        <w:outlineLvl w:val="3"/>
        <w:rPr>
          <w:b/>
          <w:iCs/>
          <w:color w:val="000000"/>
          <w:kern w:val="0"/>
          <w:sz w:val="28"/>
        </w:rPr>
      </w:pPr>
      <w:r>
        <w:rPr>
          <w:rFonts w:hint="eastAsia"/>
          <w:b/>
          <w:iCs/>
          <w:color w:val="000000"/>
          <w:kern w:val="0"/>
          <w:sz w:val="28"/>
        </w:rPr>
        <w:t>1. Hold-out Method</w:t>
      </w:r>
    </w:p>
    <w:p>
      <w:pPr>
        <w:widowControl/>
        <w:tabs>
          <w:tab w:val="left" w:pos="5040"/>
        </w:tabs>
        <w:spacing w:before="156" w:beforeLines="50" w:line="288" w:lineRule="auto"/>
        <w:ind w:firstLine="480" w:firstLineChars="200"/>
        <w:jc w:val="left"/>
        <w:rPr>
          <w:kern w:val="0"/>
          <w:sz w:val="24"/>
        </w:rPr>
      </w:pPr>
      <w:r>
        <w:rPr>
          <w:rFonts w:hint="eastAsia"/>
          <w:kern w:val="0"/>
          <w:sz w:val="24"/>
        </w:rPr>
        <w:t>When there is sufficient data, the data set D is directly divided into two mutually exclusive sets, one for training and the other for testing. After training the model on the training set S, the model is tested on the test set T. The test error is used as an estimate of the generalization error of the model.</w:t>
      </w:r>
    </w:p>
    <w:p>
      <w:pPr>
        <w:widowControl/>
        <w:tabs>
          <w:tab w:val="left" w:pos="5040"/>
        </w:tabs>
        <w:spacing w:before="156" w:beforeLines="50" w:line="288" w:lineRule="auto"/>
        <w:jc w:val="center"/>
        <w:rPr>
          <w:kern w:val="0"/>
          <w:sz w:val="24"/>
        </w:rPr>
      </w:pPr>
      <m:oMathPara>
        <m:oMath>
          <m:r>
            <m:rPr/>
            <w:rPr>
              <w:rFonts w:hint="eastAsia" w:ascii="Cambria Math" w:hAnsi="Cambria Math"/>
              <w:kern w:val="0"/>
              <w:sz w:val="24"/>
            </w:rPr>
            <m:t>D=S∪T,S∩T=</m:t>
          </m:r>
          <m:r>
            <m:rPr/>
            <w:rPr>
              <w:rFonts w:ascii="Cambria Math" w:hAnsi="Cambria Math" w:eastAsia="MS Mincho" w:cs="MS Mincho"/>
              <w:kern w:val="0"/>
              <w:sz w:val="24"/>
            </w:rPr>
            <m:t>∅</m:t>
          </m:r>
          <m:r>
            <m:rPr/>
            <w:rPr>
              <w:rFonts w:hint="eastAsia" w:ascii="Cambria Math" w:hAnsi="Cambria Math"/>
              <w:kern w:val="0"/>
              <w:sz w:val="24"/>
            </w:rPr>
            <m:t>(18)</m:t>
          </m:r>
        </m:oMath>
      </m:oMathPara>
    </w:p>
    <w:p>
      <w:pPr>
        <w:widowControl/>
        <w:tabs>
          <w:tab w:val="left" w:pos="5040"/>
        </w:tabs>
        <w:spacing w:before="156" w:beforeLines="50" w:line="288" w:lineRule="auto"/>
        <w:ind w:firstLine="281" w:firstLineChars="100"/>
        <w:jc w:val="left"/>
        <w:outlineLvl w:val="3"/>
        <w:rPr>
          <w:b/>
          <w:iCs/>
          <w:color w:val="000000"/>
          <w:kern w:val="0"/>
          <w:sz w:val="28"/>
        </w:rPr>
      </w:pPr>
      <w:r>
        <w:rPr>
          <w:rFonts w:hint="eastAsia"/>
          <w:b/>
          <w:iCs/>
          <w:color w:val="000000"/>
          <w:kern w:val="0"/>
          <w:sz w:val="28"/>
        </w:rPr>
        <w:t>2.Performance Metrics</w:t>
      </w:r>
    </w:p>
    <w:p>
      <w:pPr>
        <w:widowControl/>
        <w:numPr>
          <w:ilvl w:val="0"/>
          <w:numId w:val="4"/>
        </w:numPr>
        <w:tabs>
          <w:tab w:val="left" w:pos="5040"/>
        </w:tabs>
        <w:spacing w:before="156" w:beforeLines="50" w:line="288" w:lineRule="auto"/>
        <w:jc w:val="left"/>
        <w:rPr>
          <w:b/>
          <w:iCs/>
          <w:color w:val="000000"/>
          <w:kern w:val="0"/>
          <w:sz w:val="28"/>
        </w:rPr>
      </w:pPr>
      <w:r>
        <w:rPr>
          <w:rFonts w:hint="eastAsia"/>
          <w:b/>
          <w:iCs/>
          <w:color w:val="000000"/>
          <w:kern w:val="0"/>
          <w:sz w:val="28"/>
        </w:rPr>
        <w:t>Accuracy</w:t>
      </w:r>
    </w:p>
    <w:p>
      <w:pPr>
        <w:widowControl/>
        <w:tabs>
          <w:tab w:val="left" w:pos="5040"/>
        </w:tabs>
        <w:spacing w:before="156" w:beforeLines="50" w:line="288" w:lineRule="auto"/>
        <w:ind w:firstLine="480" w:firstLineChars="200"/>
        <w:jc w:val="left"/>
        <w:rPr>
          <w:kern w:val="0"/>
          <w:sz w:val="24"/>
        </w:rPr>
      </w:pPr>
      <w:r>
        <w:rPr>
          <w:kern w:val="0"/>
          <w:sz w:val="24"/>
        </w:rPr>
        <w:t>Accuracy is the ratio of the number of correctly predicted samples (TP and TN) to the number of all samples. Generally speaking, the higher the accuracy, the better the classifier is, and the formula is as follows.</w:t>
      </w:r>
      <w:r>
        <w:rPr>
          <w:rFonts w:hint="eastAsia"/>
          <w:kern w:val="0"/>
          <w:sz w:val="24"/>
        </w:rPr>
        <w:t xml:space="preserve"> (19)</w:t>
      </w:r>
    </w:p>
    <w:p>
      <w:pPr>
        <w:adjustRightInd w:val="0"/>
        <w:snapToGrid w:val="0"/>
        <w:spacing w:line="288" w:lineRule="auto"/>
        <w:ind w:firstLine="420"/>
        <w:jc w:val="left"/>
        <w:rPr>
          <w:kern w:val="0"/>
          <w:sz w:val="24"/>
        </w:rPr>
      </w:pPr>
    </w:p>
    <w:p>
      <w:pPr>
        <w:adjustRightInd w:val="0"/>
        <w:snapToGrid w:val="0"/>
        <w:spacing w:line="288" w:lineRule="auto"/>
        <w:ind w:firstLine="420"/>
        <w:jc w:val="center"/>
        <w:rPr>
          <w:kern w:val="0"/>
          <w:sz w:val="24"/>
        </w:rPr>
      </w:pPr>
      <w:r>
        <w:rPr>
          <w:kern w:val="0"/>
          <w:position w:val="-24"/>
          <w:sz w:val="24"/>
        </w:rPr>
        <w:object>
          <v:shape id="_x0000_i1046" o:spt="75" type="#_x0000_t75" style="height:31pt;width:135.6pt;" o:ole="t" filled="f" o:preferrelative="t" stroked="f" coordsize="21600,21600">
            <v:path/>
            <v:fill on="f" focussize="0,0"/>
            <v:stroke on="f" joinstyle="miter"/>
            <v:imagedata r:id="rId63" o:title=""/>
            <o:lock v:ext="edit" aspectratio="t"/>
            <w10:wrap type="none"/>
            <w10:anchorlock/>
          </v:shape>
          <o:OLEObject Type="Embed" ProgID="Equation.KSEE3" ShapeID="_x0000_i1046" DrawAspect="Content" ObjectID="_1468075746" r:id="rId62">
            <o:LockedField>false</o:LockedField>
          </o:OLEObject>
        </w:object>
      </w:r>
      <w:r>
        <w:rPr>
          <w:rFonts w:hint="eastAsia"/>
          <w:kern w:val="0"/>
          <w:sz w:val="24"/>
        </w:rPr>
        <w:t xml:space="preserve"> (19)</w:t>
      </w:r>
    </w:p>
    <w:p>
      <w:pPr>
        <w:widowControl/>
        <w:numPr>
          <w:ilvl w:val="0"/>
          <w:numId w:val="4"/>
        </w:numPr>
        <w:tabs>
          <w:tab w:val="left" w:pos="5040"/>
        </w:tabs>
        <w:spacing w:before="156" w:beforeLines="50" w:line="288" w:lineRule="auto"/>
        <w:jc w:val="left"/>
        <w:rPr>
          <w:b/>
          <w:iCs/>
          <w:color w:val="000000"/>
          <w:kern w:val="0"/>
          <w:sz w:val="28"/>
        </w:rPr>
      </w:pPr>
      <w:r>
        <w:rPr>
          <w:rFonts w:hint="eastAsia"/>
          <w:b/>
          <w:iCs/>
          <w:color w:val="000000"/>
          <w:kern w:val="0"/>
          <w:sz w:val="28"/>
        </w:rPr>
        <w:t>Precision</w:t>
      </w:r>
    </w:p>
    <w:p>
      <w:pPr>
        <w:widowControl/>
        <w:tabs>
          <w:tab w:val="left" w:pos="5040"/>
        </w:tabs>
        <w:spacing w:before="156" w:beforeLines="50" w:line="288" w:lineRule="auto"/>
        <w:ind w:firstLine="480" w:firstLineChars="200"/>
        <w:jc w:val="left"/>
        <w:rPr>
          <w:kern w:val="0"/>
          <w:sz w:val="24"/>
        </w:rPr>
      </w:pPr>
      <w:r>
        <w:rPr>
          <w:rFonts w:hint="eastAsia"/>
          <w:kern w:val="0"/>
          <w:sz w:val="24"/>
        </w:rPr>
        <w:t>P</w:t>
      </w:r>
      <w:r>
        <w:rPr>
          <w:kern w:val="0"/>
          <w:sz w:val="24"/>
        </w:rPr>
        <w:t>recision is the ratio of the number of samples correctly predicted to be positive (TP) to the number of all predicted to be positive (TP and FP) and is calculated as follows.</w:t>
      </w:r>
      <w:r>
        <w:rPr>
          <w:rFonts w:hint="eastAsia"/>
          <w:kern w:val="0"/>
          <w:sz w:val="24"/>
        </w:rPr>
        <w:t xml:space="preserve"> (20)</w:t>
      </w:r>
    </w:p>
    <w:p>
      <w:pPr>
        <w:adjustRightInd w:val="0"/>
        <w:snapToGrid w:val="0"/>
        <w:spacing w:line="288" w:lineRule="auto"/>
        <w:ind w:firstLine="420"/>
        <w:jc w:val="center"/>
        <w:rPr>
          <w:kern w:val="0"/>
          <w:sz w:val="24"/>
        </w:rPr>
      </w:pPr>
      <w:r>
        <w:rPr>
          <w:kern w:val="0"/>
          <w:position w:val="-24"/>
          <w:sz w:val="24"/>
        </w:rPr>
        <w:object>
          <v:shape id="_x0000_i1047" o:spt="75" type="#_x0000_t75" style="height:31pt;width:100.9pt;" o:ole="t" filled="f" o:preferrelative="t" stroked="f" coordsize="21600,21600">
            <v:path/>
            <v:fill on="f" focussize="0,0"/>
            <v:stroke on="f" joinstyle="miter"/>
            <v:imagedata r:id="rId65" o:title=""/>
            <o:lock v:ext="edit" aspectratio="t"/>
            <w10:wrap type="none"/>
            <w10:anchorlock/>
          </v:shape>
          <o:OLEObject Type="Embed" ProgID="Equation.KSEE3" ShapeID="_x0000_i1047" DrawAspect="Content" ObjectID="_1468075747" r:id="rId64">
            <o:LockedField>false</o:LockedField>
          </o:OLEObject>
        </w:object>
      </w:r>
      <w:r>
        <w:rPr>
          <w:rFonts w:hint="eastAsia"/>
          <w:kern w:val="0"/>
          <w:sz w:val="24"/>
        </w:rPr>
        <w:t xml:space="preserve"> (20)</w:t>
      </w:r>
    </w:p>
    <w:p>
      <w:pPr>
        <w:widowControl/>
        <w:numPr>
          <w:ilvl w:val="0"/>
          <w:numId w:val="4"/>
        </w:numPr>
        <w:tabs>
          <w:tab w:val="left" w:pos="5040"/>
        </w:tabs>
        <w:spacing w:before="156" w:beforeLines="50" w:line="288" w:lineRule="auto"/>
        <w:jc w:val="left"/>
        <w:rPr>
          <w:b/>
          <w:iCs/>
          <w:color w:val="000000"/>
          <w:kern w:val="0"/>
          <w:sz w:val="28"/>
        </w:rPr>
      </w:pPr>
      <w:r>
        <w:rPr>
          <w:rFonts w:hint="eastAsia"/>
          <w:b/>
          <w:iCs/>
          <w:color w:val="000000"/>
          <w:kern w:val="0"/>
          <w:sz w:val="28"/>
        </w:rPr>
        <w:t>Recall</w:t>
      </w:r>
    </w:p>
    <w:p>
      <w:pPr>
        <w:widowControl/>
        <w:tabs>
          <w:tab w:val="left" w:pos="5040"/>
        </w:tabs>
        <w:spacing w:before="156" w:beforeLines="50" w:line="288" w:lineRule="auto"/>
        <w:ind w:firstLine="480" w:firstLineChars="200"/>
        <w:jc w:val="left"/>
        <w:rPr>
          <w:kern w:val="0"/>
          <w:sz w:val="24"/>
        </w:rPr>
      </w:pPr>
      <w:r>
        <w:rPr>
          <w:kern w:val="0"/>
          <w:sz w:val="24"/>
        </w:rPr>
        <w:t>Recall is the ratio of the number of samples correctly predicted to be positive (TP) to the total number actually positive (TP and TN) and is calculated as follows.</w:t>
      </w:r>
      <w:r>
        <w:rPr>
          <w:rFonts w:hint="eastAsia"/>
          <w:kern w:val="0"/>
          <w:sz w:val="24"/>
        </w:rPr>
        <w:t xml:space="preserve"> (21)</w:t>
      </w:r>
    </w:p>
    <w:p>
      <w:pPr>
        <w:widowControl/>
        <w:tabs>
          <w:tab w:val="left" w:pos="5040"/>
        </w:tabs>
        <w:spacing w:before="156" w:beforeLines="50" w:line="288" w:lineRule="auto"/>
        <w:jc w:val="left"/>
        <w:rPr>
          <w:kern w:val="0"/>
          <w:sz w:val="24"/>
        </w:rPr>
      </w:pPr>
    </w:p>
    <w:p>
      <w:pPr>
        <w:adjustRightInd w:val="0"/>
        <w:snapToGrid w:val="0"/>
        <w:spacing w:line="288" w:lineRule="auto"/>
        <w:ind w:firstLine="420"/>
        <w:jc w:val="center"/>
        <w:rPr>
          <w:kern w:val="0"/>
          <w:sz w:val="24"/>
        </w:rPr>
      </w:pPr>
      <w:r>
        <w:rPr>
          <w:kern w:val="0"/>
          <w:position w:val="-24"/>
          <w:sz w:val="24"/>
        </w:rPr>
        <w:object>
          <v:shape id="_x0000_i1048" o:spt="75" type="#_x0000_t75" style="height:31pt;width:90.9pt;" o:ole="t" filled="f" o:preferrelative="t" stroked="f" coordsize="21600,21600">
            <v:path/>
            <v:fill on="f" focussize="0,0"/>
            <v:stroke on="f" joinstyle="miter"/>
            <v:imagedata r:id="rId67" o:title=""/>
            <o:lock v:ext="edit" aspectratio="t"/>
            <w10:wrap type="none"/>
            <w10:anchorlock/>
          </v:shape>
          <o:OLEObject Type="Embed" ProgID="Equation.KSEE3" ShapeID="_x0000_i1048" DrawAspect="Content" ObjectID="_1468075748" r:id="rId66">
            <o:LockedField>false</o:LockedField>
          </o:OLEObject>
        </w:object>
      </w:r>
      <w:r>
        <w:rPr>
          <w:rFonts w:hint="eastAsia"/>
          <w:kern w:val="0"/>
          <w:sz w:val="24"/>
        </w:rPr>
        <w:t xml:space="preserve"> (21)</w:t>
      </w:r>
    </w:p>
    <w:p>
      <w:pPr>
        <w:widowControl/>
        <w:numPr>
          <w:ilvl w:val="0"/>
          <w:numId w:val="4"/>
        </w:numPr>
        <w:tabs>
          <w:tab w:val="left" w:pos="5040"/>
        </w:tabs>
        <w:spacing w:before="156" w:beforeLines="50" w:line="288" w:lineRule="auto"/>
        <w:jc w:val="left"/>
        <w:rPr>
          <w:b/>
          <w:iCs/>
          <w:color w:val="000000"/>
          <w:kern w:val="0"/>
          <w:sz w:val="28"/>
        </w:rPr>
      </w:pPr>
      <w:r>
        <w:rPr>
          <w:rFonts w:hint="eastAsia"/>
          <w:b/>
          <w:iCs/>
          <w:color w:val="000000"/>
          <w:kern w:val="0"/>
          <w:sz w:val="28"/>
        </w:rPr>
        <w:t>F1 Score</w:t>
      </w:r>
    </w:p>
    <w:p>
      <w:pPr>
        <w:widowControl/>
        <w:tabs>
          <w:tab w:val="left" w:pos="5040"/>
        </w:tabs>
        <w:spacing w:before="156" w:beforeLines="50" w:line="288" w:lineRule="auto"/>
        <w:ind w:firstLine="480" w:firstLineChars="200"/>
        <w:jc w:val="left"/>
        <w:rPr>
          <w:kern w:val="0"/>
          <w:sz w:val="24"/>
        </w:rPr>
      </w:pPr>
      <w:r>
        <w:rPr>
          <w:kern w:val="0"/>
          <w:sz w:val="24"/>
        </w:rPr>
        <w:t>F1</w:t>
      </w:r>
      <w:r>
        <w:rPr>
          <w:rFonts w:hint="eastAsia"/>
          <w:kern w:val="0"/>
          <w:sz w:val="24"/>
        </w:rPr>
        <w:t xml:space="preserve"> Score</w:t>
      </w:r>
      <w:r>
        <w:rPr>
          <w:kern w:val="0"/>
          <w:sz w:val="24"/>
        </w:rPr>
        <w:t xml:space="preserve"> is the arithmetic mean divided by the geometric mean, and the larger the better, calculated by the following formula.</w:t>
      </w:r>
      <w:r>
        <w:rPr>
          <w:rFonts w:hint="eastAsia"/>
          <w:kern w:val="0"/>
          <w:sz w:val="24"/>
        </w:rPr>
        <w:t xml:space="preserve"> (22)</w:t>
      </w:r>
    </w:p>
    <w:p>
      <w:pPr>
        <w:widowControl/>
        <w:tabs>
          <w:tab w:val="left" w:pos="5040"/>
        </w:tabs>
        <w:spacing w:before="156" w:beforeLines="50" w:line="288" w:lineRule="auto"/>
        <w:ind w:firstLine="480" w:firstLineChars="200"/>
        <w:jc w:val="left"/>
        <w:rPr>
          <w:kern w:val="0"/>
          <w:sz w:val="24"/>
        </w:rPr>
      </w:pPr>
    </w:p>
    <w:p>
      <w:pPr>
        <w:adjustRightInd w:val="0"/>
        <w:snapToGrid w:val="0"/>
        <w:spacing w:line="288" w:lineRule="auto"/>
        <w:ind w:firstLine="420"/>
        <w:jc w:val="center"/>
        <w:rPr>
          <w:kern w:val="0"/>
          <w:sz w:val="24"/>
        </w:rPr>
      </w:pPr>
      <w:r>
        <w:rPr>
          <w:kern w:val="0"/>
          <w:position w:val="-24"/>
          <w:sz w:val="24"/>
        </w:rPr>
        <w:object>
          <v:shape id="_x0000_i1049" o:spt="75" type="#_x0000_t75" style="height:31pt;width:124.05pt;" o:ole="t" filled="f" o:preferrelative="t" stroked="f" coordsize="21600,21600">
            <v:path/>
            <v:fill on="f" focussize="0,0"/>
            <v:stroke on="f" joinstyle="miter"/>
            <v:imagedata r:id="rId69" o:title=""/>
            <o:lock v:ext="edit" aspectratio="t"/>
            <w10:wrap type="none"/>
            <w10:anchorlock/>
          </v:shape>
          <o:OLEObject Type="Embed" ProgID="Equation.KSEE3" ShapeID="_x0000_i1049" DrawAspect="Content" ObjectID="_1468075749" r:id="rId68">
            <o:LockedField>false</o:LockedField>
          </o:OLEObject>
        </w:object>
      </w:r>
      <w:r>
        <w:rPr>
          <w:rFonts w:hint="eastAsia"/>
          <w:kern w:val="0"/>
          <w:sz w:val="24"/>
        </w:rPr>
        <w:t xml:space="preserve"> (22)</w:t>
      </w:r>
    </w:p>
    <w:p>
      <w:pPr>
        <w:adjustRightInd w:val="0"/>
        <w:snapToGrid w:val="0"/>
        <w:spacing w:line="288" w:lineRule="auto"/>
        <w:ind w:firstLine="420"/>
        <w:jc w:val="center"/>
        <w:rPr>
          <w:kern w:val="0"/>
          <w:sz w:val="24"/>
        </w:rPr>
      </w:pPr>
    </w:p>
    <w:p>
      <w:pPr>
        <w:widowControl/>
        <w:tabs>
          <w:tab w:val="left" w:pos="5040"/>
        </w:tabs>
        <w:spacing w:before="156" w:beforeLines="50" w:line="288" w:lineRule="auto"/>
        <w:ind w:firstLine="480" w:firstLineChars="200"/>
        <w:jc w:val="left"/>
        <w:rPr>
          <w:kern w:val="0"/>
          <w:sz w:val="24"/>
        </w:rPr>
      </w:pPr>
      <w:r>
        <w:rPr>
          <w:rFonts w:hint="eastAsia"/>
          <w:kern w:val="0"/>
          <w:sz w:val="24"/>
        </w:rPr>
        <w:t>The conversion gives (where m is the total number of samples) (23)</w:t>
      </w:r>
    </w:p>
    <w:p>
      <w:pPr>
        <w:widowControl/>
        <w:tabs>
          <w:tab w:val="left" w:pos="5040"/>
        </w:tabs>
        <w:spacing w:before="156" w:beforeLines="50" w:line="288" w:lineRule="auto"/>
        <w:ind w:firstLine="480" w:firstLineChars="200"/>
        <w:jc w:val="left"/>
        <w:rPr>
          <w:kern w:val="0"/>
          <w:sz w:val="24"/>
        </w:rPr>
      </w:pPr>
    </w:p>
    <w:p>
      <w:pPr>
        <w:adjustRightInd w:val="0"/>
        <w:snapToGrid w:val="0"/>
        <w:spacing w:line="288" w:lineRule="auto"/>
        <w:ind w:firstLine="420"/>
        <w:jc w:val="center"/>
        <w:rPr>
          <w:kern w:val="0"/>
          <w:sz w:val="24"/>
        </w:rPr>
      </w:pPr>
      <w:r>
        <w:rPr>
          <w:kern w:val="0"/>
          <w:position w:val="-24"/>
          <w:sz w:val="24"/>
        </w:rPr>
        <w:object>
          <v:shape id="_x0000_i1050" o:spt="75" type="#_x0000_t75" style="height:31pt;width:217.6pt;" o:ole="t" filled="f" o:preferrelative="t" stroked="f" coordsize="21600,21600">
            <v:path/>
            <v:fill on="f" focussize="0,0"/>
            <v:stroke on="f" joinstyle="miter"/>
            <v:imagedata r:id="rId71" o:title=""/>
            <o:lock v:ext="edit" aspectratio="t"/>
            <w10:wrap type="none"/>
            <w10:anchorlock/>
          </v:shape>
          <o:OLEObject Type="Embed" ProgID="Equation.KSEE3" ShapeID="_x0000_i1050" DrawAspect="Content" ObjectID="_1468075750" r:id="rId70">
            <o:LockedField>false</o:LockedField>
          </o:OLEObject>
        </w:object>
      </w:r>
      <w:r>
        <w:rPr>
          <w:rFonts w:hint="eastAsia"/>
          <w:kern w:val="0"/>
          <w:sz w:val="24"/>
        </w:rPr>
        <w:t xml:space="preserve"> (23)</w:t>
      </w:r>
    </w:p>
    <w:p>
      <w:pPr>
        <w:adjustRightInd w:val="0"/>
        <w:snapToGrid w:val="0"/>
        <w:spacing w:line="288" w:lineRule="auto"/>
        <w:ind w:firstLine="420"/>
        <w:jc w:val="left"/>
        <w:rPr>
          <w:kern w:val="0"/>
          <w:sz w:val="24"/>
        </w:rPr>
      </w:pPr>
    </w:p>
    <w:p>
      <w:pPr>
        <w:widowControl/>
        <w:tabs>
          <w:tab w:val="left" w:pos="5040"/>
        </w:tabs>
        <w:spacing w:before="156" w:beforeLines="50" w:line="288" w:lineRule="auto"/>
        <w:ind w:firstLine="480" w:firstLineChars="200"/>
        <w:jc w:val="left"/>
        <w:rPr>
          <w:kern w:val="0"/>
          <w:sz w:val="24"/>
        </w:rPr>
      </w:pPr>
      <w:r>
        <w:rPr>
          <w:kern w:val="0"/>
          <w:sz w:val="24"/>
        </w:rPr>
        <w:t>In summary: Precision and recall are contradictory metrics. In general, when precision is high, recall tends to be low, and when recall is high, precision tends to be low.</w:t>
      </w:r>
    </w:p>
    <w:p>
      <w:pPr>
        <w:widowControl/>
        <w:tabs>
          <w:tab w:val="left" w:pos="5040"/>
        </w:tabs>
        <w:spacing w:before="156" w:beforeLines="50" w:line="288" w:lineRule="auto"/>
        <w:ind w:firstLine="281" w:firstLineChars="100"/>
        <w:jc w:val="left"/>
        <w:outlineLvl w:val="2"/>
        <w:rPr>
          <w:b/>
          <w:color w:val="000000"/>
          <w:kern w:val="0"/>
          <w:sz w:val="28"/>
        </w:rPr>
      </w:pPr>
      <w:bookmarkStart w:id="24" w:name="_Toc17313"/>
      <w:r>
        <w:rPr>
          <w:rFonts w:hint="eastAsia"/>
          <w:b/>
          <w:color w:val="000000"/>
          <w:kern w:val="0"/>
          <w:sz w:val="28"/>
        </w:rPr>
        <w:t>4</w:t>
      </w:r>
      <w:r>
        <w:rPr>
          <w:b/>
          <w:color w:val="000000"/>
          <w:kern w:val="0"/>
          <w:sz w:val="28"/>
        </w:rPr>
        <w:t>.</w:t>
      </w:r>
      <w:r>
        <w:rPr>
          <w:rFonts w:hint="eastAsia"/>
          <w:b/>
          <w:color w:val="000000"/>
          <w:kern w:val="0"/>
          <w:sz w:val="28"/>
        </w:rPr>
        <w:t>3</w:t>
      </w:r>
      <w:r>
        <w:rPr>
          <w:b/>
          <w:color w:val="000000"/>
          <w:kern w:val="0"/>
          <w:sz w:val="28"/>
        </w:rPr>
        <w:t xml:space="preserve">.4 </w:t>
      </w:r>
      <w:r>
        <w:rPr>
          <w:rFonts w:hint="eastAsia"/>
          <w:b/>
          <w:color w:val="000000"/>
          <w:kern w:val="0"/>
          <w:sz w:val="28"/>
        </w:rPr>
        <w:t xml:space="preserve">The </w:t>
      </w:r>
      <w:r>
        <w:rPr>
          <w:b/>
          <w:color w:val="000000"/>
          <w:kern w:val="0"/>
          <w:sz w:val="28"/>
        </w:rPr>
        <w:t xml:space="preserve">Solution </w:t>
      </w:r>
      <w:r>
        <w:rPr>
          <w:rFonts w:hint="eastAsia"/>
          <w:b/>
          <w:color w:val="000000"/>
          <w:kern w:val="0"/>
          <w:sz w:val="28"/>
        </w:rPr>
        <w:t>and Result</w:t>
      </w:r>
      <w:bookmarkEnd w:id="24"/>
    </w:p>
    <w:p>
      <w:pPr>
        <w:widowControl/>
        <w:tabs>
          <w:tab w:val="left" w:pos="5040"/>
        </w:tabs>
        <w:spacing w:before="156" w:beforeLines="50" w:line="288" w:lineRule="auto"/>
        <w:ind w:firstLine="480" w:firstLineChars="200"/>
        <w:jc w:val="left"/>
        <w:rPr>
          <w:kern w:val="0"/>
          <w:sz w:val="24"/>
        </w:rPr>
      </w:pPr>
      <w:r>
        <w:rPr>
          <w:rFonts w:hint="eastAsia"/>
          <w:kern w:val="0"/>
          <w:sz w:val="24"/>
        </w:rPr>
        <w:t>The generalization ability of the model was evaluated by MATLAB programming. Functions such as ErrorAndAccuracy, F1, PrecisionAndRecall, MSE were written to evaluate the generalization ability of the model on each parameter by taking appropriate samples (100,000, 500,000, 10,000,000) from the dataset and comparing the predicted type data with the real type of the test data through BP neural network simulation.</w:t>
      </w:r>
    </w:p>
    <w:p>
      <w:pPr>
        <w:widowControl/>
        <w:tabs>
          <w:tab w:val="left" w:pos="5040"/>
        </w:tabs>
        <w:spacing w:before="156" w:beforeLines="50" w:line="288" w:lineRule="auto"/>
        <w:ind w:firstLine="480" w:firstLineChars="200"/>
        <w:jc w:val="left"/>
        <w:rPr>
          <w:kern w:val="0"/>
          <w:sz w:val="24"/>
        </w:rPr>
      </w:pPr>
    </w:p>
    <w:tbl>
      <w:tblPr>
        <w:tblStyle w:val="9"/>
        <w:tblW w:w="6300" w:type="dxa"/>
        <w:jc w:val="center"/>
        <w:tblLayout w:type="autofit"/>
        <w:tblCellMar>
          <w:top w:w="0" w:type="dxa"/>
          <w:left w:w="108" w:type="dxa"/>
          <w:bottom w:w="0" w:type="dxa"/>
          <w:right w:w="108" w:type="dxa"/>
        </w:tblCellMar>
      </w:tblPr>
      <w:tblGrid>
        <w:gridCol w:w="1394"/>
        <w:gridCol w:w="1411"/>
        <w:gridCol w:w="977"/>
        <w:gridCol w:w="1267"/>
        <w:gridCol w:w="1251"/>
      </w:tblGrid>
      <w:tr>
        <w:tblPrEx>
          <w:tblCellMar>
            <w:top w:w="0" w:type="dxa"/>
            <w:left w:w="108" w:type="dxa"/>
            <w:bottom w:w="0" w:type="dxa"/>
            <w:right w:w="108" w:type="dxa"/>
          </w:tblCellMar>
        </w:tblPrEx>
        <w:trPr>
          <w:trHeight w:val="469" w:hRule="atLeast"/>
          <w:jc w:val="center"/>
        </w:trPr>
        <w:tc>
          <w:tcPr>
            <w:tcW w:w="6300" w:type="dxa"/>
            <w:gridSpan w:val="5"/>
            <w:tcBorders>
              <w:top w:val="nil"/>
              <w:left w:val="nil"/>
              <w:bottom w:val="single" w:color="000000" w:sz="12" w:space="0"/>
              <w:right w:val="nil"/>
            </w:tcBorders>
            <w:shd w:val="clear" w:color="auto" w:fill="auto"/>
            <w:noWrap/>
            <w:vAlign w:val="center"/>
          </w:tcPr>
          <w:p>
            <w:pPr>
              <w:widowControl/>
              <w:jc w:val="center"/>
              <w:textAlignment w:val="center"/>
              <w:rPr>
                <w:b/>
                <w:bCs/>
                <w:color w:val="000000"/>
                <w:sz w:val="22"/>
                <w:szCs w:val="22"/>
              </w:rPr>
            </w:pPr>
            <w:r>
              <w:rPr>
                <w:rFonts w:hint="eastAsia"/>
                <w:b/>
                <w:bCs/>
                <w:color w:val="000000"/>
                <w:kern w:val="0"/>
                <w:sz w:val="22"/>
                <w:szCs w:val="22"/>
                <w:lang w:bidi="ar"/>
              </w:rPr>
              <w:t xml:space="preserve">Table 5: </w:t>
            </w:r>
            <w:r>
              <w:rPr>
                <w:b/>
                <w:bCs/>
                <w:color w:val="000000"/>
                <w:kern w:val="0"/>
                <w:sz w:val="22"/>
                <w:szCs w:val="22"/>
                <w:lang w:bidi="ar"/>
              </w:rPr>
              <w:t>Model evaluation parameters</w:t>
            </w:r>
            <w:r>
              <w:rPr>
                <w:b/>
                <w:bCs/>
              </w:rPr>
              <w:t>(I)</w:t>
            </w:r>
          </w:p>
        </w:tc>
      </w:tr>
      <w:tr>
        <w:tblPrEx>
          <w:tblCellMar>
            <w:top w:w="0" w:type="dxa"/>
            <w:left w:w="108" w:type="dxa"/>
            <w:bottom w:w="0" w:type="dxa"/>
            <w:right w:w="108" w:type="dxa"/>
          </w:tblCellMar>
        </w:tblPrEx>
        <w:trPr>
          <w:trHeight w:val="647" w:hRule="atLeast"/>
          <w:jc w:val="center"/>
        </w:trPr>
        <w:tc>
          <w:tcPr>
            <w:tcW w:w="0" w:type="auto"/>
            <w:tcBorders>
              <w:top w:val="nil"/>
              <w:left w:val="nil"/>
              <w:bottom w:val="single" w:color="000000" w:sz="8" w:space="0"/>
              <w:right w:val="nil"/>
            </w:tcBorders>
            <w:shd w:val="clear" w:color="auto" w:fill="auto"/>
            <w:noWrap/>
            <w:vAlign w:val="center"/>
          </w:tcPr>
          <w:p>
            <w:pPr>
              <w:rPr>
                <w:rFonts w:ascii="宋体" w:hAnsi="宋体" w:cs="宋体"/>
                <w:color w:val="000000"/>
                <w:sz w:val="22"/>
                <w:szCs w:val="22"/>
              </w:rPr>
            </w:pPr>
          </w:p>
        </w:tc>
        <w:tc>
          <w:tcPr>
            <w:tcW w:w="0" w:type="auto"/>
            <w:tcBorders>
              <w:top w:val="nil"/>
              <w:left w:val="nil"/>
              <w:bottom w:val="single" w:color="000000" w:sz="8" w:space="0"/>
              <w:right w:val="nil"/>
            </w:tcBorders>
            <w:shd w:val="clear" w:color="auto" w:fill="auto"/>
            <w:noWrap/>
            <w:vAlign w:val="center"/>
          </w:tcPr>
          <w:p>
            <w:pPr>
              <w:widowControl/>
              <w:jc w:val="center"/>
              <w:textAlignment w:val="center"/>
              <w:rPr>
                <w:b/>
                <w:bCs/>
                <w:color w:val="000000"/>
                <w:sz w:val="22"/>
                <w:szCs w:val="22"/>
              </w:rPr>
            </w:pPr>
            <w:r>
              <w:rPr>
                <w:b/>
                <w:bCs/>
                <w:color w:val="000000"/>
                <w:kern w:val="0"/>
                <w:sz w:val="22"/>
                <w:szCs w:val="22"/>
                <w:lang w:bidi="ar"/>
              </w:rPr>
              <w:t>precision</w:t>
            </w:r>
          </w:p>
        </w:tc>
        <w:tc>
          <w:tcPr>
            <w:tcW w:w="0" w:type="auto"/>
            <w:tcBorders>
              <w:top w:val="nil"/>
              <w:left w:val="nil"/>
              <w:bottom w:val="single" w:color="000000" w:sz="8" w:space="0"/>
              <w:right w:val="nil"/>
            </w:tcBorders>
            <w:shd w:val="clear" w:color="auto" w:fill="auto"/>
            <w:noWrap/>
            <w:vAlign w:val="center"/>
          </w:tcPr>
          <w:p>
            <w:pPr>
              <w:widowControl/>
              <w:jc w:val="center"/>
              <w:textAlignment w:val="center"/>
              <w:rPr>
                <w:b/>
                <w:bCs/>
                <w:color w:val="000000"/>
                <w:sz w:val="22"/>
                <w:szCs w:val="22"/>
              </w:rPr>
            </w:pPr>
            <w:r>
              <w:rPr>
                <w:b/>
                <w:bCs/>
                <w:color w:val="000000"/>
                <w:kern w:val="0"/>
                <w:sz w:val="22"/>
                <w:szCs w:val="22"/>
                <w:lang w:bidi="ar"/>
              </w:rPr>
              <w:t>recall</w:t>
            </w:r>
          </w:p>
        </w:tc>
        <w:tc>
          <w:tcPr>
            <w:tcW w:w="0" w:type="auto"/>
            <w:tcBorders>
              <w:top w:val="nil"/>
              <w:left w:val="nil"/>
              <w:bottom w:val="single" w:color="000000" w:sz="8" w:space="0"/>
              <w:right w:val="nil"/>
            </w:tcBorders>
            <w:shd w:val="clear" w:color="auto" w:fill="auto"/>
            <w:noWrap/>
            <w:vAlign w:val="center"/>
          </w:tcPr>
          <w:p>
            <w:pPr>
              <w:widowControl/>
              <w:jc w:val="center"/>
              <w:textAlignment w:val="center"/>
              <w:rPr>
                <w:b/>
                <w:bCs/>
                <w:color w:val="000000"/>
                <w:sz w:val="22"/>
                <w:szCs w:val="22"/>
              </w:rPr>
            </w:pPr>
            <w:r>
              <w:rPr>
                <w:b/>
                <w:bCs/>
                <w:color w:val="000000"/>
                <w:kern w:val="0"/>
                <w:sz w:val="22"/>
                <w:szCs w:val="22"/>
                <w:lang w:bidi="ar"/>
              </w:rPr>
              <w:t>f1-score</w:t>
            </w:r>
          </w:p>
        </w:tc>
        <w:tc>
          <w:tcPr>
            <w:tcW w:w="0" w:type="auto"/>
            <w:tcBorders>
              <w:top w:val="nil"/>
              <w:left w:val="nil"/>
              <w:bottom w:val="single" w:color="000000" w:sz="8" w:space="0"/>
              <w:right w:val="nil"/>
            </w:tcBorders>
            <w:shd w:val="clear" w:color="auto" w:fill="auto"/>
            <w:noWrap/>
            <w:vAlign w:val="center"/>
          </w:tcPr>
          <w:p>
            <w:pPr>
              <w:widowControl/>
              <w:jc w:val="center"/>
              <w:textAlignment w:val="center"/>
              <w:rPr>
                <w:b/>
                <w:bCs/>
                <w:color w:val="000000"/>
                <w:sz w:val="22"/>
                <w:szCs w:val="22"/>
              </w:rPr>
            </w:pPr>
            <w:r>
              <w:rPr>
                <w:b/>
                <w:bCs/>
                <w:color w:val="000000"/>
                <w:kern w:val="0"/>
                <w:sz w:val="22"/>
                <w:szCs w:val="22"/>
                <w:lang w:bidi="ar"/>
              </w:rPr>
              <w:t>support</w:t>
            </w:r>
          </w:p>
        </w:tc>
      </w:tr>
      <w:tr>
        <w:tblPrEx>
          <w:tblCellMar>
            <w:top w:w="0" w:type="dxa"/>
            <w:left w:w="108" w:type="dxa"/>
            <w:bottom w:w="0" w:type="dxa"/>
            <w:right w:w="108" w:type="dxa"/>
          </w:tblCellMar>
        </w:tblPrEx>
        <w:trPr>
          <w:trHeight w:val="499"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0</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0.83</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0.65</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0.73</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100</w:t>
            </w:r>
          </w:p>
        </w:tc>
      </w:tr>
      <w:tr>
        <w:tblPrEx>
          <w:tblCellMar>
            <w:top w:w="0" w:type="dxa"/>
            <w:left w:w="108" w:type="dxa"/>
            <w:bottom w:w="0" w:type="dxa"/>
            <w:right w:w="108" w:type="dxa"/>
          </w:tblCellMar>
        </w:tblPrEx>
        <w:trPr>
          <w:trHeight w:val="469"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0.73</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0.77</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0.75</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100</w:t>
            </w:r>
          </w:p>
        </w:tc>
      </w:tr>
      <w:tr>
        <w:tblPrEx>
          <w:tblCellMar>
            <w:top w:w="0" w:type="dxa"/>
            <w:left w:w="108" w:type="dxa"/>
            <w:bottom w:w="0" w:type="dxa"/>
            <w:right w:w="108" w:type="dxa"/>
          </w:tblCellMar>
        </w:tblPrEx>
        <w:trPr>
          <w:trHeight w:val="469" w:hRule="atLeast"/>
          <w:jc w:val="center"/>
        </w:trPr>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2</w:t>
            </w:r>
          </w:p>
        </w:tc>
        <w:tc>
          <w:tcPr>
            <w:tcW w:w="0" w:type="auto"/>
            <w:tcBorders>
              <w:top w:val="nil"/>
              <w:left w:val="nil"/>
              <w:bottom w:val="single" w:color="000000" w:sz="8" w:space="0"/>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0.68</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0.65</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0.66</w:t>
            </w:r>
          </w:p>
        </w:tc>
        <w:tc>
          <w:tcPr>
            <w:tcW w:w="0" w:type="auto"/>
            <w:tcBorders>
              <w:top w:val="nil"/>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100</w:t>
            </w:r>
          </w:p>
        </w:tc>
      </w:tr>
      <w:tr>
        <w:tblPrEx>
          <w:tblCellMar>
            <w:top w:w="0" w:type="dxa"/>
            <w:left w:w="108" w:type="dxa"/>
            <w:bottom w:w="0" w:type="dxa"/>
            <w:right w:w="108" w:type="dxa"/>
          </w:tblCellMar>
        </w:tblPrEx>
        <w:trPr>
          <w:trHeight w:val="544" w:hRule="atLeast"/>
          <w:jc w:val="center"/>
        </w:trPr>
        <w:tc>
          <w:tcPr>
            <w:tcW w:w="0" w:type="auto"/>
            <w:tcBorders>
              <w:top w:val="single" w:color="000000" w:sz="8" w:space="0"/>
              <w:left w:val="nil"/>
              <w:bottom w:val="nil"/>
              <w:right w:val="nil"/>
            </w:tcBorders>
            <w:shd w:val="clear" w:color="auto" w:fill="auto"/>
            <w:noWrap/>
            <w:vAlign w:val="center"/>
          </w:tcPr>
          <w:p>
            <w:pPr>
              <w:widowControl/>
              <w:jc w:val="center"/>
              <w:textAlignment w:val="center"/>
              <w:rPr>
                <w:b/>
                <w:bCs/>
                <w:color w:val="000000"/>
                <w:sz w:val="22"/>
                <w:szCs w:val="22"/>
              </w:rPr>
            </w:pPr>
            <w:r>
              <w:rPr>
                <w:b/>
                <w:bCs/>
                <w:color w:val="000000"/>
                <w:kern w:val="0"/>
                <w:sz w:val="22"/>
                <w:szCs w:val="22"/>
                <w:lang w:bidi="ar"/>
              </w:rPr>
              <w:t>accuracy</w:t>
            </w:r>
          </w:p>
        </w:tc>
        <w:tc>
          <w:tcPr>
            <w:tcW w:w="0" w:type="auto"/>
            <w:tcBorders>
              <w:top w:val="nil"/>
              <w:left w:val="nil"/>
              <w:bottom w:val="nil"/>
              <w:right w:val="nil"/>
            </w:tcBorders>
            <w:shd w:val="clear" w:color="auto" w:fill="auto"/>
            <w:noWrap/>
            <w:vAlign w:val="center"/>
          </w:tcPr>
          <w:p>
            <w:pPr>
              <w:rPr>
                <w:rFonts w:ascii="宋体" w:hAnsi="宋体" w:cs="宋体"/>
                <w:color w:val="000000"/>
                <w:sz w:val="22"/>
                <w:szCs w:val="22"/>
              </w:rPr>
            </w:pPr>
          </w:p>
        </w:tc>
        <w:tc>
          <w:tcPr>
            <w:tcW w:w="0" w:type="auto"/>
            <w:tcBorders>
              <w:top w:val="single" w:color="000000" w:sz="8" w:space="0"/>
              <w:left w:val="nil"/>
              <w:bottom w:val="nil"/>
              <w:right w:val="nil"/>
            </w:tcBorders>
            <w:shd w:val="clear" w:color="auto" w:fill="auto"/>
            <w:noWrap/>
            <w:vAlign w:val="center"/>
          </w:tcPr>
          <w:p>
            <w:pPr>
              <w:rPr>
                <w:rFonts w:ascii="宋体" w:hAnsi="宋体" w:cs="宋体"/>
                <w:color w:val="000000"/>
                <w:sz w:val="22"/>
                <w:szCs w:val="22"/>
              </w:rPr>
            </w:pPr>
          </w:p>
        </w:tc>
        <w:tc>
          <w:tcPr>
            <w:tcW w:w="0" w:type="auto"/>
            <w:tcBorders>
              <w:top w:val="single" w:color="000000" w:sz="8" w:space="0"/>
              <w:left w:val="nil"/>
              <w:bottom w:val="nil"/>
              <w:right w:val="nil"/>
            </w:tcBorders>
            <w:shd w:val="clear" w:color="auto" w:fill="auto"/>
            <w:noWrap/>
            <w:vAlign w:val="center"/>
          </w:tcPr>
          <w:p>
            <w:pPr>
              <w:rPr>
                <w:rFonts w:ascii="宋体" w:hAnsi="宋体" w:cs="宋体"/>
                <w:b/>
                <w:bCs/>
                <w:color w:val="000000"/>
                <w:sz w:val="22"/>
                <w:szCs w:val="22"/>
              </w:rPr>
            </w:pPr>
          </w:p>
        </w:tc>
        <w:tc>
          <w:tcPr>
            <w:tcW w:w="0" w:type="auto"/>
            <w:tcBorders>
              <w:top w:val="single" w:color="000000" w:sz="8" w:space="0"/>
              <w:left w:val="nil"/>
              <w:bottom w:val="nil"/>
              <w:right w:val="nil"/>
            </w:tcBorders>
            <w:shd w:val="clear" w:color="auto" w:fill="auto"/>
            <w:noWrap/>
            <w:vAlign w:val="center"/>
          </w:tcPr>
          <w:p>
            <w:pPr>
              <w:widowControl/>
              <w:jc w:val="center"/>
              <w:textAlignment w:val="center"/>
              <w:rPr>
                <w:color w:val="000000"/>
                <w:sz w:val="22"/>
                <w:szCs w:val="22"/>
              </w:rPr>
            </w:pPr>
            <w:r>
              <w:rPr>
                <w:color w:val="000000"/>
                <w:kern w:val="0"/>
                <w:sz w:val="22"/>
                <w:szCs w:val="22"/>
                <w:lang w:bidi="ar"/>
              </w:rPr>
              <w:t>0.801</w:t>
            </w:r>
          </w:p>
        </w:tc>
      </w:tr>
    </w:tbl>
    <w:p>
      <w:pPr>
        <w:pStyle w:val="8"/>
        <w:widowControl/>
        <w:spacing w:before="40" w:after="40" w:line="288" w:lineRule="auto"/>
        <w:jc w:val="center"/>
        <w:rPr>
          <w:b/>
          <w:bCs/>
        </w:rPr>
      </w:pPr>
    </w:p>
    <w:p>
      <w:pPr>
        <w:pStyle w:val="8"/>
        <w:widowControl/>
        <w:spacing w:before="40" w:after="40" w:line="288" w:lineRule="auto"/>
        <w:jc w:val="center"/>
        <w:rPr>
          <w:b/>
          <w:bCs/>
        </w:rPr>
      </w:pPr>
      <w:r>
        <w:rPr>
          <w:rFonts w:hint="eastAsia"/>
          <w:b/>
          <w:bCs/>
        </w:rPr>
        <w:drawing>
          <wp:inline distT="0" distB="0" distL="114300" distR="114300">
            <wp:extent cx="4339590" cy="3254375"/>
            <wp:effectExtent l="0" t="0" r="3810" b="9525"/>
            <wp:docPr id="13" name="图片 13" descr="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oc"/>
                    <pic:cNvPicPr>
                      <a:picLocks noChangeAspect="1"/>
                    </pic:cNvPicPr>
                  </pic:nvPicPr>
                  <pic:blipFill>
                    <a:blip r:embed="rId72"/>
                    <a:stretch>
                      <a:fillRect/>
                    </a:stretch>
                  </pic:blipFill>
                  <pic:spPr>
                    <a:xfrm>
                      <a:off x="0" y="0"/>
                      <a:ext cx="4339590" cy="3254375"/>
                    </a:xfrm>
                    <a:prstGeom prst="rect">
                      <a:avLst/>
                    </a:prstGeom>
                  </pic:spPr>
                </pic:pic>
              </a:graphicData>
            </a:graphic>
          </wp:inline>
        </w:drawing>
      </w:r>
    </w:p>
    <w:p>
      <w:pPr>
        <w:pStyle w:val="8"/>
        <w:widowControl/>
        <w:spacing w:before="40" w:after="40" w:line="288" w:lineRule="auto"/>
        <w:jc w:val="center"/>
        <w:rPr>
          <w:b/>
          <w:bCs/>
        </w:rPr>
      </w:pPr>
      <w:r>
        <w:rPr>
          <w:rFonts w:hint="eastAsia"/>
          <w:b/>
          <w:bCs/>
        </w:rPr>
        <w:t>Figure 11: ROC Curve Graph</w:t>
      </w:r>
    </w:p>
    <w:p>
      <w:pPr>
        <w:pStyle w:val="8"/>
        <w:widowControl/>
        <w:spacing w:before="40" w:after="40" w:line="288" w:lineRule="auto"/>
        <w:ind w:firstLine="420"/>
        <w:jc w:val="left"/>
        <w:rPr>
          <w:kern w:val="0"/>
        </w:rPr>
      </w:pPr>
    </w:p>
    <w:p>
      <w:pPr>
        <w:pStyle w:val="8"/>
        <w:widowControl/>
        <w:spacing w:before="40" w:after="40" w:line="288" w:lineRule="auto"/>
        <w:ind w:firstLine="420"/>
        <w:jc w:val="left"/>
        <w:rPr>
          <w:kern w:val="0"/>
        </w:rPr>
      </w:pPr>
      <w:r>
        <w:rPr>
          <w:rFonts w:hint="eastAsia"/>
          <w:kern w:val="0"/>
        </w:rPr>
        <w:t>The neural network classification results are compared with the test samples and the following visualization results are obtained by plotting.</w:t>
      </w:r>
    </w:p>
    <w:p>
      <w:pPr>
        <w:pStyle w:val="8"/>
        <w:widowControl/>
        <w:spacing w:before="40" w:after="40" w:line="288" w:lineRule="auto"/>
        <w:ind w:firstLine="420"/>
        <w:jc w:val="left"/>
        <w:rPr>
          <w:kern w:val="0"/>
        </w:rPr>
      </w:pPr>
    </w:p>
    <w:p>
      <w:pPr>
        <w:pStyle w:val="8"/>
        <w:widowControl/>
        <w:spacing w:before="40" w:after="40" w:line="288" w:lineRule="auto"/>
        <w:jc w:val="center"/>
        <w:rPr>
          <w:b/>
          <w:bCs/>
        </w:rPr>
      </w:pPr>
      <w:r>
        <w:rPr>
          <w:rFonts w:hint="eastAsia"/>
          <w:b/>
          <w:bCs/>
        </w:rPr>
        <mc:AlternateContent>
          <mc:Choice Requires="wps">
            <w:drawing>
              <wp:anchor distT="0" distB="0" distL="114300" distR="114300" simplePos="0" relativeHeight="251663360" behindDoc="0" locked="0" layoutInCell="1" allowOverlap="1">
                <wp:simplePos x="0" y="0"/>
                <wp:positionH relativeFrom="column">
                  <wp:posOffset>371475</wp:posOffset>
                </wp:positionH>
                <wp:positionV relativeFrom="paragraph">
                  <wp:posOffset>969010</wp:posOffset>
                </wp:positionV>
                <wp:extent cx="367030" cy="920115"/>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367095" cy="920088"/>
                        </a:xfrm>
                        <a:prstGeom prst="rect">
                          <a:avLst/>
                        </a:prstGeom>
                        <a:solidFill>
                          <a:schemeClr val="lt1"/>
                        </a:solidFill>
                        <a:ln w="6350">
                          <a:noFill/>
                        </a:ln>
                      </wps:spPr>
                      <wps:txbx>
                        <w:txbxContent>
                          <w:p>
                            <w:pPr>
                              <w:rPr>
                                <w:color w:val="000000" w:themeColor="text1"/>
                                <w14:textFill>
                                  <w14:solidFill>
                                    <w14:schemeClr w14:val="tx1"/>
                                  </w14:solidFill>
                                </w14:textFill>
                              </w:rPr>
                            </w:pPr>
                            <w:r>
                              <w:rPr>
                                <w:color w:val="000000" w:themeColor="text1"/>
                                <w14:textFill>
                                  <w14:solidFill>
                                    <w14:schemeClr w14:val="tx1"/>
                                  </w14:solidFill>
                                </w14:textFill>
                              </w:rPr>
                              <w:t>Label</w:t>
                            </w:r>
                          </w:p>
                        </w:txbxContent>
                      </wps:txbx>
                      <wps:bodyPr rot="0" spcFirstLastPara="0" vertOverflow="overflow" horzOverflow="overflow" vert="vert270"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25pt;margin-top:76.3pt;height:72.45pt;width:28.9pt;z-index:251663360;mso-width-relative:page;mso-height-relative:page;" fillcolor="#FFFFFF [3201]" filled="t" stroked="f" coordsize="21600,21600" o:gfxdata="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950CF2gAAAAoB&#10;AAAPAAAAAAAAAAEAIAAAACIAAABkcnMvZG93bnJldi54bWxQSwECFAAUAAAACACHTuJA8fWZi1IC&#10;AACTBAAADgAAAAAAAAABACAAAAApAQAAZHJzL2Uyb0RvYy54bWxQSwUGAAAAAAYABgBZAQAA7QUA&#10;AAAA&#10;">
                <v:fill on="t" focussize="0,0"/>
                <v:stroke on="f" weight="0.5pt"/>
                <v:imagedata o:title=""/>
                <o:lock v:ext="edit" aspectratio="f"/>
                <v:textbox style="layout-flow:vertical;mso-layout-flow-alt:bottom-to-top;">
                  <w:txbxContent>
                    <w:p>
                      <w:pPr>
                        <w:rPr>
                          <w:color w:val="000000" w:themeColor="text1"/>
                          <w14:textFill>
                            <w14:solidFill>
                              <w14:schemeClr w14:val="tx1"/>
                            </w14:solidFill>
                          </w14:textFill>
                        </w:rPr>
                      </w:pPr>
                      <w:r>
                        <w:rPr>
                          <w:color w:val="000000" w:themeColor="text1"/>
                          <w14:textFill>
                            <w14:solidFill>
                              <w14:schemeClr w14:val="tx1"/>
                            </w14:solidFill>
                          </w14:textFill>
                        </w:rPr>
                        <w:t>Label</w:t>
                      </w:r>
                    </w:p>
                  </w:txbxContent>
                </v:textbox>
              </v:shape>
            </w:pict>
          </mc:Fallback>
        </mc:AlternateContent>
      </w:r>
      <w:r>
        <w:rPr>
          <w:rFonts w:hint="eastAsia"/>
          <w:b/>
          <w:bCs/>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1168400</wp:posOffset>
                </wp:positionV>
                <wp:extent cx="720090" cy="1671955"/>
                <wp:effectExtent l="38100" t="38100" r="42545" b="42545"/>
                <wp:wrapNone/>
                <wp:docPr id="18" name="墨迹 18"/>
                <wp:cNvGraphicFramePr/>
                <a:graphic xmlns:a="http://schemas.openxmlformats.org/drawingml/2006/main">
                  <a:graphicData uri="http://schemas.microsoft.com/office/word/2010/wordprocessingInk">
                    <mc:AlternateContent xmlns:a14="http://schemas.microsoft.com/office/drawing/2010/main">
                      <mc:Choice Requires="a14">
                        <w14:contentPart bwMode="auto" r:id="rId73">
                          <w14:nvContentPartPr>
                            <w14:cNvPr id="18" name="墨迹 18"/>
                            <w14:cNvContentPartPr/>
                          </w14:nvContentPartPr>
                          <w14:xfrm>
                            <a:off x="0" y="0"/>
                            <a:ext cx="720000" cy="1672200"/>
                          </w14:xfrm>
                        </w14:contentPart>
                      </mc:Choice>
                    </mc:AlternateContent>
                  </a:graphicData>
                </a:graphic>
              </wp:anchor>
            </w:drawing>
          </mc:Choice>
          <mc:Fallback>
            <w:pict>
              <v:shape id="_x0000_s1026" o:spid="_x0000_s1026" o:spt="75" style="position:absolute;left:0pt;margin-left:-0.15pt;margin-top:92pt;height:131.65pt;width:56.7pt;z-index:251662336;mso-width-relative:page;mso-height-relative:page;" coordsize="21600,21600" o:gfxdata="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">
                <v:imagedata r:id="rId74" o:title=""/>
                <o:lock v:ext="edit"/>
              </v:shape>
            </w:pict>
          </mc:Fallback>
        </mc:AlternateContent>
      </w:r>
      <w:r>
        <w:rPr>
          <w:b/>
          <w:bCs/>
        </w:rPr>
        <w:drawing>
          <wp:inline distT="0" distB="0" distL="0" distR="0">
            <wp:extent cx="4652010" cy="34905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659688" cy="3496168"/>
                    </a:xfrm>
                    <a:prstGeom prst="rect">
                      <a:avLst/>
                    </a:prstGeom>
                    <a:noFill/>
                    <a:ln>
                      <a:noFill/>
                    </a:ln>
                  </pic:spPr>
                </pic:pic>
              </a:graphicData>
            </a:graphic>
          </wp:inline>
        </w:drawing>
      </w:r>
    </w:p>
    <w:p>
      <w:pPr>
        <w:pStyle w:val="8"/>
        <w:widowControl/>
        <w:spacing w:before="40" w:after="40" w:line="288" w:lineRule="auto"/>
        <w:jc w:val="center"/>
        <w:rPr>
          <w:b/>
          <w:bCs/>
        </w:rPr>
      </w:pPr>
    </w:p>
    <w:p>
      <w:pPr>
        <w:pStyle w:val="8"/>
        <w:widowControl/>
        <w:spacing w:before="40" w:after="40" w:line="288" w:lineRule="auto"/>
        <w:jc w:val="center"/>
        <w:rPr>
          <w:b/>
          <w:bCs/>
        </w:rPr>
      </w:pPr>
      <w:r>
        <w:rPr>
          <w:rFonts w:hint="eastAsia"/>
          <w:b/>
          <w:bCs/>
        </w:rPr>
        <w:t>Figure 12: Visualization Comparison</w:t>
      </w:r>
      <w:r>
        <w:rPr>
          <w:b/>
          <w:bCs/>
        </w:rPr>
        <w:t>(I)</w:t>
      </w:r>
    </w:p>
    <w:p>
      <w:pPr>
        <w:widowControl/>
        <w:tabs>
          <w:tab w:val="left" w:pos="5040"/>
        </w:tabs>
        <w:spacing w:before="156" w:beforeLines="50" w:line="288" w:lineRule="auto"/>
        <w:ind w:firstLine="281" w:firstLineChars="100"/>
        <w:jc w:val="left"/>
        <w:outlineLvl w:val="2"/>
        <w:rPr>
          <w:b/>
          <w:iCs/>
          <w:color w:val="000000"/>
          <w:kern w:val="0"/>
          <w:sz w:val="28"/>
        </w:rPr>
      </w:pPr>
      <w:bookmarkStart w:id="25" w:name="_Toc4842"/>
      <w:r>
        <w:rPr>
          <w:rFonts w:hint="eastAsia"/>
          <w:b/>
          <w:color w:val="000000"/>
          <w:kern w:val="0"/>
          <w:sz w:val="28"/>
        </w:rPr>
        <w:t>4</w:t>
      </w:r>
      <w:r>
        <w:rPr>
          <w:b/>
          <w:color w:val="000000"/>
          <w:kern w:val="0"/>
          <w:sz w:val="28"/>
        </w:rPr>
        <w:t>.</w:t>
      </w:r>
      <w:r>
        <w:rPr>
          <w:rFonts w:hint="eastAsia"/>
          <w:b/>
          <w:color w:val="000000"/>
          <w:kern w:val="0"/>
          <w:sz w:val="28"/>
        </w:rPr>
        <w:t>3</w:t>
      </w:r>
      <w:r>
        <w:rPr>
          <w:b/>
          <w:color w:val="000000"/>
          <w:kern w:val="0"/>
          <w:sz w:val="28"/>
        </w:rPr>
        <w:t>.5</w:t>
      </w:r>
      <w:r>
        <w:rPr>
          <w:b/>
          <w:i/>
          <w:color w:val="000000"/>
          <w:kern w:val="0"/>
          <w:sz w:val="28"/>
        </w:rPr>
        <w:t xml:space="preserve"> </w:t>
      </w:r>
      <w:r>
        <w:rPr>
          <w:b/>
          <w:iCs/>
          <w:color w:val="000000"/>
          <w:kern w:val="0"/>
          <w:sz w:val="28"/>
        </w:rPr>
        <w:t>Analysis of the Result</w:t>
      </w:r>
      <w:bookmarkEnd w:id="25"/>
    </w:p>
    <w:p>
      <w:pPr>
        <w:widowControl/>
        <w:tabs>
          <w:tab w:val="left" w:pos="5040"/>
        </w:tabs>
        <w:spacing w:before="156" w:beforeLines="50" w:line="288" w:lineRule="auto"/>
        <w:ind w:firstLine="480" w:firstLineChars="200"/>
        <w:jc w:val="left"/>
        <w:rPr>
          <w:kern w:val="0"/>
          <w:sz w:val="24"/>
        </w:rPr>
      </w:pPr>
      <w:r>
        <w:rPr>
          <w:rFonts w:hint="eastAsia"/>
          <w:kern w:val="0"/>
          <w:sz w:val="24"/>
        </w:rPr>
        <w:t>From the analysis of the data in the above table, it can be seen that for different data sets, the accuracy of the BP network for human action recognition results fluctuates more, while recall and f1-score are more stable. It can be seen from the comparative results of viewable views and the regression fit lines that the network has good performance with high classification accuracy and precision. Therefore, the model has certain generalization ability and there is also room for improvement.</w:t>
      </w:r>
    </w:p>
    <w:p>
      <w:pPr>
        <w:rPr>
          <w:b/>
          <w:bCs/>
          <w:color w:val="333333"/>
          <w:sz w:val="32"/>
          <w:szCs w:val="32"/>
        </w:rPr>
      </w:pPr>
      <w:bookmarkStart w:id="26" w:name="_Toc14485"/>
    </w:p>
    <w:p>
      <w:pPr>
        <w:rPr>
          <w:b/>
          <w:bCs/>
          <w:sz w:val="32"/>
          <w:szCs w:val="32"/>
        </w:rPr>
      </w:pPr>
      <w:r>
        <w:rPr>
          <w:b/>
          <w:bCs/>
          <w:color w:val="333333"/>
          <w:sz w:val="32"/>
          <w:szCs w:val="32"/>
        </w:rPr>
        <w:t>4.4 Model Ⅳ</w:t>
      </w:r>
      <w:r>
        <w:rPr>
          <w:rFonts w:hint="eastAsia"/>
          <w:b/>
          <w:bCs/>
          <w:color w:val="333333"/>
          <w:sz w:val="32"/>
          <w:szCs w:val="32"/>
        </w:rPr>
        <w:t>: Overfitting Problem Optimization</w:t>
      </w:r>
      <w:bookmarkEnd w:id="26"/>
    </w:p>
    <w:p>
      <w:pPr>
        <w:pStyle w:val="8"/>
        <w:widowControl/>
        <w:spacing w:before="40" w:after="40" w:line="312" w:lineRule="auto"/>
        <w:ind w:firstLine="281" w:firstLineChars="100"/>
        <w:jc w:val="left"/>
        <w:outlineLvl w:val="2"/>
        <w:rPr>
          <w:b/>
          <w:bCs/>
          <w:color w:val="333333"/>
          <w:sz w:val="28"/>
          <w:szCs w:val="28"/>
        </w:rPr>
      </w:pPr>
      <w:bookmarkStart w:id="27" w:name="_Toc2156"/>
      <w:r>
        <w:rPr>
          <w:b/>
          <w:bCs/>
          <w:color w:val="333333"/>
          <w:sz w:val="28"/>
          <w:szCs w:val="28"/>
        </w:rPr>
        <w:t xml:space="preserve">4.4.1 </w:t>
      </w:r>
      <w:r>
        <w:rPr>
          <w:rFonts w:hint="eastAsia"/>
          <w:b/>
          <w:bCs/>
          <w:color w:val="333333"/>
          <w:sz w:val="28"/>
          <w:szCs w:val="28"/>
        </w:rPr>
        <w:t>A</w:t>
      </w:r>
      <w:r>
        <w:rPr>
          <w:b/>
          <w:bCs/>
          <w:color w:val="333333"/>
          <w:sz w:val="28"/>
          <w:szCs w:val="28"/>
        </w:rPr>
        <w:t xml:space="preserve">nalysis of </w:t>
      </w:r>
      <w:r>
        <w:rPr>
          <w:rFonts w:hint="eastAsia"/>
          <w:b/>
          <w:bCs/>
          <w:color w:val="333333"/>
          <w:sz w:val="28"/>
          <w:szCs w:val="28"/>
        </w:rPr>
        <w:t>Problem</w:t>
      </w:r>
      <w:r>
        <w:rPr>
          <w:b/>
          <w:bCs/>
          <w:color w:val="333333"/>
          <w:sz w:val="28"/>
          <w:szCs w:val="28"/>
        </w:rPr>
        <w:t xml:space="preserve"> 3</w:t>
      </w:r>
      <w:bookmarkEnd w:id="27"/>
    </w:p>
    <w:p>
      <w:pPr>
        <w:pStyle w:val="8"/>
        <w:widowControl/>
        <w:spacing w:before="40" w:after="40" w:line="312" w:lineRule="auto"/>
        <w:ind w:left="420" w:firstLine="420"/>
        <w:jc w:val="left"/>
        <w:rPr>
          <w:color w:val="333333"/>
        </w:rPr>
      </w:pPr>
      <w:r>
        <w:rPr>
          <w:color w:val="333333"/>
        </w:rPr>
        <w:t>The regular methods to solve overfitting include reducing eigenvalue, implementing regularization and so on. In the first problem, we have adopted Factor Analysis to reduce the dimensions of the given data in order to extract the characteristics of the them, which has already played a role in solving overfitting problem. In this question, we will try to overcome the overfitting problem by using regularization and dropout discarding .</w:t>
      </w:r>
    </w:p>
    <w:p>
      <w:pPr>
        <w:pStyle w:val="8"/>
        <w:widowControl/>
        <w:spacing w:before="40" w:after="40" w:line="312" w:lineRule="auto"/>
        <w:ind w:left="420" w:firstLine="420"/>
        <w:jc w:val="left"/>
        <w:rPr>
          <w:color w:val="333333"/>
        </w:rPr>
      </w:pPr>
    </w:p>
    <w:p>
      <w:pPr>
        <w:pStyle w:val="8"/>
        <w:widowControl/>
        <w:spacing w:before="40" w:after="40" w:line="312" w:lineRule="auto"/>
        <w:ind w:firstLine="281" w:firstLineChars="100"/>
        <w:jc w:val="left"/>
        <w:outlineLvl w:val="2"/>
        <w:rPr>
          <w:b/>
          <w:bCs/>
          <w:sz w:val="28"/>
          <w:szCs w:val="28"/>
        </w:rPr>
      </w:pPr>
      <w:bookmarkStart w:id="28" w:name="_Toc9234"/>
      <w:r>
        <w:rPr>
          <w:b/>
          <w:bCs/>
          <w:color w:val="333333"/>
          <w:sz w:val="28"/>
          <w:szCs w:val="28"/>
        </w:rPr>
        <w:t>4.4.2 The Foundation of Model</w:t>
      </w:r>
      <w:bookmarkEnd w:id="28"/>
    </w:p>
    <w:p>
      <w:pPr>
        <w:pStyle w:val="8"/>
        <w:widowControl/>
        <w:spacing w:before="40" w:after="40" w:line="312" w:lineRule="auto"/>
        <w:ind w:firstLine="723" w:firstLineChars="300"/>
        <w:jc w:val="left"/>
        <w:outlineLvl w:val="3"/>
        <w:rPr>
          <w:b/>
          <w:bCs/>
        </w:rPr>
      </w:pPr>
      <w:r>
        <w:rPr>
          <w:b/>
          <w:bCs/>
          <w:color w:val="333333"/>
        </w:rPr>
        <w:t>1.Regularization</w:t>
      </w:r>
    </w:p>
    <w:p>
      <w:pPr>
        <w:pStyle w:val="8"/>
        <w:widowControl/>
        <w:spacing w:before="40" w:after="40" w:line="312" w:lineRule="auto"/>
        <w:ind w:left="420" w:firstLine="420"/>
        <w:jc w:val="center"/>
        <w:rPr>
          <w:color w:val="333333"/>
        </w:rPr>
      </w:pPr>
      <w:r>
        <w:rPr>
          <w:color w:val="333333"/>
        </w:rPr>
        <w:t xml:space="preserve">We choose L2 Regularization to process our parameters. We add a special term to the original cost function, and we will get a new cost function, which is </w:t>
      </w:r>
      <m:oMath>
        <m:r>
          <m:rPr/>
          <w:rPr>
            <w:rFonts w:ascii="Cambria Math" w:hAnsi="Cambria Math"/>
            <w:color w:val="333333"/>
            <w:sz w:val="28"/>
            <w:szCs w:val="21"/>
          </w:rPr>
          <m:t>C=</m:t>
        </m:r>
        <m:sSub>
          <m:sSubPr>
            <m:ctrlPr>
              <w:rPr>
                <w:rFonts w:ascii="Cambria Math" w:hAnsi="Cambria Math"/>
                <w:i/>
                <w:color w:val="333333"/>
                <w:sz w:val="28"/>
                <w:szCs w:val="21"/>
              </w:rPr>
            </m:ctrlPr>
          </m:sSubPr>
          <m:e>
            <m:r>
              <m:rPr/>
              <w:rPr>
                <w:rFonts w:ascii="Cambria Math" w:hAnsi="Cambria Math"/>
                <w:color w:val="333333"/>
                <w:sz w:val="28"/>
                <w:szCs w:val="21"/>
              </w:rPr>
              <m:t>C</m:t>
            </m:r>
            <m:ctrlPr>
              <w:rPr>
                <w:rFonts w:ascii="Cambria Math" w:hAnsi="Cambria Math"/>
                <w:i/>
                <w:color w:val="333333"/>
                <w:sz w:val="28"/>
                <w:szCs w:val="21"/>
              </w:rPr>
            </m:ctrlPr>
          </m:e>
          <m:sub>
            <m:r>
              <m:rPr/>
              <w:rPr>
                <w:rFonts w:ascii="Cambria Math" w:hAnsi="Cambria Math"/>
                <w:color w:val="333333"/>
                <w:sz w:val="28"/>
                <w:szCs w:val="21"/>
              </w:rPr>
              <m:t>0</m:t>
            </m:r>
            <m:ctrlPr>
              <w:rPr>
                <w:rFonts w:ascii="Cambria Math" w:hAnsi="Cambria Math"/>
                <w:i/>
                <w:color w:val="333333"/>
                <w:sz w:val="28"/>
                <w:szCs w:val="21"/>
              </w:rPr>
            </m:ctrlPr>
          </m:sub>
        </m:sSub>
        <m:r>
          <m:rPr/>
          <w:rPr>
            <w:rFonts w:ascii="Cambria Math" w:hAnsi="Cambria Math"/>
            <w:color w:val="333333"/>
            <w:sz w:val="28"/>
            <w:szCs w:val="21"/>
          </w:rPr>
          <m:t>+</m:t>
        </m:r>
        <m:f>
          <m:fPr>
            <m:ctrlPr>
              <w:rPr>
                <w:rFonts w:ascii="Cambria Math" w:hAnsi="Cambria Math"/>
                <w:i/>
                <w:color w:val="333333"/>
                <w:sz w:val="28"/>
                <w:szCs w:val="21"/>
              </w:rPr>
            </m:ctrlPr>
          </m:fPr>
          <m:num>
            <m:r>
              <m:rPr/>
              <w:rPr>
                <w:rFonts w:ascii="Cambria Math" w:hAnsi="Cambria Math"/>
                <w:color w:val="333333"/>
                <w:sz w:val="28"/>
                <w:szCs w:val="21"/>
              </w:rPr>
              <m:t>λ</m:t>
            </m:r>
            <m:ctrlPr>
              <w:rPr>
                <w:rFonts w:ascii="Cambria Math" w:hAnsi="Cambria Math"/>
                <w:i/>
                <w:color w:val="333333"/>
                <w:sz w:val="28"/>
                <w:szCs w:val="21"/>
              </w:rPr>
            </m:ctrlPr>
          </m:num>
          <m:den>
            <m:r>
              <m:rPr/>
              <w:rPr>
                <w:rFonts w:ascii="Cambria Math" w:hAnsi="Cambria Math"/>
                <w:color w:val="333333"/>
                <w:sz w:val="28"/>
                <w:szCs w:val="21"/>
              </w:rPr>
              <m:t>2n</m:t>
            </m:r>
            <m:ctrlPr>
              <w:rPr>
                <w:rFonts w:ascii="Cambria Math" w:hAnsi="Cambria Math"/>
                <w:i/>
                <w:color w:val="333333"/>
                <w:sz w:val="28"/>
                <w:szCs w:val="21"/>
              </w:rPr>
            </m:ctrlPr>
          </m:den>
        </m:f>
        <m:nary>
          <m:naryPr>
            <m:chr m:val="∑"/>
            <m:limLoc m:val="undOvr"/>
            <m:supHide m:val="1"/>
            <m:ctrlPr>
              <w:rPr>
                <w:rFonts w:ascii="Cambria Math" w:hAnsi="Cambria Math"/>
                <w:i/>
                <w:color w:val="333333"/>
                <w:sz w:val="28"/>
                <w:szCs w:val="21"/>
              </w:rPr>
            </m:ctrlPr>
          </m:naryPr>
          <m:sub>
            <m:r>
              <m:rPr/>
              <w:rPr>
                <w:rFonts w:ascii="Cambria Math" w:hAnsi="Cambria Math"/>
                <w:color w:val="333333"/>
                <w:sz w:val="28"/>
                <w:szCs w:val="21"/>
              </w:rPr>
              <m:t>w</m:t>
            </m:r>
            <m:ctrlPr>
              <w:rPr>
                <w:rFonts w:ascii="Cambria Math" w:hAnsi="Cambria Math"/>
                <w:i/>
                <w:color w:val="333333"/>
                <w:sz w:val="28"/>
                <w:szCs w:val="21"/>
              </w:rPr>
            </m:ctrlPr>
          </m:sub>
          <m:sup>
            <m:ctrlPr>
              <w:rPr>
                <w:rFonts w:ascii="Cambria Math" w:hAnsi="Cambria Math"/>
                <w:i/>
                <w:color w:val="333333"/>
                <w:sz w:val="28"/>
                <w:szCs w:val="21"/>
              </w:rPr>
            </m:ctrlPr>
          </m:sup>
          <m:e>
            <m:sSup>
              <m:sSupPr>
                <m:ctrlPr>
                  <w:rPr>
                    <w:rFonts w:ascii="Cambria Math" w:hAnsi="Cambria Math"/>
                    <w:i/>
                    <w:color w:val="333333"/>
                    <w:sz w:val="28"/>
                    <w:szCs w:val="21"/>
                  </w:rPr>
                </m:ctrlPr>
              </m:sSupPr>
              <m:e>
                <m:r>
                  <m:rPr/>
                  <w:rPr>
                    <w:rFonts w:ascii="Cambria Math" w:hAnsi="Cambria Math"/>
                    <w:color w:val="333333"/>
                    <w:sz w:val="28"/>
                    <w:szCs w:val="21"/>
                  </w:rPr>
                  <m:t>w</m:t>
                </m:r>
                <m:ctrlPr>
                  <w:rPr>
                    <w:rFonts w:ascii="Cambria Math" w:hAnsi="Cambria Math"/>
                    <w:i/>
                    <w:color w:val="333333"/>
                    <w:sz w:val="28"/>
                    <w:szCs w:val="21"/>
                  </w:rPr>
                </m:ctrlPr>
              </m:e>
              <m:sup>
                <m:r>
                  <m:rPr/>
                  <w:rPr>
                    <w:rFonts w:ascii="Cambria Math" w:hAnsi="Cambria Math"/>
                    <w:color w:val="333333"/>
                    <w:sz w:val="28"/>
                    <w:szCs w:val="21"/>
                  </w:rPr>
                  <m:t>2</m:t>
                </m:r>
                <m:ctrlPr>
                  <w:rPr>
                    <w:rFonts w:ascii="Cambria Math" w:hAnsi="Cambria Math"/>
                    <w:i/>
                    <w:color w:val="333333"/>
                    <w:sz w:val="28"/>
                    <w:szCs w:val="21"/>
                  </w:rPr>
                </m:ctrlPr>
              </m:sup>
            </m:sSup>
            <m:ctrlPr>
              <w:rPr>
                <w:rFonts w:ascii="Cambria Math" w:hAnsi="Cambria Math"/>
                <w:i/>
                <w:color w:val="333333"/>
                <w:sz w:val="28"/>
                <w:szCs w:val="21"/>
              </w:rPr>
            </m:ctrlPr>
          </m:e>
        </m:nary>
      </m:oMath>
      <w:r>
        <w:rPr>
          <w:color w:val="333333"/>
        </w:rPr>
        <w:t>.</w:t>
      </w:r>
    </w:p>
    <w:p>
      <w:pPr>
        <w:pStyle w:val="8"/>
        <w:widowControl/>
        <w:spacing w:before="40" w:after="40" w:line="312" w:lineRule="auto"/>
        <w:ind w:left="420" w:firstLine="420"/>
        <w:jc w:val="left"/>
        <w:rPr>
          <w:color w:val="333333"/>
        </w:rPr>
      </w:pPr>
      <w:r>
        <w:rPr>
          <w:color w:val="333333"/>
        </w:rPr>
        <w:t>Then we calculate the derivative of the parameters, and we get</w:t>
      </w:r>
    </w:p>
    <w:p>
      <w:pPr>
        <w:pStyle w:val="8"/>
        <w:widowControl/>
        <w:spacing w:before="40" w:after="40" w:line="312" w:lineRule="auto"/>
        <w:ind w:left="420" w:firstLine="420"/>
        <w:jc w:val="center"/>
        <w:rPr>
          <w:i/>
          <w:color w:val="333333"/>
        </w:rPr>
      </w:pPr>
      <m:oMathPara>
        <m:oMath>
          <m:f>
            <m:fPr>
              <m:ctrlPr>
                <w:rPr>
                  <w:rFonts w:ascii="Cambria Math" w:hAnsi="Cambria Math"/>
                  <w:i/>
                  <w:color w:val="333333"/>
                  <w:sz w:val="28"/>
                  <w:szCs w:val="21"/>
                </w:rPr>
              </m:ctrlPr>
            </m:fPr>
            <m:num>
              <m:r>
                <m:rPr/>
                <w:rPr>
                  <w:rFonts w:ascii="Cambria Math" w:hAnsi="Cambria Math"/>
                  <w:color w:val="333333"/>
                  <w:sz w:val="28"/>
                  <w:szCs w:val="21"/>
                </w:rPr>
                <m:t>∂C</m:t>
              </m:r>
              <m:ctrlPr>
                <w:rPr>
                  <w:rFonts w:ascii="Cambria Math" w:hAnsi="Cambria Math"/>
                  <w:i/>
                  <w:color w:val="333333"/>
                  <w:sz w:val="28"/>
                  <w:szCs w:val="21"/>
                </w:rPr>
              </m:ctrlPr>
            </m:num>
            <m:den>
              <m:r>
                <m:rPr/>
                <w:rPr>
                  <w:rFonts w:ascii="Cambria Math" w:hAnsi="Cambria Math"/>
                  <w:color w:val="333333"/>
                  <w:sz w:val="28"/>
                  <w:szCs w:val="21"/>
                </w:rPr>
                <m:t>∂w</m:t>
              </m:r>
              <m:ctrlPr>
                <w:rPr>
                  <w:rFonts w:ascii="Cambria Math" w:hAnsi="Cambria Math"/>
                  <w:i/>
                  <w:color w:val="333333"/>
                  <w:sz w:val="28"/>
                  <w:szCs w:val="21"/>
                </w:rPr>
              </m:ctrlPr>
            </m:den>
          </m:f>
          <m:r>
            <m:rPr/>
            <w:rPr>
              <w:rFonts w:ascii="Cambria Math" w:hAnsi="Cambria Math"/>
              <w:color w:val="333333"/>
              <w:sz w:val="28"/>
              <w:szCs w:val="21"/>
            </w:rPr>
            <m:t>=</m:t>
          </m:r>
          <m:f>
            <m:fPr>
              <m:ctrlPr>
                <w:rPr>
                  <w:rFonts w:ascii="Cambria Math" w:hAnsi="Cambria Math"/>
                  <w:i/>
                  <w:color w:val="333333"/>
                  <w:sz w:val="28"/>
                  <w:szCs w:val="21"/>
                </w:rPr>
              </m:ctrlPr>
            </m:fPr>
            <m:num>
              <m:r>
                <m:rPr/>
                <w:rPr>
                  <w:rFonts w:ascii="Cambria Math" w:hAnsi="Cambria Math"/>
                  <w:color w:val="333333"/>
                  <w:sz w:val="28"/>
                  <w:szCs w:val="21"/>
                </w:rPr>
                <m:t>∂</m:t>
              </m:r>
              <m:sSub>
                <m:sSubPr>
                  <m:ctrlPr>
                    <w:rPr>
                      <w:rFonts w:ascii="Cambria Math" w:hAnsi="Cambria Math"/>
                      <w:i/>
                      <w:color w:val="333333"/>
                      <w:sz w:val="28"/>
                      <w:szCs w:val="21"/>
                    </w:rPr>
                  </m:ctrlPr>
                </m:sSubPr>
                <m:e>
                  <m:r>
                    <m:rPr/>
                    <w:rPr>
                      <w:rFonts w:ascii="Cambria Math" w:hAnsi="Cambria Math"/>
                      <w:color w:val="333333"/>
                      <w:sz w:val="28"/>
                      <w:szCs w:val="21"/>
                    </w:rPr>
                    <m:t>C</m:t>
                  </m:r>
                  <m:ctrlPr>
                    <w:rPr>
                      <w:rFonts w:ascii="Cambria Math" w:hAnsi="Cambria Math"/>
                      <w:i/>
                      <w:color w:val="333333"/>
                      <w:sz w:val="28"/>
                      <w:szCs w:val="21"/>
                    </w:rPr>
                  </m:ctrlPr>
                </m:e>
                <m:sub>
                  <m:r>
                    <m:rPr/>
                    <w:rPr>
                      <w:rFonts w:ascii="Cambria Math" w:hAnsi="Cambria Math"/>
                      <w:color w:val="333333"/>
                      <w:sz w:val="28"/>
                      <w:szCs w:val="21"/>
                    </w:rPr>
                    <m:t>0</m:t>
                  </m:r>
                  <m:ctrlPr>
                    <w:rPr>
                      <w:rFonts w:ascii="Cambria Math" w:hAnsi="Cambria Math"/>
                      <w:i/>
                      <w:color w:val="333333"/>
                      <w:sz w:val="28"/>
                      <w:szCs w:val="21"/>
                    </w:rPr>
                  </m:ctrlPr>
                </m:sub>
              </m:sSub>
              <m:ctrlPr>
                <w:rPr>
                  <w:rFonts w:ascii="Cambria Math" w:hAnsi="Cambria Math"/>
                  <w:i/>
                  <w:color w:val="333333"/>
                  <w:sz w:val="28"/>
                  <w:szCs w:val="21"/>
                </w:rPr>
              </m:ctrlPr>
            </m:num>
            <m:den>
              <m:r>
                <m:rPr/>
                <w:rPr>
                  <w:rFonts w:ascii="Cambria Math" w:hAnsi="Cambria Math"/>
                  <w:color w:val="333333"/>
                  <w:sz w:val="28"/>
                  <w:szCs w:val="21"/>
                </w:rPr>
                <m:t>∂w</m:t>
              </m:r>
              <m:ctrlPr>
                <w:rPr>
                  <w:rFonts w:ascii="Cambria Math" w:hAnsi="Cambria Math"/>
                  <w:i/>
                  <w:color w:val="333333"/>
                  <w:sz w:val="28"/>
                  <w:szCs w:val="21"/>
                </w:rPr>
              </m:ctrlPr>
            </m:den>
          </m:f>
          <m:r>
            <m:rPr/>
            <w:rPr>
              <w:rFonts w:ascii="Cambria Math" w:hAnsi="Cambria Math"/>
              <w:color w:val="333333"/>
              <w:sz w:val="28"/>
              <w:szCs w:val="21"/>
            </w:rPr>
            <m:t>+</m:t>
          </m:r>
          <m:f>
            <m:fPr>
              <m:ctrlPr>
                <w:rPr>
                  <w:rFonts w:ascii="Cambria Math" w:hAnsi="Cambria Math"/>
                  <w:i/>
                  <w:color w:val="333333"/>
                  <w:sz w:val="28"/>
                  <w:szCs w:val="21"/>
                </w:rPr>
              </m:ctrlPr>
            </m:fPr>
            <m:num>
              <m:r>
                <m:rPr/>
                <w:rPr>
                  <w:rFonts w:ascii="Cambria Math" w:hAnsi="Cambria Math"/>
                  <w:color w:val="333333"/>
                  <w:sz w:val="28"/>
                  <w:szCs w:val="21"/>
                </w:rPr>
                <m:t>λ</m:t>
              </m:r>
              <m:ctrlPr>
                <w:rPr>
                  <w:rFonts w:ascii="Cambria Math" w:hAnsi="Cambria Math"/>
                  <w:i/>
                  <w:color w:val="333333"/>
                  <w:sz w:val="28"/>
                  <w:szCs w:val="21"/>
                </w:rPr>
              </m:ctrlPr>
            </m:num>
            <m:den>
              <m:r>
                <m:rPr/>
                <w:rPr>
                  <w:rFonts w:ascii="Cambria Math" w:hAnsi="Cambria Math"/>
                  <w:color w:val="333333"/>
                  <w:sz w:val="28"/>
                  <w:szCs w:val="21"/>
                </w:rPr>
                <m:t>n</m:t>
              </m:r>
              <m:ctrlPr>
                <w:rPr>
                  <w:rFonts w:ascii="Cambria Math" w:hAnsi="Cambria Math"/>
                  <w:i/>
                  <w:color w:val="333333"/>
                  <w:sz w:val="28"/>
                  <w:szCs w:val="21"/>
                </w:rPr>
              </m:ctrlPr>
            </m:den>
          </m:f>
          <m:r>
            <m:rPr/>
            <w:rPr>
              <w:rFonts w:ascii="Cambria Math" w:hAnsi="Cambria Math"/>
              <w:color w:val="333333"/>
              <w:sz w:val="28"/>
              <w:szCs w:val="21"/>
            </w:rPr>
            <m:t>w</m:t>
          </m:r>
        </m:oMath>
      </m:oMathPara>
    </w:p>
    <w:p>
      <w:pPr>
        <w:pStyle w:val="8"/>
        <w:widowControl/>
        <w:spacing w:before="40" w:after="40" w:line="312" w:lineRule="auto"/>
        <w:ind w:left="420" w:firstLine="420"/>
        <w:jc w:val="left"/>
        <w:rPr>
          <w:color w:val="333333"/>
        </w:rPr>
      </w:pPr>
      <w:r>
        <w:rPr>
          <w:iCs/>
          <w:color w:val="333333"/>
        </w:rPr>
        <w:t xml:space="preserve"> Using this derivative, we have</w:t>
      </w:r>
      <w:r>
        <w:rPr>
          <w:color w:val="333333"/>
        </w:rPr>
        <w:t xml:space="preserve"> the new update formula for parameters </w:t>
      </w:r>
    </w:p>
    <w:p>
      <w:pPr>
        <w:pStyle w:val="8"/>
        <w:widowControl/>
        <w:spacing w:before="40" w:after="40" w:line="312" w:lineRule="auto"/>
        <w:ind w:left="420" w:firstLine="420"/>
        <w:jc w:val="left"/>
        <w:rPr>
          <w:color w:val="333333"/>
        </w:rPr>
      </w:pPr>
    </w:p>
    <w:p>
      <w:pPr>
        <w:pStyle w:val="8"/>
        <w:widowControl/>
        <w:spacing w:before="40" w:after="40" w:line="312" w:lineRule="auto"/>
        <w:ind w:left="420" w:firstLine="420"/>
        <w:jc w:val="center"/>
        <w:rPr>
          <w:color w:val="333333"/>
        </w:rPr>
      </w:pPr>
      <m:oMathPara>
        <m:oMath>
          <m:r>
            <m:rPr/>
            <w:rPr>
              <w:rFonts w:ascii="Cambria Math" w:hAnsi="Cambria Math"/>
              <w:color w:val="333333"/>
              <w:sz w:val="28"/>
              <w:szCs w:val="21"/>
            </w:rPr>
            <m:t>w:=w−α</m:t>
          </m:r>
          <m:f>
            <m:fPr>
              <m:ctrlPr>
                <w:rPr>
                  <w:rFonts w:ascii="Cambria Math" w:hAnsi="Cambria Math"/>
                  <w:i/>
                  <w:color w:val="333333"/>
                  <w:sz w:val="28"/>
                  <w:szCs w:val="21"/>
                </w:rPr>
              </m:ctrlPr>
            </m:fPr>
            <m:num>
              <m:r>
                <m:rPr/>
                <w:rPr>
                  <w:rFonts w:ascii="Cambria Math" w:hAnsi="Cambria Math"/>
                  <w:color w:val="333333"/>
                  <w:sz w:val="28"/>
                  <w:szCs w:val="21"/>
                </w:rPr>
                <m:t>∂</m:t>
              </m:r>
              <m:sSub>
                <m:sSubPr>
                  <m:ctrlPr>
                    <w:rPr>
                      <w:rFonts w:ascii="Cambria Math" w:hAnsi="Cambria Math"/>
                      <w:i/>
                      <w:color w:val="333333"/>
                      <w:sz w:val="28"/>
                      <w:szCs w:val="21"/>
                    </w:rPr>
                  </m:ctrlPr>
                </m:sSubPr>
                <m:e>
                  <m:r>
                    <m:rPr/>
                    <w:rPr>
                      <w:rFonts w:ascii="Cambria Math" w:hAnsi="Cambria Math"/>
                      <w:color w:val="333333"/>
                      <w:sz w:val="28"/>
                      <w:szCs w:val="21"/>
                    </w:rPr>
                    <m:t>C</m:t>
                  </m:r>
                  <m:ctrlPr>
                    <w:rPr>
                      <w:rFonts w:ascii="Cambria Math" w:hAnsi="Cambria Math"/>
                      <w:i/>
                      <w:color w:val="333333"/>
                      <w:sz w:val="28"/>
                      <w:szCs w:val="21"/>
                    </w:rPr>
                  </m:ctrlPr>
                </m:e>
                <m:sub>
                  <m:r>
                    <m:rPr/>
                    <w:rPr>
                      <w:rFonts w:ascii="Cambria Math" w:hAnsi="Cambria Math"/>
                      <w:color w:val="333333"/>
                      <w:sz w:val="28"/>
                      <w:szCs w:val="21"/>
                    </w:rPr>
                    <m:t>0</m:t>
                  </m:r>
                  <m:ctrlPr>
                    <w:rPr>
                      <w:rFonts w:ascii="Cambria Math" w:hAnsi="Cambria Math"/>
                      <w:i/>
                      <w:color w:val="333333"/>
                      <w:sz w:val="28"/>
                      <w:szCs w:val="21"/>
                    </w:rPr>
                  </m:ctrlPr>
                </m:sub>
              </m:sSub>
              <m:ctrlPr>
                <w:rPr>
                  <w:rFonts w:ascii="Cambria Math" w:hAnsi="Cambria Math"/>
                  <w:i/>
                  <w:color w:val="333333"/>
                  <w:sz w:val="28"/>
                  <w:szCs w:val="21"/>
                </w:rPr>
              </m:ctrlPr>
            </m:num>
            <m:den>
              <m:r>
                <m:rPr/>
                <w:rPr>
                  <w:rFonts w:ascii="Cambria Math" w:hAnsi="Cambria Math"/>
                  <w:color w:val="333333"/>
                  <w:sz w:val="28"/>
                  <w:szCs w:val="21"/>
                </w:rPr>
                <m:t>∂w</m:t>
              </m:r>
              <m:ctrlPr>
                <w:rPr>
                  <w:rFonts w:ascii="Cambria Math" w:hAnsi="Cambria Math"/>
                  <w:i/>
                  <w:color w:val="333333"/>
                  <w:sz w:val="28"/>
                  <w:szCs w:val="21"/>
                </w:rPr>
              </m:ctrlPr>
            </m:den>
          </m:f>
          <m:r>
            <m:rPr/>
            <w:rPr>
              <w:rFonts w:hint="eastAsia" w:ascii="微软雅黑" w:hAnsi="微软雅黑" w:eastAsia="微软雅黑" w:cs="微软雅黑"/>
              <w:color w:val="333333"/>
              <w:sz w:val="28"/>
              <w:szCs w:val="21"/>
            </w:rPr>
            <m:t>−</m:t>
          </m:r>
          <m:r>
            <m:rPr/>
            <w:rPr>
              <w:rFonts w:ascii="Cambria Math" w:hAnsi="Cambria Math"/>
              <w:color w:val="333333"/>
              <w:sz w:val="28"/>
              <w:szCs w:val="21"/>
            </w:rPr>
            <m:t>α</m:t>
          </m:r>
          <m:f>
            <m:fPr>
              <m:ctrlPr>
                <w:rPr>
                  <w:rFonts w:ascii="Cambria Math" w:hAnsi="Cambria Math"/>
                  <w:i/>
                  <w:color w:val="333333"/>
                  <w:sz w:val="28"/>
                  <w:szCs w:val="21"/>
                </w:rPr>
              </m:ctrlPr>
            </m:fPr>
            <m:num>
              <m:r>
                <m:rPr/>
                <w:rPr>
                  <w:rFonts w:ascii="Cambria Math" w:hAnsi="Cambria Math"/>
                  <w:color w:val="333333"/>
                  <w:sz w:val="28"/>
                  <w:szCs w:val="21"/>
                </w:rPr>
                <m:t>λ</m:t>
              </m:r>
              <m:ctrlPr>
                <w:rPr>
                  <w:rFonts w:ascii="Cambria Math" w:hAnsi="Cambria Math"/>
                  <w:i/>
                  <w:color w:val="333333"/>
                  <w:sz w:val="28"/>
                  <w:szCs w:val="21"/>
                </w:rPr>
              </m:ctrlPr>
            </m:num>
            <m:den>
              <m:r>
                <m:rPr/>
                <w:rPr>
                  <w:rFonts w:ascii="Cambria Math" w:hAnsi="Cambria Math"/>
                  <w:color w:val="333333"/>
                  <w:sz w:val="28"/>
                  <w:szCs w:val="21"/>
                </w:rPr>
                <m:t>n</m:t>
              </m:r>
              <m:ctrlPr>
                <w:rPr>
                  <w:rFonts w:ascii="Cambria Math" w:hAnsi="Cambria Math"/>
                  <w:i/>
                  <w:color w:val="333333"/>
                  <w:sz w:val="28"/>
                  <w:szCs w:val="21"/>
                </w:rPr>
              </m:ctrlPr>
            </m:den>
          </m:f>
          <m:r>
            <m:rPr/>
            <w:rPr>
              <w:rFonts w:ascii="Cambria Math" w:hAnsi="Cambria Math"/>
              <w:color w:val="333333"/>
              <w:sz w:val="28"/>
              <w:szCs w:val="21"/>
            </w:rPr>
            <m:t>w=(1−</m:t>
          </m:r>
          <m:f>
            <m:fPr>
              <m:ctrlPr>
                <w:rPr>
                  <w:rFonts w:ascii="Cambria Math" w:hAnsi="Cambria Math"/>
                  <w:i/>
                  <w:color w:val="333333"/>
                  <w:sz w:val="28"/>
                  <w:szCs w:val="21"/>
                </w:rPr>
              </m:ctrlPr>
            </m:fPr>
            <m:num>
              <m:r>
                <m:rPr/>
                <w:rPr>
                  <w:rFonts w:ascii="Cambria Math" w:hAnsi="Cambria Math"/>
                  <w:color w:val="333333"/>
                  <w:sz w:val="28"/>
                  <w:szCs w:val="21"/>
                </w:rPr>
                <m:t>αλ</m:t>
              </m:r>
              <m:ctrlPr>
                <w:rPr>
                  <w:rFonts w:ascii="Cambria Math" w:hAnsi="Cambria Math"/>
                  <w:i/>
                  <w:color w:val="333333"/>
                  <w:sz w:val="28"/>
                  <w:szCs w:val="21"/>
                </w:rPr>
              </m:ctrlPr>
            </m:num>
            <m:den>
              <m:r>
                <m:rPr/>
                <w:rPr>
                  <w:rFonts w:ascii="Cambria Math" w:hAnsi="Cambria Math"/>
                  <w:color w:val="333333"/>
                  <w:sz w:val="28"/>
                  <w:szCs w:val="21"/>
                </w:rPr>
                <m:t>n</m:t>
              </m:r>
              <m:ctrlPr>
                <w:rPr>
                  <w:rFonts w:ascii="Cambria Math" w:hAnsi="Cambria Math"/>
                  <w:i/>
                  <w:color w:val="333333"/>
                  <w:sz w:val="28"/>
                  <w:szCs w:val="21"/>
                </w:rPr>
              </m:ctrlPr>
            </m:den>
          </m:f>
          <m:r>
            <m:rPr/>
            <w:rPr>
              <w:rFonts w:ascii="Cambria Math" w:hAnsi="Cambria Math"/>
              <w:color w:val="333333"/>
              <w:sz w:val="28"/>
              <w:szCs w:val="21"/>
            </w:rPr>
            <m:t xml:space="preserve"> )w</m:t>
          </m:r>
          <m:r>
            <m:rPr/>
            <w:rPr>
              <w:rFonts w:hint="eastAsia" w:ascii="Cambria Math" w:hAnsi="Cambria Math" w:eastAsia="微软雅黑" w:cs="微软雅黑"/>
              <w:color w:val="333333"/>
              <w:sz w:val="28"/>
              <w:szCs w:val="21"/>
            </w:rPr>
            <m:t>−</m:t>
          </m:r>
          <m:r>
            <m:rPr/>
            <w:rPr>
              <w:rFonts w:ascii="Cambria Math" w:hAnsi="Cambria Math"/>
              <w:color w:val="333333"/>
              <w:sz w:val="28"/>
              <w:szCs w:val="21"/>
            </w:rPr>
            <m:t>α</m:t>
          </m:r>
          <m:f>
            <m:fPr>
              <m:ctrlPr>
                <w:rPr>
                  <w:rFonts w:ascii="Cambria Math" w:hAnsi="Cambria Math"/>
                  <w:i/>
                  <w:color w:val="333333"/>
                  <w:sz w:val="28"/>
                  <w:szCs w:val="21"/>
                </w:rPr>
              </m:ctrlPr>
            </m:fPr>
            <m:num>
              <m:r>
                <m:rPr/>
                <w:rPr>
                  <w:rFonts w:ascii="Cambria Math" w:hAnsi="Cambria Math"/>
                  <w:color w:val="333333"/>
                  <w:sz w:val="28"/>
                  <w:szCs w:val="21"/>
                </w:rPr>
                <m:t>∂</m:t>
              </m:r>
              <m:sSub>
                <m:sSubPr>
                  <m:ctrlPr>
                    <w:rPr>
                      <w:rFonts w:ascii="Cambria Math" w:hAnsi="Cambria Math"/>
                      <w:i/>
                      <w:color w:val="333333"/>
                      <w:sz w:val="28"/>
                      <w:szCs w:val="21"/>
                    </w:rPr>
                  </m:ctrlPr>
                </m:sSubPr>
                <m:e>
                  <m:r>
                    <m:rPr/>
                    <w:rPr>
                      <w:rFonts w:ascii="Cambria Math" w:hAnsi="Cambria Math"/>
                      <w:color w:val="333333"/>
                      <w:sz w:val="28"/>
                      <w:szCs w:val="21"/>
                    </w:rPr>
                    <m:t>C</m:t>
                  </m:r>
                  <m:ctrlPr>
                    <w:rPr>
                      <w:rFonts w:ascii="Cambria Math" w:hAnsi="Cambria Math"/>
                      <w:i/>
                      <w:color w:val="333333"/>
                      <w:sz w:val="28"/>
                      <w:szCs w:val="21"/>
                    </w:rPr>
                  </m:ctrlPr>
                </m:e>
                <m:sub>
                  <m:r>
                    <m:rPr/>
                    <w:rPr>
                      <w:rFonts w:ascii="Cambria Math" w:hAnsi="Cambria Math"/>
                      <w:color w:val="333333"/>
                      <w:sz w:val="28"/>
                      <w:szCs w:val="21"/>
                    </w:rPr>
                    <m:t>0</m:t>
                  </m:r>
                  <m:ctrlPr>
                    <w:rPr>
                      <w:rFonts w:ascii="Cambria Math" w:hAnsi="Cambria Math"/>
                      <w:i/>
                      <w:color w:val="333333"/>
                      <w:sz w:val="28"/>
                      <w:szCs w:val="21"/>
                    </w:rPr>
                  </m:ctrlPr>
                </m:sub>
              </m:sSub>
              <m:ctrlPr>
                <w:rPr>
                  <w:rFonts w:ascii="Cambria Math" w:hAnsi="Cambria Math"/>
                  <w:i/>
                  <w:color w:val="333333"/>
                  <w:sz w:val="28"/>
                  <w:szCs w:val="21"/>
                </w:rPr>
              </m:ctrlPr>
            </m:num>
            <m:den>
              <m:r>
                <m:rPr/>
                <w:rPr>
                  <w:rFonts w:ascii="Cambria Math" w:hAnsi="Cambria Math"/>
                  <w:color w:val="333333"/>
                  <w:sz w:val="28"/>
                  <w:szCs w:val="21"/>
                </w:rPr>
                <m:t>∂w</m:t>
              </m:r>
              <m:ctrlPr>
                <w:rPr>
                  <w:rFonts w:ascii="Cambria Math" w:hAnsi="Cambria Math"/>
                  <w:i/>
                  <w:color w:val="333333"/>
                  <w:sz w:val="28"/>
                  <w:szCs w:val="21"/>
                </w:rPr>
              </m:ctrlPr>
            </m:den>
          </m:f>
        </m:oMath>
      </m:oMathPara>
    </w:p>
    <w:p>
      <w:pPr>
        <w:pStyle w:val="8"/>
        <w:widowControl/>
        <w:spacing w:before="40" w:after="40" w:line="312" w:lineRule="auto"/>
        <w:ind w:left="420" w:firstLine="420"/>
        <w:jc w:val="center"/>
        <w:rPr>
          <w:color w:val="333333"/>
        </w:rPr>
      </w:pPr>
    </w:p>
    <w:p>
      <w:pPr>
        <w:pStyle w:val="8"/>
        <w:widowControl/>
        <w:spacing w:before="40" w:after="40" w:line="312" w:lineRule="auto"/>
        <w:ind w:left="420"/>
        <w:jc w:val="left"/>
        <w:rPr>
          <w:color w:val="333333"/>
        </w:rPr>
      </w:pPr>
      <w:r>
        <w:rPr>
          <w:rFonts w:hint="eastAsia"/>
          <w:color w:val="333333"/>
        </w:rPr>
        <w:t>i</w:t>
      </w:r>
      <w:r>
        <w:rPr>
          <w:color w:val="333333"/>
        </w:rPr>
        <w:t xml:space="preserve">n which </w:t>
      </w:r>
      <m:oMath>
        <m:r>
          <m:rPr/>
          <w:rPr>
            <w:rFonts w:ascii="Cambria Math" w:hAnsi="Cambria Math"/>
            <w:color w:val="333333"/>
          </w:rPr>
          <m:t>α</m:t>
        </m:r>
      </m:oMath>
      <w:r>
        <w:rPr>
          <w:rFonts w:hint="eastAsia"/>
          <w:color w:val="333333"/>
        </w:rPr>
        <w:t xml:space="preserve"> </w:t>
      </w:r>
      <w:r>
        <w:rPr>
          <w:color w:val="333333"/>
        </w:rPr>
        <w:t xml:space="preserve">is the learning rate, and via observing the new update formula we can find that the values of </w:t>
      </w:r>
      <m:oMath>
        <m:r>
          <m:rPr/>
          <w:rPr>
            <w:rFonts w:ascii="Cambria Math" w:hAnsi="Cambria Math"/>
            <w:color w:val="333333"/>
          </w:rPr>
          <m:t>w</m:t>
        </m:r>
      </m:oMath>
      <w:r>
        <w:rPr>
          <w:color w:val="333333"/>
        </w:rPr>
        <w:t xml:space="preserve"> will gradually decrease in the training</w:t>
      </w:r>
      <w:r>
        <w:rPr>
          <w:rFonts w:hint="eastAsia"/>
          <w:color w:val="333333"/>
        </w:rPr>
        <w:t>,</w:t>
      </w:r>
      <w:r>
        <w:rPr>
          <w:color w:val="333333"/>
        </w:rPr>
        <w:t xml:space="preserve"> so we finally can simplify our neural network and reduce the probability of overfitting phenomenon.</w:t>
      </w:r>
    </w:p>
    <w:p>
      <w:pPr>
        <w:pStyle w:val="8"/>
        <w:widowControl/>
        <w:spacing w:before="40" w:after="40" w:line="312" w:lineRule="auto"/>
        <w:ind w:left="420" w:firstLine="420"/>
        <w:jc w:val="left"/>
        <w:outlineLvl w:val="3"/>
        <w:rPr>
          <w:b/>
          <w:bCs/>
          <w:color w:val="333333"/>
        </w:rPr>
      </w:pPr>
      <w:r>
        <w:rPr>
          <w:b/>
          <w:bCs/>
          <w:color w:val="333333"/>
        </w:rPr>
        <w:t>2.Dropout</w:t>
      </w:r>
    </w:p>
    <w:p>
      <w:pPr>
        <w:pStyle w:val="8"/>
        <w:widowControl/>
        <w:spacing w:before="40" w:after="40" w:line="312" w:lineRule="auto"/>
        <w:ind w:left="420" w:firstLine="420"/>
        <w:jc w:val="left"/>
      </w:pPr>
      <w:r>
        <w:t xml:space="preserve">When our neural network is in Forward Propagation, we will let some of the neurons stop working with a certain probability </w:t>
      </w:r>
      <m:oMath>
        <m:r>
          <m:rPr/>
          <w:rPr>
            <w:rFonts w:ascii="Cambria Math" w:hAnsi="Cambria Math"/>
          </w:rPr>
          <m:t>p</m:t>
        </m:r>
      </m:oMath>
      <w:r>
        <w:t xml:space="preserve">, which can allow the model get more stronger </w:t>
      </w:r>
      <w:bookmarkStart w:id="29" w:name="_Hlk121149434"/>
      <w:r>
        <w:t>generalization ability</w:t>
      </w:r>
      <w:bookmarkEnd w:id="29"/>
      <w:r>
        <w:t>, because it does not rely too much on some local characteristics. The neurons lost in each iteration are different, resulting in obtaining different models after their training.</w:t>
      </w:r>
    </w:p>
    <w:p>
      <w:pPr>
        <w:pStyle w:val="8"/>
        <w:widowControl/>
        <w:spacing w:before="40" w:after="40" w:line="312" w:lineRule="auto"/>
        <w:ind w:firstLine="600" w:firstLineChars="250"/>
        <w:jc w:val="left"/>
        <w:rPr>
          <w:color w:val="333333"/>
        </w:rPr>
      </w:pPr>
      <w:r>
        <w:rPr>
          <w:color w:val="333333"/>
        </w:rPr>
        <mc:AlternateContent>
          <mc:Choice Requires="wps">
            <w:drawing>
              <wp:anchor distT="45720" distB="45720" distL="114300" distR="114300" simplePos="0" relativeHeight="251661312" behindDoc="0" locked="0" layoutInCell="1" allowOverlap="1">
                <wp:simplePos x="0" y="0"/>
                <wp:positionH relativeFrom="column">
                  <wp:posOffset>3221355</wp:posOffset>
                </wp:positionH>
                <wp:positionV relativeFrom="paragraph">
                  <wp:posOffset>2476500</wp:posOffset>
                </wp:positionV>
                <wp:extent cx="1765935" cy="283845"/>
                <wp:effectExtent l="0" t="0" r="5715" b="1905"/>
                <wp:wrapSquare wrapText="bothSides"/>
                <wp:docPr id="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765935" cy="283845"/>
                        </a:xfrm>
                        <a:prstGeom prst="rect">
                          <a:avLst/>
                        </a:prstGeom>
                        <a:solidFill>
                          <a:srgbClr val="FFFFFF"/>
                        </a:solidFill>
                        <a:ln w="9525">
                          <a:noFill/>
                          <a:miter lim="800000"/>
                        </a:ln>
                      </wps:spPr>
                      <wps:txbx>
                        <w:txbxContent>
                          <w:p>
                            <w:r>
                              <w:t>(2) After applying dropout</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53.65pt;margin-top:195pt;height:22.35pt;width:139.05pt;mso-wrap-distance-bottom:3.6pt;mso-wrap-distance-left:9pt;mso-wrap-distance-right:9pt;mso-wrap-distance-top:3.6pt;z-index:251661312;mso-width-relative:page;mso-height-relative:page;" fillcolor="#FFFFFF" filled="t" stroked="f" coordsize="21600,21600" o:gfxdata="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pGz51dkAAAALAQAADwAAAAAAAAABACAAAAAiAAAAZHJzL2Rv&#10;d25yZXYueG1sUEsBAhQAFAAAAAgAh07iQGtL6GQ5AgAAUgQAAA4AAAAAAAAAAQAgAAAAKAEAAGRy&#10;cy9lMm9Eb2MueG1sUEsFBgAAAAAGAAYAWQEAANMFAAAAAA==&#10;">
                <v:fill on="t" focussize="0,0"/>
                <v:stroke on="f" miterlimit="8" joinstyle="miter"/>
                <v:imagedata o:title=""/>
                <o:lock v:ext="edit" aspectratio="f"/>
                <v:textbox>
                  <w:txbxContent>
                    <w:p>
                      <w:r>
                        <w:t>(2) After applying dropout</w:t>
                      </w:r>
                    </w:p>
                  </w:txbxContent>
                </v:textbox>
                <w10:wrap type="square"/>
              </v:shape>
            </w:pict>
          </mc:Fallback>
        </mc:AlternateContent>
      </w:r>
      <w:r>
        <w:rPr>
          <w:color w:val="333333"/>
        </w:rPr>
        <mc:AlternateContent>
          <mc:Choice Requires="wps">
            <w:drawing>
              <wp:anchor distT="45720" distB="45720" distL="114300" distR="114300" simplePos="0" relativeHeight="251659264" behindDoc="0" locked="0" layoutInCell="1" allowOverlap="1">
                <wp:simplePos x="0" y="0"/>
                <wp:positionH relativeFrom="column">
                  <wp:posOffset>520065</wp:posOffset>
                </wp:positionH>
                <wp:positionV relativeFrom="paragraph">
                  <wp:posOffset>2486660</wp:posOffset>
                </wp:positionV>
                <wp:extent cx="1765935" cy="283845"/>
                <wp:effectExtent l="0" t="0" r="5715" b="1905"/>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765935" cy="283845"/>
                        </a:xfrm>
                        <a:prstGeom prst="rect">
                          <a:avLst/>
                        </a:prstGeom>
                        <a:solidFill>
                          <a:srgbClr val="FFFFFF"/>
                        </a:solidFill>
                        <a:ln w="9525">
                          <a:noFill/>
                          <a:miter lim="800000"/>
                        </a:ln>
                      </wps:spPr>
                      <wps:txbx>
                        <w:txbxContent>
                          <w:p>
                            <w:r>
                              <w:t>(1) Standard Neural Network</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40.95pt;margin-top:195.8pt;height:22.35pt;width:139.05pt;mso-wrap-distance-bottom:3.6pt;mso-wrap-distance-left:9pt;mso-wrap-distance-right:9pt;mso-wrap-distance-top:3.6pt;z-index:251659264;mso-width-relative:page;mso-height-relative:page;" fillcolor="#FFFFFF" filled="t" stroked="f" coordsize="21600,21600" o:gfxdata="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D3zDinYAAAACgEAAA8AAAAAAAAAAQAgAAAAIgAAAGRycy9k&#10;b3ducmV2LnhtbFBLAQIUABQAAAAIAIdO4kC+7w8tOwIAAFQEAAAOAAAAAAAAAAEAIAAAACcBAABk&#10;cnMvZTJvRG9jLnhtbFBLBQYAAAAABgAGAFkBAADUBQAAAAA=&#10;">
                <v:fill on="t" focussize="0,0"/>
                <v:stroke on="f" miterlimit="8" joinstyle="miter"/>
                <v:imagedata o:title=""/>
                <o:lock v:ext="edit" aspectratio="f"/>
                <v:textbox>
                  <w:txbxContent>
                    <w:p>
                      <w:r>
                        <w:t>(1) Standard Neural Network</w:t>
                      </w:r>
                    </w:p>
                  </w:txbxContent>
                </v:textbox>
                <w10:wrap type="square"/>
              </v:shape>
            </w:pict>
          </mc:Fallback>
        </mc:AlternateContent>
      </w:r>
      <w:r>
        <w:rPr>
          <w:color w:val="333333"/>
        </w:rPr>
        <w:drawing>
          <wp:inline distT="0" distB="0" distL="0" distR="0">
            <wp:extent cx="4716780" cy="2257425"/>
            <wp:effectExtent l="0" t="0" r="762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6"/>
                    <a:srcRect l="969" t="1622" r="1129" b="10225"/>
                    <a:stretch>
                      <a:fillRect/>
                    </a:stretch>
                  </pic:blipFill>
                  <pic:spPr>
                    <a:xfrm>
                      <a:off x="0" y="0"/>
                      <a:ext cx="4751592" cy="2274208"/>
                    </a:xfrm>
                    <a:prstGeom prst="rect">
                      <a:avLst/>
                    </a:prstGeom>
                    <a:ln>
                      <a:noFill/>
                    </a:ln>
                  </pic:spPr>
                </pic:pic>
              </a:graphicData>
            </a:graphic>
          </wp:inline>
        </w:drawing>
      </w:r>
      <w:r>
        <w:rPr>
          <w:color w:val="333333"/>
        </w:rPr>
        <w:tab/>
      </w:r>
      <w:r>
        <w:rPr>
          <w:color w:val="333333"/>
        </w:rPr>
        <w:tab/>
      </w:r>
      <w:r>
        <w:rPr>
          <w:color w:val="333333"/>
        </w:rPr>
        <w:tab/>
      </w:r>
      <w:r>
        <w:rPr>
          <w:color w:val="333333"/>
        </w:rPr>
        <w:tab/>
      </w:r>
    </w:p>
    <w:p>
      <w:pPr>
        <w:pStyle w:val="8"/>
        <w:widowControl/>
        <w:spacing w:before="40" w:after="40" w:line="288" w:lineRule="auto"/>
        <w:jc w:val="center"/>
        <w:rPr>
          <w:b/>
          <w:bCs/>
          <w:kern w:val="0"/>
        </w:rPr>
      </w:pPr>
      <w:r>
        <w:rPr>
          <w:rFonts w:hint="eastAsia"/>
          <w:b/>
          <w:bCs/>
        </w:rPr>
        <w:t xml:space="preserve">Figure 13: </w:t>
      </w:r>
      <w:r>
        <w:rPr>
          <w:b/>
          <w:bCs/>
        </w:rPr>
        <w:t>The demo of dropout</w:t>
      </w:r>
    </w:p>
    <w:p>
      <w:pPr>
        <w:pStyle w:val="8"/>
        <w:widowControl/>
        <w:spacing w:before="40" w:after="40" w:line="312" w:lineRule="auto"/>
        <w:ind w:firstLine="422" w:firstLineChars="150"/>
        <w:jc w:val="left"/>
        <w:outlineLvl w:val="2"/>
        <w:rPr>
          <w:b/>
          <w:bCs/>
          <w:color w:val="333333"/>
          <w:sz w:val="28"/>
          <w:szCs w:val="28"/>
        </w:rPr>
      </w:pPr>
      <w:bookmarkStart w:id="30" w:name="_Toc1685"/>
    </w:p>
    <w:p>
      <w:pPr>
        <w:pStyle w:val="8"/>
        <w:widowControl/>
        <w:spacing w:before="40" w:after="40" w:line="312" w:lineRule="auto"/>
        <w:ind w:firstLine="422" w:firstLineChars="150"/>
        <w:jc w:val="left"/>
        <w:outlineLvl w:val="2"/>
        <w:rPr>
          <w:b/>
          <w:bCs/>
          <w:color w:val="333333"/>
          <w:sz w:val="28"/>
          <w:szCs w:val="28"/>
        </w:rPr>
      </w:pPr>
      <w:r>
        <w:rPr>
          <w:b/>
          <w:bCs/>
          <w:color w:val="333333"/>
          <w:sz w:val="28"/>
          <w:szCs w:val="28"/>
        </w:rPr>
        <w:t>4.</w:t>
      </w:r>
      <w:r>
        <w:rPr>
          <w:rFonts w:hint="eastAsia"/>
          <w:b/>
          <w:bCs/>
          <w:color w:val="333333"/>
          <w:sz w:val="28"/>
          <w:szCs w:val="28"/>
        </w:rPr>
        <w:t>4</w:t>
      </w:r>
      <w:r>
        <w:rPr>
          <w:b/>
          <w:bCs/>
          <w:color w:val="333333"/>
          <w:sz w:val="28"/>
          <w:szCs w:val="28"/>
        </w:rPr>
        <w:t>.3 Result</w:t>
      </w:r>
      <w:r>
        <w:rPr>
          <w:rFonts w:hint="eastAsia"/>
          <w:b/>
          <w:bCs/>
          <w:color w:val="333333"/>
          <w:sz w:val="28"/>
          <w:szCs w:val="28"/>
        </w:rPr>
        <w:t xml:space="preserve"> Presentation</w:t>
      </w:r>
      <w:bookmarkEnd w:id="30"/>
    </w:p>
    <w:p>
      <w:pPr>
        <w:pStyle w:val="8"/>
        <w:widowControl/>
        <w:spacing w:before="40" w:after="40" w:line="312" w:lineRule="auto"/>
        <w:jc w:val="left"/>
        <w:rPr>
          <w:color w:val="333333"/>
        </w:rPr>
      </w:pPr>
      <w:r>
        <w:rPr>
          <w:color w:val="333333"/>
        </w:rPr>
        <w:tab/>
      </w:r>
      <w:r>
        <w:rPr>
          <w:color w:val="333333"/>
        </w:rPr>
        <w:t>After using the methods above and training the neural network again, we finally get a new result .Analyzing from the new result, we can find that the all indicators have been optimized and according to the Model III we can conclude that the generalization ability has been improved, which is contributing to overcome the overfitting problems.</w:t>
      </w:r>
    </w:p>
    <w:p>
      <w:pPr>
        <w:pStyle w:val="8"/>
        <w:widowControl/>
        <w:spacing w:before="40" w:after="40" w:line="312" w:lineRule="auto"/>
        <w:jc w:val="left"/>
        <w:rPr>
          <w:color w:val="333333"/>
        </w:rPr>
      </w:pPr>
    </w:p>
    <w:tbl>
      <w:tblPr>
        <w:tblStyle w:val="9"/>
        <w:tblW w:w="6920" w:type="dxa"/>
        <w:jc w:val="center"/>
        <w:tblLayout w:type="autofit"/>
        <w:tblCellMar>
          <w:top w:w="0" w:type="dxa"/>
          <w:left w:w="108" w:type="dxa"/>
          <w:bottom w:w="0" w:type="dxa"/>
          <w:right w:w="108" w:type="dxa"/>
        </w:tblCellMar>
      </w:tblPr>
      <w:tblGrid>
        <w:gridCol w:w="1566"/>
        <w:gridCol w:w="1590"/>
        <w:gridCol w:w="998"/>
        <w:gridCol w:w="1391"/>
        <w:gridCol w:w="1375"/>
      </w:tblGrid>
      <w:tr>
        <w:tblPrEx>
          <w:tblCellMar>
            <w:top w:w="0" w:type="dxa"/>
            <w:left w:w="108" w:type="dxa"/>
            <w:bottom w:w="0" w:type="dxa"/>
            <w:right w:w="108" w:type="dxa"/>
          </w:tblCellMar>
        </w:tblPrEx>
        <w:trPr>
          <w:trHeight w:val="511" w:hRule="atLeast"/>
          <w:jc w:val="center"/>
        </w:trPr>
        <w:tc>
          <w:tcPr>
            <w:tcW w:w="6920" w:type="dxa"/>
            <w:gridSpan w:val="5"/>
            <w:tcBorders>
              <w:top w:val="nil"/>
              <w:left w:val="nil"/>
              <w:bottom w:val="single" w:color="000000" w:sz="12" w:space="0"/>
              <w:right w:val="nil"/>
            </w:tcBorders>
            <w:shd w:val="clear" w:color="auto" w:fill="auto"/>
            <w:noWrap/>
            <w:vAlign w:val="center"/>
          </w:tcPr>
          <w:p>
            <w:pPr>
              <w:widowControl/>
              <w:jc w:val="center"/>
              <w:rPr>
                <w:b/>
                <w:bCs/>
                <w:color w:val="000000"/>
                <w:kern w:val="0"/>
                <w:sz w:val="22"/>
                <w:szCs w:val="22"/>
              </w:rPr>
            </w:pPr>
            <w:r>
              <w:rPr>
                <w:b/>
                <w:bCs/>
                <w:color w:val="000000"/>
                <w:kern w:val="0"/>
                <w:sz w:val="22"/>
                <w:szCs w:val="22"/>
              </w:rPr>
              <w:t>Model evaluation parameters</w:t>
            </w:r>
            <w:r>
              <w:rPr>
                <w:b/>
                <w:bCs/>
              </w:rPr>
              <w:t>(II)</w:t>
            </w:r>
          </w:p>
        </w:tc>
      </w:tr>
      <w:tr>
        <w:tblPrEx>
          <w:tblCellMar>
            <w:top w:w="0" w:type="dxa"/>
            <w:left w:w="108" w:type="dxa"/>
            <w:bottom w:w="0" w:type="dxa"/>
            <w:right w:w="108" w:type="dxa"/>
          </w:tblCellMar>
        </w:tblPrEx>
        <w:trPr>
          <w:trHeight w:val="641" w:hRule="atLeast"/>
          <w:jc w:val="center"/>
        </w:trPr>
        <w:tc>
          <w:tcPr>
            <w:tcW w:w="1566" w:type="dxa"/>
            <w:tcBorders>
              <w:top w:val="nil"/>
              <w:left w:val="nil"/>
              <w:bottom w:val="single" w:color="000000" w:sz="8" w:space="0"/>
              <w:right w:val="nil"/>
            </w:tcBorders>
            <w:shd w:val="clear" w:color="auto" w:fill="auto"/>
            <w:noWrap/>
            <w:vAlign w:val="center"/>
          </w:tcPr>
          <w:p>
            <w:pPr>
              <w:widowControl/>
              <w:jc w:val="center"/>
              <w:rPr>
                <w:rFonts w:eastAsia="Times New Roman"/>
                <w:kern w:val="0"/>
                <w:sz w:val="20"/>
              </w:rPr>
            </w:pPr>
          </w:p>
        </w:tc>
        <w:tc>
          <w:tcPr>
            <w:tcW w:w="1590" w:type="dxa"/>
            <w:tcBorders>
              <w:top w:val="nil"/>
              <w:left w:val="nil"/>
              <w:bottom w:val="single" w:color="000000" w:sz="8" w:space="0"/>
              <w:right w:val="nil"/>
            </w:tcBorders>
            <w:shd w:val="clear" w:color="auto" w:fill="auto"/>
            <w:noWrap/>
            <w:vAlign w:val="center"/>
          </w:tcPr>
          <w:p>
            <w:pPr>
              <w:widowControl/>
              <w:jc w:val="center"/>
              <w:rPr>
                <w:b/>
                <w:bCs/>
                <w:color w:val="000000"/>
                <w:kern w:val="0"/>
                <w:sz w:val="22"/>
                <w:szCs w:val="22"/>
              </w:rPr>
            </w:pPr>
            <w:r>
              <w:rPr>
                <w:b/>
                <w:bCs/>
                <w:color w:val="000000"/>
                <w:kern w:val="0"/>
                <w:sz w:val="22"/>
                <w:szCs w:val="22"/>
              </w:rPr>
              <w:t>precision</w:t>
            </w:r>
          </w:p>
        </w:tc>
        <w:tc>
          <w:tcPr>
            <w:tcW w:w="998" w:type="dxa"/>
            <w:tcBorders>
              <w:top w:val="nil"/>
              <w:left w:val="nil"/>
              <w:bottom w:val="single" w:color="000000" w:sz="8" w:space="0"/>
              <w:right w:val="nil"/>
            </w:tcBorders>
            <w:shd w:val="clear" w:color="auto" w:fill="auto"/>
            <w:noWrap/>
            <w:vAlign w:val="center"/>
          </w:tcPr>
          <w:p>
            <w:pPr>
              <w:widowControl/>
              <w:jc w:val="center"/>
              <w:rPr>
                <w:b/>
                <w:bCs/>
                <w:color w:val="000000"/>
                <w:kern w:val="0"/>
                <w:sz w:val="22"/>
                <w:szCs w:val="22"/>
              </w:rPr>
            </w:pPr>
            <w:r>
              <w:rPr>
                <w:b/>
                <w:bCs/>
                <w:color w:val="000000"/>
                <w:kern w:val="0"/>
                <w:sz w:val="22"/>
                <w:szCs w:val="22"/>
              </w:rPr>
              <w:t>recall</w:t>
            </w:r>
          </w:p>
        </w:tc>
        <w:tc>
          <w:tcPr>
            <w:tcW w:w="1391" w:type="dxa"/>
            <w:tcBorders>
              <w:top w:val="nil"/>
              <w:left w:val="nil"/>
              <w:bottom w:val="single" w:color="000000" w:sz="8" w:space="0"/>
              <w:right w:val="nil"/>
            </w:tcBorders>
            <w:shd w:val="clear" w:color="auto" w:fill="auto"/>
            <w:noWrap/>
            <w:vAlign w:val="center"/>
          </w:tcPr>
          <w:p>
            <w:pPr>
              <w:widowControl/>
              <w:jc w:val="center"/>
              <w:rPr>
                <w:b/>
                <w:bCs/>
                <w:color w:val="000000"/>
                <w:kern w:val="0"/>
                <w:sz w:val="22"/>
                <w:szCs w:val="22"/>
              </w:rPr>
            </w:pPr>
            <w:r>
              <w:rPr>
                <w:b/>
                <w:bCs/>
                <w:color w:val="000000"/>
                <w:kern w:val="0"/>
                <w:sz w:val="22"/>
                <w:szCs w:val="22"/>
              </w:rPr>
              <w:t>f1-score</w:t>
            </w:r>
          </w:p>
        </w:tc>
        <w:tc>
          <w:tcPr>
            <w:tcW w:w="1375" w:type="dxa"/>
            <w:tcBorders>
              <w:top w:val="nil"/>
              <w:left w:val="nil"/>
              <w:bottom w:val="single" w:color="000000" w:sz="8" w:space="0"/>
              <w:right w:val="nil"/>
            </w:tcBorders>
            <w:shd w:val="clear" w:color="auto" w:fill="auto"/>
            <w:noWrap/>
            <w:vAlign w:val="center"/>
          </w:tcPr>
          <w:p>
            <w:pPr>
              <w:widowControl/>
              <w:jc w:val="center"/>
              <w:rPr>
                <w:b/>
                <w:bCs/>
                <w:color w:val="000000"/>
                <w:kern w:val="0"/>
                <w:sz w:val="22"/>
                <w:szCs w:val="22"/>
              </w:rPr>
            </w:pPr>
            <w:r>
              <w:rPr>
                <w:b/>
                <w:bCs/>
                <w:color w:val="000000"/>
                <w:kern w:val="0"/>
                <w:sz w:val="22"/>
                <w:szCs w:val="22"/>
              </w:rPr>
              <w:t>support</w:t>
            </w:r>
          </w:p>
        </w:tc>
      </w:tr>
      <w:tr>
        <w:tblPrEx>
          <w:tblCellMar>
            <w:top w:w="0" w:type="dxa"/>
            <w:left w:w="108" w:type="dxa"/>
            <w:bottom w:w="0" w:type="dxa"/>
            <w:right w:w="108" w:type="dxa"/>
          </w:tblCellMar>
        </w:tblPrEx>
        <w:trPr>
          <w:trHeight w:val="598" w:hRule="atLeast"/>
          <w:jc w:val="center"/>
        </w:trPr>
        <w:tc>
          <w:tcPr>
            <w:tcW w:w="1566"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0</w:t>
            </w:r>
          </w:p>
        </w:tc>
        <w:tc>
          <w:tcPr>
            <w:tcW w:w="1590"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0.85</w:t>
            </w:r>
          </w:p>
        </w:tc>
        <w:tc>
          <w:tcPr>
            <w:tcW w:w="998"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0.74</w:t>
            </w:r>
          </w:p>
        </w:tc>
        <w:tc>
          <w:tcPr>
            <w:tcW w:w="1391"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0.79</w:t>
            </w:r>
          </w:p>
        </w:tc>
        <w:tc>
          <w:tcPr>
            <w:tcW w:w="1375"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100</w:t>
            </w:r>
          </w:p>
        </w:tc>
      </w:tr>
      <w:tr>
        <w:tblPrEx>
          <w:tblCellMar>
            <w:top w:w="0" w:type="dxa"/>
            <w:left w:w="108" w:type="dxa"/>
            <w:bottom w:w="0" w:type="dxa"/>
            <w:right w:w="108" w:type="dxa"/>
          </w:tblCellMar>
        </w:tblPrEx>
        <w:trPr>
          <w:trHeight w:val="511" w:hRule="atLeast"/>
          <w:jc w:val="center"/>
        </w:trPr>
        <w:tc>
          <w:tcPr>
            <w:tcW w:w="1566"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1</w:t>
            </w:r>
          </w:p>
        </w:tc>
        <w:tc>
          <w:tcPr>
            <w:tcW w:w="1590"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0.78</w:t>
            </w:r>
          </w:p>
        </w:tc>
        <w:tc>
          <w:tcPr>
            <w:tcW w:w="998"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0.79</w:t>
            </w:r>
          </w:p>
        </w:tc>
        <w:tc>
          <w:tcPr>
            <w:tcW w:w="1391"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0.78</w:t>
            </w:r>
          </w:p>
        </w:tc>
        <w:tc>
          <w:tcPr>
            <w:tcW w:w="1375"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100</w:t>
            </w:r>
          </w:p>
        </w:tc>
      </w:tr>
      <w:tr>
        <w:tblPrEx>
          <w:tblCellMar>
            <w:top w:w="0" w:type="dxa"/>
            <w:left w:w="108" w:type="dxa"/>
            <w:bottom w:w="0" w:type="dxa"/>
            <w:right w:w="108" w:type="dxa"/>
          </w:tblCellMar>
        </w:tblPrEx>
        <w:trPr>
          <w:trHeight w:val="511" w:hRule="atLeast"/>
          <w:jc w:val="center"/>
        </w:trPr>
        <w:tc>
          <w:tcPr>
            <w:tcW w:w="1566"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2</w:t>
            </w:r>
          </w:p>
        </w:tc>
        <w:tc>
          <w:tcPr>
            <w:tcW w:w="1590" w:type="dxa"/>
            <w:tcBorders>
              <w:top w:val="nil"/>
              <w:left w:val="nil"/>
              <w:bottom w:val="single" w:color="000000" w:sz="8" w:space="0"/>
              <w:right w:val="nil"/>
            </w:tcBorders>
            <w:shd w:val="clear" w:color="auto" w:fill="auto"/>
            <w:noWrap/>
            <w:vAlign w:val="center"/>
          </w:tcPr>
          <w:p>
            <w:pPr>
              <w:widowControl/>
              <w:jc w:val="center"/>
              <w:rPr>
                <w:color w:val="000000"/>
                <w:kern w:val="0"/>
                <w:sz w:val="22"/>
                <w:szCs w:val="22"/>
              </w:rPr>
            </w:pPr>
            <w:r>
              <w:rPr>
                <w:color w:val="000000"/>
                <w:kern w:val="0"/>
                <w:sz w:val="22"/>
                <w:szCs w:val="22"/>
              </w:rPr>
              <w:t>0.75</w:t>
            </w:r>
          </w:p>
        </w:tc>
        <w:tc>
          <w:tcPr>
            <w:tcW w:w="998"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0.73</w:t>
            </w:r>
          </w:p>
        </w:tc>
        <w:tc>
          <w:tcPr>
            <w:tcW w:w="1391"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0.74</w:t>
            </w:r>
          </w:p>
        </w:tc>
        <w:tc>
          <w:tcPr>
            <w:tcW w:w="1375" w:type="dxa"/>
            <w:tcBorders>
              <w:top w:val="nil"/>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100</w:t>
            </w:r>
          </w:p>
        </w:tc>
      </w:tr>
      <w:tr>
        <w:tblPrEx>
          <w:tblCellMar>
            <w:top w:w="0" w:type="dxa"/>
            <w:left w:w="108" w:type="dxa"/>
            <w:bottom w:w="0" w:type="dxa"/>
            <w:right w:w="108" w:type="dxa"/>
          </w:tblCellMar>
        </w:tblPrEx>
        <w:trPr>
          <w:trHeight w:val="598" w:hRule="atLeast"/>
          <w:jc w:val="center"/>
        </w:trPr>
        <w:tc>
          <w:tcPr>
            <w:tcW w:w="1566" w:type="dxa"/>
            <w:tcBorders>
              <w:top w:val="single" w:color="000000" w:sz="8" w:space="0"/>
              <w:left w:val="nil"/>
              <w:bottom w:val="nil"/>
              <w:right w:val="nil"/>
            </w:tcBorders>
            <w:shd w:val="clear" w:color="auto" w:fill="auto"/>
            <w:noWrap/>
            <w:vAlign w:val="center"/>
          </w:tcPr>
          <w:p>
            <w:pPr>
              <w:widowControl/>
              <w:jc w:val="center"/>
              <w:rPr>
                <w:b/>
                <w:bCs/>
                <w:color w:val="000000"/>
                <w:kern w:val="0"/>
                <w:sz w:val="22"/>
                <w:szCs w:val="22"/>
              </w:rPr>
            </w:pPr>
            <w:r>
              <w:rPr>
                <w:b/>
                <w:bCs/>
                <w:color w:val="000000"/>
                <w:kern w:val="0"/>
                <w:sz w:val="22"/>
                <w:szCs w:val="22"/>
              </w:rPr>
              <w:t>accuracy</w:t>
            </w:r>
          </w:p>
        </w:tc>
        <w:tc>
          <w:tcPr>
            <w:tcW w:w="1590" w:type="dxa"/>
            <w:tcBorders>
              <w:top w:val="nil"/>
              <w:left w:val="nil"/>
              <w:bottom w:val="single" w:color="000000" w:sz="12" w:space="0"/>
              <w:right w:val="nil"/>
            </w:tcBorders>
            <w:shd w:val="clear" w:color="auto" w:fill="auto"/>
            <w:noWrap/>
            <w:vAlign w:val="center"/>
          </w:tcPr>
          <w:p>
            <w:pPr>
              <w:widowControl/>
              <w:jc w:val="center"/>
              <w:rPr>
                <w:b/>
                <w:bCs/>
                <w:color w:val="000000"/>
                <w:kern w:val="0"/>
                <w:sz w:val="22"/>
                <w:szCs w:val="22"/>
              </w:rPr>
            </w:pPr>
          </w:p>
        </w:tc>
        <w:tc>
          <w:tcPr>
            <w:tcW w:w="998" w:type="dxa"/>
            <w:tcBorders>
              <w:top w:val="single" w:color="000000" w:sz="8" w:space="0"/>
              <w:left w:val="nil"/>
              <w:bottom w:val="nil"/>
              <w:right w:val="nil"/>
            </w:tcBorders>
            <w:shd w:val="clear" w:color="auto" w:fill="auto"/>
            <w:noWrap/>
            <w:vAlign w:val="center"/>
          </w:tcPr>
          <w:p>
            <w:pPr>
              <w:widowControl/>
              <w:jc w:val="center"/>
              <w:rPr>
                <w:rFonts w:eastAsia="Times New Roman"/>
                <w:kern w:val="0"/>
                <w:sz w:val="20"/>
              </w:rPr>
            </w:pPr>
          </w:p>
        </w:tc>
        <w:tc>
          <w:tcPr>
            <w:tcW w:w="1391" w:type="dxa"/>
            <w:tcBorders>
              <w:top w:val="single" w:color="000000" w:sz="8" w:space="0"/>
              <w:left w:val="nil"/>
              <w:bottom w:val="nil"/>
              <w:right w:val="nil"/>
            </w:tcBorders>
            <w:shd w:val="clear" w:color="auto" w:fill="auto"/>
            <w:noWrap/>
            <w:vAlign w:val="center"/>
          </w:tcPr>
          <w:p>
            <w:pPr>
              <w:widowControl/>
              <w:jc w:val="center"/>
              <w:rPr>
                <w:rFonts w:eastAsia="Times New Roman"/>
                <w:kern w:val="0"/>
                <w:sz w:val="20"/>
              </w:rPr>
            </w:pPr>
          </w:p>
        </w:tc>
        <w:tc>
          <w:tcPr>
            <w:tcW w:w="1375" w:type="dxa"/>
            <w:tcBorders>
              <w:top w:val="single" w:color="000000" w:sz="8" w:space="0"/>
              <w:left w:val="nil"/>
              <w:bottom w:val="nil"/>
              <w:right w:val="nil"/>
            </w:tcBorders>
            <w:shd w:val="clear" w:color="auto" w:fill="auto"/>
            <w:noWrap/>
            <w:vAlign w:val="center"/>
          </w:tcPr>
          <w:p>
            <w:pPr>
              <w:widowControl/>
              <w:jc w:val="center"/>
              <w:rPr>
                <w:color w:val="000000"/>
                <w:kern w:val="0"/>
                <w:sz w:val="22"/>
                <w:szCs w:val="22"/>
              </w:rPr>
            </w:pPr>
            <w:r>
              <w:rPr>
                <w:color w:val="000000"/>
                <w:kern w:val="0"/>
                <w:sz w:val="22"/>
                <w:szCs w:val="22"/>
              </w:rPr>
              <w:t>0.847</w:t>
            </w:r>
          </w:p>
        </w:tc>
      </w:tr>
      <w:tr>
        <w:tblPrEx>
          <w:tblCellMar>
            <w:top w:w="0" w:type="dxa"/>
            <w:left w:w="108" w:type="dxa"/>
            <w:bottom w:w="0" w:type="dxa"/>
            <w:right w:w="108" w:type="dxa"/>
          </w:tblCellMar>
        </w:tblPrEx>
        <w:trPr>
          <w:trHeight w:val="641" w:hRule="atLeast"/>
          <w:jc w:val="center"/>
        </w:trPr>
        <w:tc>
          <w:tcPr>
            <w:tcW w:w="1566" w:type="dxa"/>
            <w:tcBorders>
              <w:top w:val="single" w:color="000000" w:sz="12" w:space="0"/>
              <w:left w:val="nil"/>
              <w:bottom w:val="nil"/>
              <w:right w:val="nil"/>
            </w:tcBorders>
            <w:shd w:val="clear" w:color="auto" w:fill="auto"/>
            <w:noWrap/>
            <w:vAlign w:val="center"/>
          </w:tcPr>
          <w:p>
            <w:pPr>
              <w:widowControl/>
              <w:jc w:val="center"/>
              <w:rPr>
                <w:rFonts w:eastAsia="Times New Roman"/>
                <w:kern w:val="0"/>
                <w:sz w:val="20"/>
              </w:rPr>
            </w:pPr>
          </w:p>
        </w:tc>
        <w:tc>
          <w:tcPr>
            <w:tcW w:w="1590" w:type="dxa"/>
            <w:tcBorders>
              <w:top w:val="nil"/>
              <w:left w:val="nil"/>
              <w:bottom w:val="nil"/>
              <w:right w:val="nil"/>
            </w:tcBorders>
            <w:shd w:val="clear" w:color="auto" w:fill="auto"/>
            <w:noWrap/>
            <w:vAlign w:val="center"/>
          </w:tcPr>
          <w:p>
            <w:pPr>
              <w:widowControl/>
              <w:jc w:val="center"/>
              <w:rPr>
                <w:rFonts w:eastAsia="Times New Roman"/>
                <w:kern w:val="0"/>
                <w:sz w:val="20"/>
              </w:rPr>
            </w:pPr>
          </w:p>
        </w:tc>
        <w:tc>
          <w:tcPr>
            <w:tcW w:w="998" w:type="dxa"/>
            <w:tcBorders>
              <w:top w:val="single" w:color="000000" w:sz="12" w:space="0"/>
              <w:left w:val="nil"/>
              <w:bottom w:val="nil"/>
              <w:right w:val="nil"/>
            </w:tcBorders>
            <w:shd w:val="clear" w:color="auto" w:fill="auto"/>
            <w:noWrap/>
            <w:vAlign w:val="center"/>
          </w:tcPr>
          <w:p>
            <w:pPr>
              <w:widowControl/>
              <w:jc w:val="center"/>
              <w:rPr>
                <w:rFonts w:eastAsia="Times New Roman"/>
                <w:kern w:val="0"/>
                <w:sz w:val="20"/>
              </w:rPr>
            </w:pPr>
          </w:p>
        </w:tc>
        <w:tc>
          <w:tcPr>
            <w:tcW w:w="1391" w:type="dxa"/>
            <w:tcBorders>
              <w:top w:val="single" w:color="000000" w:sz="12" w:space="0"/>
              <w:left w:val="nil"/>
              <w:bottom w:val="nil"/>
              <w:right w:val="nil"/>
            </w:tcBorders>
            <w:shd w:val="clear" w:color="auto" w:fill="auto"/>
            <w:noWrap/>
            <w:vAlign w:val="center"/>
          </w:tcPr>
          <w:p>
            <w:pPr>
              <w:widowControl/>
              <w:jc w:val="center"/>
              <w:rPr>
                <w:rFonts w:eastAsia="Times New Roman"/>
                <w:kern w:val="0"/>
                <w:sz w:val="20"/>
              </w:rPr>
            </w:pPr>
          </w:p>
        </w:tc>
        <w:tc>
          <w:tcPr>
            <w:tcW w:w="1375" w:type="dxa"/>
            <w:tcBorders>
              <w:top w:val="single" w:color="000000" w:sz="12" w:space="0"/>
              <w:left w:val="nil"/>
              <w:bottom w:val="nil"/>
              <w:right w:val="nil"/>
            </w:tcBorders>
            <w:shd w:val="clear" w:color="auto" w:fill="auto"/>
            <w:noWrap/>
            <w:vAlign w:val="center"/>
          </w:tcPr>
          <w:p>
            <w:pPr>
              <w:widowControl/>
              <w:jc w:val="center"/>
              <w:rPr>
                <w:rFonts w:eastAsia="Times New Roman"/>
                <w:kern w:val="0"/>
                <w:sz w:val="20"/>
              </w:rPr>
            </w:pPr>
          </w:p>
        </w:tc>
      </w:tr>
    </w:tbl>
    <w:p>
      <w:pPr>
        <w:pStyle w:val="8"/>
        <w:widowControl/>
        <w:spacing w:before="40" w:after="40" w:line="288" w:lineRule="auto"/>
        <w:jc w:val="center"/>
        <w:rPr>
          <w:b/>
          <w:bCs/>
          <w:kern w:val="0"/>
        </w:rPr>
      </w:pPr>
      <w:r>
        <w:rPr>
          <w:rFonts w:hint="eastAsia"/>
          <w:b/>
          <w:bCs/>
        </w:rPr>
        <w:t>Figure 14: Visualization Comparison</w:t>
      </w:r>
      <w:r>
        <w:rPr>
          <w:b/>
          <w:bCs/>
        </w:rPr>
        <w:t>(II)</w:t>
      </w:r>
    </w:p>
    <w:p>
      <w:pPr>
        <w:spacing w:before="312" w:beforeLines="100" w:line="288" w:lineRule="auto"/>
        <w:ind w:firstLine="420"/>
        <w:jc w:val="center"/>
        <w:outlineLvl w:val="0"/>
        <w:rPr>
          <w:b/>
          <w:sz w:val="36"/>
        </w:rPr>
      </w:pPr>
      <w:bookmarkStart w:id="31" w:name="_Toc31196"/>
    </w:p>
    <w:p>
      <w:pPr>
        <w:spacing w:before="312" w:beforeLines="100" w:line="288" w:lineRule="auto"/>
        <w:ind w:firstLine="420"/>
        <w:jc w:val="center"/>
        <w:outlineLvl w:val="0"/>
        <w:rPr>
          <w:sz w:val="24"/>
        </w:rPr>
      </w:pPr>
      <w:r>
        <w:rPr>
          <w:b/>
          <w:sz w:val="36"/>
        </w:rPr>
        <w:t xml:space="preserve">V. </w:t>
      </w:r>
      <w:r>
        <w:rPr>
          <w:rFonts w:hint="eastAsia"/>
          <w:b/>
          <w:sz w:val="36"/>
        </w:rPr>
        <w:t>Model Evaluation and Further Discussion</w:t>
      </w:r>
      <w:bookmarkEnd w:id="31"/>
    </w:p>
    <w:p>
      <w:pPr>
        <w:spacing w:before="156" w:beforeLines="50" w:line="288" w:lineRule="auto"/>
        <w:outlineLvl w:val="1"/>
        <w:rPr>
          <w:b/>
          <w:sz w:val="28"/>
        </w:rPr>
      </w:pPr>
      <w:bookmarkStart w:id="32" w:name="_Toc24069"/>
      <w:r>
        <w:rPr>
          <w:rFonts w:hint="eastAsia"/>
          <w:b/>
          <w:sz w:val="28"/>
        </w:rPr>
        <w:t>5</w:t>
      </w:r>
      <w:r>
        <w:rPr>
          <w:b/>
          <w:sz w:val="28"/>
        </w:rPr>
        <w:t>.1</w:t>
      </w:r>
      <w:r>
        <w:rPr>
          <w:rFonts w:hint="eastAsia"/>
          <w:b/>
          <w:sz w:val="28"/>
        </w:rPr>
        <w:t xml:space="preserve"> Strength</w:t>
      </w:r>
      <w:bookmarkEnd w:id="32"/>
    </w:p>
    <w:p>
      <w:pPr>
        <w:spacing w:line="288" w:lineRule="auto"/>
        <w:ind w:left="105" w:leftChars="50" w:firstLine="419"/>
        <w:rPr>
          <w:color w:val="000000" w:themeColor="text1"/>
          <w:kern w:val="0"/>
          <w:sz w:val="24"/>
          <w14:textFill>
            <w14:solidFill>
              <w14:schemeClr w14:val="tx1"/>
            </w14:solidFill>
          </w14:textFill>
        </w:rPr>
      </w:pPr>
      <w:r>
        <w:rPr>
          <w:color w:val="000000" w:themeColor="text1"/>
          <w:kern w:val="0"/>
          <w:sz w:val="24"/>
          <w14:textFill>
            <w14:solidFill>
              <w14:schemeClr w14:val="tx1"/>
            </w14:solidFill>
          </w14:textFill>
        </w:rPr>
        <w:t>Our model has proved that it has a strong generalization ability.</w:t>
      </w:r>
      <w:r>
        <w:rPr>
          <w:rFonts w:hint="eastAsia"/>
          <w:color w:val="000000" w:themeColor="text1"/>
          <w:kern w:val="0"/>
          <w:sz w:val="24"/>
          <w14:textFill>
            <w14:solidFill>
              <w14:schemeClr w14:val="tx1"/>
            </w14:solidFill>
          </w14:textFill>
        </w:rPr>
        <w:t xml:space="preserve"> </w:t>
      </w:r>
      <w:r>
        <w:rPr>
          <w:color w:val="000000" w:themeColor="text1"/>
          <w:kern w:val="0"/>
          <w:sz w:val="24"/>
          <w14:textFill>
            <w14:solidFill>
              <w14:schemeClr w14:val="tx1"/>
            </w14:solidFill>
          </w14:textFill>
        </w:rPr>
        <w:t>Moreover, we have drawn some useful conclusions about our model</w:t>
      </w:r>
      <w:r>
        <w:rPr>
          <w:rFonts w:hint="eastAsia"/>
          <w:color w:val="000000" w:themeColor="text1"/>
          <w:kern w:val="0"/>
          <w:sz w:val="24"/>
          <w14:textFill>
            <w14:solidFill>
              <w14:schemeClr w14:val="tx1"/>
            </w14:solidFill>
          </w14:textFill>
        </w:rPr>
        <w:t xml:space="preserve">. </w:t>
      </w:r>
    </w:p>
    <w:p>
      <w:pPr>
        <w:pStyle w:val="23"/>
        <w:numPr>
          <w:ilvl w:val="0"/>
          <w:numId w:val="5"/>
        </w:numPr>
        <w:spacing w:line="288" w:lineRule="auto"/>
        <w:ind w:firstLineChars="0"/>
        <w:rPr>
          <w:color w:val="000000" w:themeColor="text1"/>
          <w:kern w:val="0"/>
          <w:sz w:val="24"/>
          <w:szCs w:val="24"/>
          <w14:textFill>
            <w14:solidFill>
              <w14:schemeClr w14:val="tx1"/>
            </w14:solidFill>
          </w14:textFill>
        </w:rPr>
      </w:pPr>
      <w:r>
        <w:rPr>
          <w:color w:val="000000" w:themeColor="text1"/>
          <w:kern w:val="0"/>
          <w:sz w:val="24"/>
          <w:szCs w:val="24"/>
          <w14:textFill>
            <w14:solidFill>
              <w14:schemeClr w14:val="tx1"/>
            </w14:solidFill>
          </w14:textFill>
        </w:rPr>
        <w:t>Based on LM algorithm, our network has a very fast and effective learning speed,</w:t>
      </w:r>
      <w:r>
        <w:rPr>
          <w:sz w:val="24"/>
          <w:szCs w:val="24"/>
        </w:rPr>
        <w:t xml:space="preserve"> specifically </w:t>
      </w:r>
      <w:r>
        <w:rPr>
          <w:color w:val="000000" w:themeColor="text1"/>
          <w:kern w:val="0"/>
          <w:sz w:val="24"/>
          <w:szCs w:val="24"/>
          <w14:textFill>
            <w14:solidFill>
              <w14:schemeClr w14:val="tx1"/>
            </w14:solidFill>
          </w14:textFill>
        </w:rPr>
        <w:t>it can complete the learning of millions of data in a short time.</w:t>
      </w:r>
    </w:p>
    <w:p>
      <w:pPr>
        <w:pStyle w:val="23"/>
        <w:numPr>
          <w:ilvl w:val="0"/>
          <w:numId w:val="5"/>
        </w:numPr>
        <w:spacing w:line="288" w:lineRule="auto"/>
        <w:ind w:firstLineChars="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With the help of factor analysis to extract data features, we eliminate the correlation between data as much as possible, and greatly improve the performance of our model.</w:t>
      </w:r>
    </w:p>
    <w:p>
      <w:pPr>
        <w:pStyle w:val="23"/>
        <w:numPr>
          <w:ilvl w:val="0"/>
          <w:numId w:val="5"/>
        </w:numPr>
        <w:spacing w:line="288" w:lineRule="auto"/>
        <w:ind w:firstLineChars="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The factor features extracted by factor analysis can have practical significance. Under certain conditions, they can be given specific names and meanings to facilitate our understanding of data features</w:t>
      </w:r>
    </w:p>
    <w:p>
      <w:pPr>
        <w:spacing w:line="288" w:lineRule="auto"/>
        <w:ind w:left="105" w:leftChars="50"/>
        <w:rPr>
          <w:sz w:val="24"/>
        </w:rPr>
      </w:pPr>
    </w:p>
    <w:p>
      <w:pPr>
        <w:spacing w:before="156" w:beforeLines="50" w:line="288" w:lineRule="auto"/>
        <w:outlineLvl w:val="1"/>
        <w:rPr>
          <w:b/>
          <w:sz w:val="28"/>
        </w:rPr>
      </w:pPr>
      <w:bookmarkStart w:id="33" w:name="_Toc3136"/>
      <w:r>
        <w:rPr>
          <w:rFonts w:hint="eastAsia"/>
          <w:b/>
          <w:sz w:val="28"/>
        </w:rPr>
        <w:t>5</w:t>
      </w:r>
      <w:r>
        <w:rPr>
          <w:b/>
          <w:sz w:val="28"/>
        </w:rPr>
        <w:t>.</w:t>
      </w:r>
      <w:r>
        <w:rPr>
          <w:rFonts w:hint="eastAsia"/>
          <w:b/>
          <w:sz w:val="28"/>
        </w:rPr>
        <w:t>2 Weakness</w:t>
      </w:r>
      <w:bookmarkEnd w:id="33"/>
    </w:p>
    <w:p>
      <w:pPr>
        <w:spacing w:before="156" w:beforeLines="50" w:line="288" w:lineRule="auto"/>
        <w:ind w:left="105" w:leftChars="50" w:firstLine="419"/>
        <w:rPr>
          <w:color w:val="000000" w:themeColor="text1"/>
          <w:kern w:val="0"/>
          <w:sz w:val="24"/>
          <w:szCs w:val="24"/>
          <w14:textFill>
            <w14:solidFill>
              <w14:schemeClr w14:val="tx1"/>
            </w14:solidFill>
          </w14:textFill>
        </w:rPr>
      </w:pPr>
      <w:r>
        <w:rPr>
          <w:color w:val="000000" w:themeColor="text1"/>
          <w:kern w:val="0"/>
          <w:sz w:val="24"/>
          <w:szCs w:val="24"/>
          <w14:textFill>
            <w14:solidFill>
              <w14:schemeClr w14:val="tx1"/>
            </w14:solidFill>
          </w14:textFill>
        </w:rPr>
        <w:t>This model just applies to</w:t>
      </w:r>
      <w:r>
        <w:rPr>
          <w:rFonts w:hint="eastAsia"/>
          <w:color w:val="000000" w:themeColor="text1"/>
          <w:kern w:val="0"/>
          <w:sz w:val="24"/>
          <w:szCs w:val="24"/>
          <w14:textFill>
            <w14:solidFill>
              <w14:schemeClr w14:val="tx1"/>
            </w14:solidFill>
          </w14:textFill>
        </w:rPr>
        <w:t xml:space="preserve"> </w:t>
      </w:r>
      <w:r>
        <w:rPr>
          <w:bCs/>
          <w:sz w:val="24"/>
          <w:szCs w:val="24"/>
        </w:rPr>
        <w:t>classify the few given human activities</w:t>
      </w:r>
      <w:r>
        <w:rPr>
          <w:color w:val="000000" w:themeColor="text1"/>
          <w:kern w:val="0"/>
          <w:sz w:val="24"/>
          <w:szCs w:val="24"/>
          <w14:textFill>
            <w14:solidFill>
              <w14:schemeClr w14:val="tx1"/>
            </w14:solidFill>
          </w14:textFill>
        </w:rPr>
        <w:t>. As we have stated, our model has only 19 output cases and</w:t>
      </w:r>
      <w:r>
        <w:t xml:space="preserve"> </w:t>
      </w:r>
      <w:r>
        <w:rPr>
          <w:color w:val="000000" w:themeColor="text1"/>
          <w:kern w:val="0"/>
          <w:sz w:val="24"/>
          <w:szCs w:val="24"/>
          <w14:textFill>
            <w14:solidFill>
              <w14:schemeClr w14:val="tx1"/>
            </w14:solidFill>
          </w14:textFill>
        </w:rPr>
        <w:t>these 19 behaviors have obvious differences in characteristics. However, in real life, human behavior is diverse and countless, if we need to classify more human activities, the generalization of our model may decrease, which requires us to improve the model, so that our model can maintain good generalization ability. That’s just what we should do in the improved model.</w:t>
      </w:r>
    </w:p>
    <w:p>
      <w:pPr>
        <w:spacing w:line="288" w:lineRule="auto"/>
      </w:pPr>
    </w:p>
    <w:p>
      <w:pPr>
        <w:spacing w:before="156" w:beforeLines="50" w:line="288" w:lineRule="auto"/>
        <w:outlineLvl w:val="1"/>
        <w:rPr>
          <w:b/>
          <w:sz w:val="28"/>
        </w:rPr>
      </w:pPr>
      <w:bookmarkStart w:id="34" w:name="_Toc29527"/>
      <w:r>
        <w:rPr>
          <w:rFonts w:hint="eastAsia"/>
          <w:b/>
          <w:sz w:val="28"/>
        </w:rPr>
        <w:t>5.3 Further Discussion</w:t>
      </w:r>
      <w:bookmarkEnd w:id="34"/>
    </w:p>
    <w:p>
      <w:pPr>
        <w:spacing w:line="288" w:lineRule="auto"/>
        <w:rPr>
          <w:sz w:val="24"/>
        </w:rPr>
      </w:pPr>
      <w:r>
        <w:rPr>
          <w:sz w:val="24"/>
        </w:rPr>
        <w:tab/>
      </w:r>
      <w:r>
        <w:rPr>
          <w:sz w:val="24"/>
        </w:rPr>
        <w:t>In addition to the what mentioned above, it is also one of our important tasks to think how to transplant the model to some specific situations. This model can be used in ambulatory monitoring, home-based rehabilitation, and so on.</w:t>
      </w:r>
      <w:r>
        <w:t xml:space="preserve"> </w:t>
      </w:r>
      <w:r>
        <w:rPr>
          <w:sz w:val="24"/>
        </w:rPr>
        <w:t>This requires us to acquire the necessary data sets in these specific situations and redesign the output classified content to meet the need.</w:t>
      </w:r>
    </w:p>
    <w:p>
      <w:pPr>
        <w:spacing w:line="288" w:lineRule="auto"/>
        <w:rPr>
          <w:color w:val="000000"/>
          <w:kern w:val="0"/>
          <w:sz w:val="24"/>
        </w:rPr>
      </w:pPr>
    </w:p>
    <w:p>
      <w:pPr>
        <w:spacing w:line="288" w:lineRule="auto"/>
        <w:rPr>
          <w:color w:val="000000"/>
          <w:kern w:val="0"/>
          <w:sz w:val="24"/>
        </w:rPr>
      </w:pPr>
    </w:p>
    <w:p>
      <w:pPr>
        <w:jc w:val="center"/>
        <w:rPr>
          <w:b/>
          <w:sz w:val="36"/>
        </w:rPr>
      </w:pPr>
      <w:bookmarkStart w:id="35" w:name="_Toc8937"/>
      <w:r>
        <w:rPr>
          <w:b/>
          <w:sz w:val="36"/>
        </w:rPr>
        <w:t>VI. References</w:t>
      </w:r>
      <w:bookmarkEnd w:id="35"/>
    </w:p>
    <w:p>
      <w:pPr>
        <w:pStyle w:val="18"/>
        <w:spacing w:before="60" w:beforeAutospacing="0" w:after="60" w:afterAutospacing="0"/>
        <w:rPr>
          <w:rFonts w:ascii="Times New Roman" w:hAnsi="Times New Roman"/>
        </w:rPr>
      </w:pPr>
      <w:r>
        <w:rPr>
          <w:rFonts w:ascii="Times New Roman" w:hAnsi="Times New Roman"/>
          <w:color w:val="000000"/>
          <w:sz w:val="22"/>
          <w:szCs w:val="22"/>
        </w:rPr>
        <w:t>[1] Zhang Liping, Kuang Zhenwu, Li Kunjian, et al . Acceleration sensor and neural network based on human activity behavior recognition based on acceleration sensors and neural networks [J]. Modern Electronic Technology, 2019, 42</w:t>
      </w:r>
      <w:r>
        <w:rPr>
          <w:rFonts w:hint="eastAsia" w:ascii="Times New Roman" w:hAnsi="Times New Roman"/>
          <w:color w:val="000000"/>
          <w:sz w:val="22"/>
          <w:szCs w:val="22"/>
          <w:lang w:val="en-US" w:eastAsia="zh-CN"/>
        </w:rPr>
        <w:t>(</w:t>
      </w:r>
      <w:r>
        <w:rPr>
          <w:rFonts w:ascii="Times New Roman" w:hAnsi="Times New Roman"/>
          <w:color w:val="000000"/>
          <w:sz w:val="22"/>
          <w:szCs w:val="22"/>
        </w:rPr>
        <w:t>16</w:t>
      </w:r>
      <w:r>
        <w:rPr>
          <w:rFonts w:hint="eastAsia" w:ascii="Times New Roman" w:hAnsi="Times New Roman"/>
          <w:color w:val="000000"/>
          <w:sz w:val="22"/>
          <w:szCs w:val="22"/>
          <w:lang w:val="en-US" w:eastAsia="zh-CN"/>
        </w:rPr>
        <w:t>)</w:t>
      </w:r>
      <w:r>
        <w:rPr>
          <w:rFonts w:ascii="Times New Roman" w:hAnsi="Times New Roman"/>
          <w:color w:val="000000"/>
          <w:sz w:val="22"/>
          <w:szCs w:val="22"/>
        </w:rPr>
        <w:t>:71-74.</w:t>
      </w:r>
    </w:p>
    <w:p>
      <w:pPr>
        <w:pStyle w:val="18"/>
        <w:spacing w:before="60" w:beforeAutospacing="0" w:after="60" w:afterAutospacing="0"/>
        <w:rPr>
          <w:rFonts w:ascii="Times New Roman" w:hAnsi="Times New Roman"/>
        </w:rPr>
      </w:pPr>
      <w:r>
        <w:rPr>
          <w:rFonts w:ascii="Times New Roman" w:hAnsi="Times New Roman"/>
          <w:color w:val="000000"/>
          <w:sz w:val="22"/>
          <w:szCs w:val="22"/>
        </w:rPr>
        <w:t>[2] LEUTHEUSERH</w:t>
      </w:r>
      <w:r>
        <w:rPr>
          <w:rFonts w:hint="eastAsia" w:ascii="Times New Roman" w:hAnsi="Times New Roman"/>
          <w:color w:val="000000"/>
          <w:sz w:val="22"/>
          <w:szCs w:val="22"/>
        </w:rPr>
        <w:t>,</w:t>
      </w:r>
      <w:r>
        <w:rPr>
          <w:rFonts w:ascii="Times New Roman" w:hAnsi="Times New Roman"/>
          <w:color w:val="000000"/>
          <w:sz w:val="22"/>
          <w:szCs w:val="22"/>
        </w:rPr>
        <w:t xml:space="preserve"> SCHULDHAUS D</w:t>
      </w:r>
      <w:r>
        <w:rPr>
          <w:rFonts w:hint="eastAsia" w:ascii="Times New Roman" w:hAnsi="Times New Roman"/>
          <w:color w:val="000000"/>
          <w:sz w:val="22"/>
          <w:szCs w:val="22"/>
        </w:rPr>
        <w:t>,</w:t>
      </w:r>
      <w:r>
        <w:rPr>
          <w:rFonts w:ascii="Times New Roman" w:hAnsi="Times New Roman"/>
          <w:color w:val="000000"/>
          <w:sz w:val="22"/>
          <w:szCs w:val="22"/>
        </w:rPr>
        <w:t xml:space="preserve"> ESKOFIER B M.Hierarchical</w:t>
      </w:r>
      <w:r>
        <w:rPr>
          <w:rFonts w:hint="eastAsia" w:ascii="Times New Roman" w:hAnsi="Times New Roman"/>
          <w:color w:val="000000"/>
          <w:sz w:val="22"/>
          <w:szCs w:val="22"/>
        </w:rPr>
        <w:t>,</w:t>
      </w:r>
      <w:r>
        <w:rPr>
          <w:rFonts w:ascii="Times New Roman" w:hAnsi="Times New Roman"/>
          <w:color w:val="000000"/>
          <w:sz w:val="22"/>
          <w:szCs w:val="22"/>
        </w:rPr>
        <w:t xml:space="preserve"> multi-sensor based classification of daily life activities:Comparison with state-of-the-art algorithms using a benchmark</w:t>
      </w:r>
      <w:r>
        <w:rPr>
          <w:rFonts w:hint="eastAsia" w:ascii="Times New Roman" w:hAnsi="Times New Roman"/>
        </w:rPr>
        <w:t xml:space="preserve"> </w:t>
      </w:r>
      <w:r>
        <w:rPr>
          <w:rFonts w:ascii="Times New Roman" w:hAnsi="Times New Roman"/>
          <w:color w:val="000000"/>
          <w:sz w:val="22"/>
          <w:szCs w:val="22"/>
        </w:rPr>
        <w:t>dataset [J]. Plos one, 2013, 8</w:t>
      </w:r>
      <w:r>
        <w:rPr>
          <w:rFonts w:hint="eastAsia" w:ascii="Times New Roman" w:hAnsi="Times New Roman"/>
          <w:color w:val="000000"/>
          <w:sz w:val="22"/>
          <w:szCs w:val="22"/>
          <w:lang w:val="en-US" w:eastAsia="zh-CN"/>
        </w:rPr>
        <w:t>(</w:t>
      </w:r>
      <w:r>
        <w:rPr>
          <w:rFonts w:ascii="Times New Roman" w:hAnsi="Times New Roman"/>
          <w:color w:val="000000"/>
          <w:sz w:val="22"/>
          <w:szCs w:val="22"/>
        </w:rPr>
        <w:t>10</w:t>
      </w:r>
      <w:r>
        <w:rPr>
          <w:rFonts w:hint="eastAsia" w:ascii="Times New Roman" w:hAnsi="Times New Roman"/>
          <w:color w:val="000000"/>
          <w:sz w:val="22"/>
          <w:szCs w:val="22"/>
          <w:lang w:val="en-US" w:eastAsia="zh-CN"/>
        </w:rPr>
        <w:t>):</w:t>
      </w:r>
      <w:r>
        <w:rPr>
          <w:rFonts w:ascii="Times New Roman" w:hAnsi="Times New Roman"/>
          <w:color w:val="000000"/>
          <w:sz w:val="22"/>
          <w:szCs w:val="22"/>
        </w:rPr>
        <w:t>75196.</w:t>
      </w:r>
    </w:p>
    <w:p>
      <w:pPr>
        <w:pStyle w:val="18"/>
        <w:spacing w:before="60" w:beforeAutospacing="0" w:after="60" w:afterAutospacing="0"/>
        <w:rPr>
          <w:rFonts w:ascii="Times New Roman" w:hAnsi="Times New Roman"/>
        </w:rPr>
      </w:pPr>
      <w:r>
        <w:rPr>
          <w:rFonts w:ascii="Times New Roman" w:hAnsi="Times New Roman"/>
          <w:color w:val="333333"/>
          <w:sz w:val="22"/>
          <w:szCs w:val="22"/>
        </w:rPr>
        <w:t>[3]</w:t>
      </w:r>
      <w:r>
        <w:rPr>
          <w:rFonts w:ascii="Times New Roman" w:hAnsi="Times New Roman"/>
          <w:color w:val="000000"/>
          <w:sz w:val="22"/>
          <w:szCs w:val="22"/>
        </w:rPr>
        <w:t>Dong Bo Chen Aierui Zhang Ming The role of machine learning in solving the phenomenon of overfitting Psychological Science Journal of Psychological Science 2021</w:t>
      </w:r>
      <w:r>
        <w:rPr>
          <w:rFonts w:hint="eastAsia" w:ascii="Times New Roman" w:hAnsi="Times New Roman"/>
          <w:color w:val="000000"/>
          <w:sz w:val="22"/>
          <w:szCs w:val="22"/>
        </w:rPr>
        <w:t>,</w:t>
      </w:r>
      <w:r>
        <w:rPr>
          <w:rFonts w:ascii="Times New Roman" w:hAnsi="Times New Roman"/>
          <w:color w:val="000000"/>
          <w:sz w:val="22"/>
          <w:szCs w:val="22"/>
        </w:rPr>
        <w:t xml:space="preserve"> 44</w:t>
      </w:r>
      <w:r>
        <w:rPr>
          <w:rFonts w:hint="eastAsia" w:ascii="Times New Roman" w:hAnsi="Times New Roman"/>
          <w:color w:val="000000"/>
          <w:sz w:val="22"/>
          <w:szCs w:val="22"/>
          <w:lang w:val="en-US" w:eastAsia="zh-CN"/>
        </w:rPr>
        <w:t>(</w:t>
      </w:r>
      <w:r>
        <w:rPr>
          <w:rFonts w:ascii="Times New Roman" w:hAnsi="Times New Roman"/>
          <w:color w:val="000000"/>
          <w:sz w:val="22"/>
          <w:szCs w:val="22"/>
        </w:rPr>
        <w:t>2</w:t>
      </w:r>
      <w:r>
        <w:rPr>
          <w:rFonts w:hint="eastAsia" w:ascii="Times New Roman" w:hAnsi="Times New Roman"/>
          <w:color w:val="000000"/>
          <w:sz w:val="22"/>
          <w:szCs w:val="22"/>
          <w:lang w:val="en-US" w:eastAsia="zh-CN"/>
        </w:rPr>
        <w:t>)</w:t>
      </w:r>
      <w:r>
        <w:rPr>
          <w:rFonts w:ascii="Times New Roman" w:hAnsi="Times New Roman"/>
          <w:color w:val="000000"/>
          <w:sz w:val="22"/>
          <w:szCs w:val="22"/>
        </w:rPr>
        <w:t>:274-281</w:t>
      </w:r>
    </w:p>
    <w:p>
      <w:pPr>
        <w:pStyle w:val="18"/>
        <w:spacing w:before="60" w:beforeAutospacing="0" w:after="60" w:afterAutospacing="0"/>
        <w:rPr>
          <w:rFonts w:ascii="Times New Roman" w:hAnsi="Times New Roman"/>
        </w:rPr>
      </w:pPr>
      <w:r>
        <w:rPr>
          <w:rFonts w:ascii="Times New Roman" w:hAnsi="Times New Roman"/>
          <w:color w:val="000000"/>
          <w:sz w:val="22"/>
          <w:szCs w:val="22"/>
        </w:rPr>
        <w:t>[4］MARKATOUM, TIAN Hong, BISWAS S</w:t>
      </w:r>
      <w:r>
        <w:rPr>
          <w:rFonts w:hint="eastAsia" w:ascii="Times New Roman" w:hAnsi="Times New Roman"/>
          <w:color w:val="000000"/>
          <w:sz w:val="22"/>
          <w:szCs w:val="22"/>
        </w:rPr>
        <w:t>,</w:t>
      </w:r>
      <w:r>
        <w:rPr>
          <w:rFonts w:ascii="Times New Roman" w:hAnsi="Times New Roman"/>
          <w:color w:val="000000"/>
          <w:sz w:val="22"/>
          <w:szCs w:val="22"/>
        </w:rPr>
        <w:t>et al. Analysis of variance</w:t>
      </w:r>
      <w:r>
        <w:rPr>
          <w:rFonts w:hint="eastAsia" w:ascii="Times New Roman" w:hAnsi="Times New Roman"/>
        </w:rPr>
        <w:t xml:space="preserve"> </w:t>
      </w:r>
      <w:r>
        <w:rPr>
          <w:rFonts w:ascii="Times New Roman" w:hAnsi="Times New Roman"/>
          <w:color w:val="000000"/>
          <w:sz w:val="22"/>
          <w:szCs w:val="22"/>
        </w:rPr>
        <w:t>of cross-validation estimators of the generalization error</w:t>
      </w:r>
      <w:r>
        <w:rPr>
          <w:rFonts w:hint="eastAsia" w:ascii="Times New Roman" w:hAnsi="Times New Roman"/>
          <w:color w:val="000000"/>
          <w:sz w:val="22"/>
          <w:szCs w:val="22"/>
          <w:lang w:val="en-US" w:eastAsia="zh-CN"/>
        </w:rPr>
        <w:t>[</w:t>
      </w:r>
      <w:r>
        <w:rPr>
          <w:rFonts w:ascii="Times New Roman" w:hAnsi="Times New Roman"/>
          <w:color w:val="000000"/>
          <w:sz w:val="22"/>
          <w:szCs w:val="22"/>
        </w:rPr>
        <w:t>J</w:t>
      </w:r>
      <w:r>
        <w:rPr>
          <w:rFonts w:hint="eastAsia" w:ascii="Times New Roman" w:hAnsi="Times New Roman"/>
          <w:color w:val="000000"/>
          <w:sz w:val="22"/>
          <w:szCs w:val="22"/>
          <w:lang w:val="en-US" w:eastAsia="zh-CN"/>
        </w:rPr>
        <w:t>]</w:t>
      </w:r>
      <w:r>
        <w:rPr>
          <w:rFonts w:ascii="Times New Roman" w:hAnsi="Times New Roman"/>
          <w:color w:val="000000"/>
          <w:sz w:val="22"/>
          <w:szCs w:val="22"/>
        </w:rPr>
        <w:t>.Journal</w:t>
      </w:r>
      <w:r>
        <w:rPr>
          <w:rFonts w:hint="eastAsia" w:ascii="Times New Roman" w:hAnsi="Times New Roman"/>
        </w:rPr>
        <w:t xml:space="preserve"> </w:t>
      </w:r>
      <w:r>
        <w:rPr>
          <w:rFonts w:ascii="Times New Roman" w:hAnsi="Times New Roman"/>
          <w:color w:val="000000"/>
          <w:sz w:val="22"/>
          <w:szCs w:val="22"/>
        </w:rPr>
        <w:t>of Machine Learning Research,2005,6: 1127-1168</w:t>
      </w:r>
      <w:bookmarkStart w:id="37" w:name="_GoBack"/>
      <w:bookmarkEnd w:id="37"/>
    </w:p>
    <w:p>
      <w:pPr>
        <w:pStyle w:val="18"/>
        <w:spacing w:before="60" w:beforeAutospacing="0" w:after="60" w:afterAutospacing="0"/>
        <w:rPr>
          <w:rFonts w:ascii="Times New Roman" w:hAnsi="Times New Roman"/>
        </w:rPr>
      </w:pPr>
      <w:r>
        <w:rPr>
          <w:rFonts w:ascii="Times New Roman" w:hAnsi="Times New Roman"/>
          <w:color w:val="000000"/>
          <w:sz w:val="22"/>
          <w:szCs w:val="22"/>
        </w:rPr>
        <w:t>[5] CHVALOVSKÝ K, JAKUBŮV J, SUDA M, et al. ENIGMA-NG:Efficient Neural and Gradient-boosted Inference Guidance for E[C]//Springer. International Conference on Automated Deduction, August 27-30, 2019, Natal, Brazil. Cham: Springer, 2019:197-215.</w:t>
      </w:r>
    </w:p>
    <w:p>
      <w:pPr>
        <w:spacing w:before="312" w:beforeLines="100" w:line="288" w:lineRule="auto"/>
        <w:ind w:firstLine="2877" w:firstLineChars="796"/>
        <w:rPr>
          <w:b/>
          <w:sz w:val="36"/>
        </w:rPr>
      </w:pPr>
    </w:p>
    <w:p>
      <w:pPr>
        <w:rPr>
          <w:b/>
          <w:sz w:val="36"/>
        </w:rPr>
      </w:pPr>
      <w:bookmarkStart w:id="36" w:name="_Toc30499"/>
      <w:r>
        <w:rPr>
          <w:b/>
          <w:sz w:val="36"/>
        </w:rPr>
        <w:br w:type="page"/>
      </w:r>
    </w:p>
    <w:p>
      <w:pPr>
        <w:spacing w:before="312" w:beforeLines="100" w:line="288" w:lineRule="auto"/>
        <w:ind w:firstLine="2877" w:firstLineChars="796"/>
        <w:outlineLvl w:val="0"/>
        <w:rPr>
          <w:b/>
          <w:sz w:val="36"/>
        </w:rPr>
      </w:pPr>
      <w:r>
        <w:rPr>
          <w:b/>
          <w:sz w:val="36"/>
        </w:rPr>
        <w:t>VII. Appendix</w:t>
      </w:r>
      <w:bookmarkEnd w:id="36"/>
    </w:p>
    <w:p>
      <w:pPr>
        <w:spacing w:before="156" w:beforeLines="50" w:line="288" w:lineRule="auto"/>
        <w:outlineLvl w:val="1"/>
        <w:rPr>
          <w:b/>
          <w:sz w:val="28"/>
        </w:rPr>
      </w:pPr>
      <w:r>
        <w:rPr>
          <w:rFonts w:hint="eastAsia"/>
          <w:b/>
          <w:sz w:val="28"/>
        </w:rPr>
        <w:t>7.1 Codes of files process</w:t>
      </w:r>
    </w:p>
    <w:p>
      <w:pPr>
        <w:widowControl/>
        <w:numPr>
          <w:ilvl w:val="0"/>
          <w:numId w:val="6"/>
        </w:numPr>
        <w:pBdr>
          <w:left w:val="single" w:color="6CE26C" w:sz="18" w:space="31"/>
        </w:pBdr>
        <w:shd w:val="clear" w:color="auto" w:fill="F8F8F8"/>
        <w:spacing w:line="270" w:lineRule="atLeast"/>
        <w:ind w:left="1395"/>
        <w:jc w:val="left"/>
        <w:rPr>
          <w:rFonts w:ascii="Consolas" w:hAnsi="Consolas" w:cs="宋体"/>
          <w:color w:val="5C5C5C"/>
          <w:kern w:val="0"/>
          <w:sz w:val="15"/>
          <w:szCs w:val="15"/>
        </w:rPr>
      </w:pPr>
      <w:r>
        <w:rPr>
          <w:rFonts w:ascii="Consolas" w:hAnsi="Consolas" w:cs="宋体"/>
          <w:color w:val="A626A4"/>
          <w:kern w:val="0"/>
          <w:sz w:val="15"/>
          <w:szCs w:val="15"/>
        </w:rPr>
        <w:t>import</w:t>
      </w:r>
      <w:r>
        <w:rPr>
          <w:rFonts w:ascii="Consolas" w:hAnsi="Consolas" w:cs="宋体"/>
          <w:color w:val="5C5C5C"/>
          <w:kern w:val="0"/>
          <w:sz w:val="15"/>
          <w:szCs w:val="15"/>
        </w:rPr>
        <w:t> csv</w:t>
      </w:r>
    </w:p>
    <w:p>
      <w:pPr>
        <w:widowControl/>
        <w:numPr>
          <w:ilvl w:val="0"/>
          <w:numId w:val="6"/>
        </w:numPr>
        <w:pBdr>
          <w:left w:val="single" w:color="6CE26C" w:sz="18" w:space="31"/>
        </w:pBdr>
        <w:shd w:val="clear" w:color="auto" w:fill="FFFFFF"/>
        <w:spacing w:line="270" w:lineRule="atLeast"/>
        <w:ind w:left="1395"/>
        <w:jc w:val="left"/>
        <w:rPr>
          <w:rFonts w:ascii="Consolas" w:hAnsi="Consolas" w:cs="宋体"/>
          <w:color w:val="5C5C5C"/>
          <w:kern w:val="0"/>
          <w:sz w:val="15"/>
          <w:szCs w:val="15"/>
        </w:rPr>
      </w:pPr>
    </w:p>
    <w:p>
      <w:pPr>
        <w:widowControl/>
        <w:numPr>
          <w:ilvl w:val="0"/>
          <w:numId w:val="6"/>
        </w:numPr>
        <w:pBdr>
          <w:left w:val="single" w:color="6CE26C" w:sz="18" w:space="31"/>
        </w:pBdr>
        <w:shd w:val="clear" w:color="auto" w:fill="F8F8F8"/>
        <w:spacing w:line="270" w:lineRule="atLeast"/>
        <w:ind w:left="1395"/>
        <w:jc w:val="left"/>
        <w:rPr>
          <w:rFonts w:ascii="Consolas" w:hAnsi="Consolas" w:cs="宋体"/>
          <w:color w:val="5C5C5C"/>
          <w:kern w:val="0"/>
          <w:sz w:val="15"/>
          <w:szCs w:val="15"/>
        </w:rPr>
      </w:pPr>
      <w:r>
        <w:rPr>
          <w:rFonts w:ascii="Consolas" w:hAnsi="Consolas" w:cs="宋体"/>
          <w:color w:val="A626A4"/>
          <w:kern w:val="0"/>
          <w:sz w:val="15"/>
          <w:szCs w:val="15"/>
        </w:rPr>
        <w:t>def</w:t>
      </w:r>
      <w:r>
        <w:rPr>
          <w:rFonts w:ascii="Consolas" w:hAnsi="Consolas" w:cs="宋体"/>
          <w:color w:val="5C5C5C"/>
          <w:kern w:val="0"/>
          <w:sz w:val="15"/>
          <w:szCs w:val="15"/>
        </w:rPr>
        <w:t> </w:t>
      </w:r>
      <w:r>
        <w:rPr>
          <w:rFonts w:ascii="Consolas" w:hAnsi="Consolas" w:cs="宋体"/>
          <w:color w:val="4078F2"/>
          <w:kern w:val="0"/>
          <w:sz w:val="15"/>
          <w:szCs w:val="15"/>
        </w:rPr>
        <w:t>get_num</w:t>
      </w:r>
      <w:r>
        <w:rPr>
          <w:rFonts w:ascii="Consolas" w:hAnsi="Consolas" w:cs="宋体"/>
          <w:color w:val="5C5C5C"/>
          <w:kern w:val="0"/>
          <w:sz w:val="15"/>
          <w:szCs w:val="15"/>
        </w:rPr>
        <w:t>(i):</w:t>
      </w:r>
    </w:p>
    <w:p>
      <w:pPr>
        <w:widowControl/>
        <w:numPr>
          <w:ilvl w:val="0"/>
          <w:numId w:val="6"/>
        </w:numPr>
        <w:pBdr>
          <w:left w:val="single" w:color="6CE26C" w:sz="18" w:space="31"/>
        </w:pBdr>
        <w:shd w:val="clear" w:color="auto" w:fill="FFFFFF"/>
        <w:spacing w:line="270" w:lineRule="atLeast"/>
        <w:ind w:left="1395"/>
        <w:jc w:val="left"/>
        <w:rPr>
          <w:rFonts w:ascii="Consolas" w:hAnsi="Consolas" w:cs="宋体"/>
          <w:color w:val="5C5C5C"/>
          <w:kern w:val="0"/>
          <w:sz w:val="15"/>
          <w:szCs w:val="15"/>
        </w:rPr>
      </w:pPr>
      <w:r>
        <w:rPr>
          <w:rFonts w:ascii="Consolas" w:hAnsi="Consolas" w:cs="宋体"/>
          <w:color w:val="5C5C5C"/>
          <w:kern w:val="0"/>
          <w:sz w:val="15"/>
          <w:szCs w:val="15"/>
        </w:rPr>
        <w:t>    </w:t>
      </w:r>
      <w:r>
        <w:rPr>
          <w:rFonts w:ascii="Consolas" w:hAnsi="Consolas" w:cs="宋体"/>
          <w:color w:val="A626A4"/>
          <w:kern w:val="0"/>
          <w:sz w:val="15"/>
          <w:szCs w:val="15"/>
        </w:rPr>
        <w:t>if</w:t>
      </w:r>
      <w:r>
        <w:rPr>
          <w:rFonts w:ascii="Consolas" w:hAnsi="Consolas" w:cs="宋体"/>
          <w:color w:val="5C5C5C"/>
          <w:kern w:val="0"/>
          <w:sz w:val="15"/>
          <w:szCs w:val="15"/>
        </w:rPr>
        <w:t> i &lt; </w:t>
      </w:r>
      <w:r>
        <w:rPr>
          <w:rFonts w:ascii="Consolas" w:hAnsi="Consolas" w:cs="宋体"/>
          <w:color w:val="986801"/>
          <w:kern w:val="0"/>
          <w:sz w:val="15"/>
          <w:szCs w:val="15"/>
        </w:rPr>
        <w:t>10</w:t>
      </w:r>
      <w:r>
        <w:rPr>
          <w:rFonts w:ascii="Consolas" w:hAnsi="Consolas" w:cs="宋体"/>
          <w:color w:val="5C5C5C"/>
          <w:kern w:val="0"/>
          <w:sz w:val="15"/>
          <w:szCs w:val="15"/>
        </w:rPr>
        <w:t>:</w:t>
      </w:r>
    </w:p>
    <w:p>
      <w:pPr>
        <w:widowControl/>
        <w:numPr>
          <w:ilvl w:val="0"/>
          <w:numId w:val="6"/>
        </w:numPr>
        <w:pBdr>
          <w:left w:val="single" w:color="6CE26C" w:sz="18" w:space="31"/>
        </w:pBdr>
        <w:shd w:val="clear" w:color="auto" w:fill="F8F8F8"/>
        <w:spacing w:line="270" w:lineRule="atLeast"/>
        <w:ind w:left="1395"/>
        <w:jc w:val="left"/>
        <w:rPr>
          <w:rFonts w:ascii="Consolas" w:hAnsi="Consolas" w:cs="宋体"/>
          <w:color w:val="5C5C5C"/>
          <w:kern w:val="0"/>
          <w:sz w:val="15"/>
          <w:szCs w:val="15"/>
        </w:rPr>
      </w:pPr>
      <w:r>
        <w:rPr>
          <w:rFonts w:ascii="Consolas" w:hAnsi="Consolas" w:cs="宋体"/>
          <w:color w:val="5C5C5C"/>
          <w:kern w:val="0"/>
          <w:sz w:val="15"/>
          <w:szCs w:val="15"/>
        </w:rPr>
        <w:t>        </w:t>
      </w:r>
      <w:r>
        <w:rPr>
          <w:rFonts w:ascii="Consolas" w:hAnsi="Consolas" w:cs="宋体"/>
          <w:color w:val="A626A4"/>
          <w:kern w:val="0"/>
          <w:sz w:val="15"/>
          <w:szCs w:val="15"/>
        </w:rPr>
        <w:t>return</w:t>
      </w:r>
      <w:r>
        <w:rPr>
          <w:rFonts w:ascii="Consolas" w:hAnsi="Consolas" w:cs="宋体"/>
          <w:color w:val="5C5C5C"/>
          <w:kern w:val="0"/>
          <w:sz w:val="15"/>
          <w:szCs w:val="15"/>
        </w:rPr>
        <w:t> </w:t>
      </w:r>
      <w:r>
        <w:rPr>
          <w:rFonts w:ascii="Consolas" w:hAnsi="Consolas" w:cs="宋体"/>
          <w:color w:val="50A14F"/>
          <w:kern w:val="0"/>
          <w:sz w:val="15"/>
          <w:szCs w:val="15"/>
        </w:rPr>
        <w:t>'0'</w:t>
      </w:r>
      <w:r>
        <w:rPr>
          <w:rFonts w:ascii="Consolas" w:hAnsi="Consolas" w:cs="宋体"/>
          <w:color w:val="5C5C5C"/>
          <w:kern w:val="0"/>
          <w:sz w:val="15"/>
          <w:szCs w:val="15"/>
        </w:rPr>
        <w:t> + str(i)</w:t>
      </w:r>
    </w:p>
    <w:p>
      <w:pPr>
        <w:widowControl/>
        <w:numPr>
          <w:ilvl w:val="0"/>
          <w:numId w:val="6"/>
        </w:numPr>
        <w:pBdr>
          <w:left w:val="single" w:color="6CE26C" w:sz="18" w:space="31"/>
        </w:pBdr>
        <w:shd w:val="clear" w:color="auto" w:fill="FFFFFF"/>
        <w:spacing w:line="270" w:lineRule="atLeast"/>
        <w:ind w:left="1395"/>
        <w:jc w:val="left"/>
        <w:rPr>
          <w:rFonts w:ascii="Consolas" w:hAnsi="Consolas" w:cs="宋体"/>
          <w:color w:val="5C5C5C"/>
          <w:kern w:val="0"/>
          <w:sz w:val="15"/>
          <w:szCs w:val="15"/>
        </w:rPr>
      </w:pPr>
      <w:r>
        <w:rPr>
          <w:rFonts w:ascii="Consolas" w:hAnsi="Consolas" w:cs="宋体"/>
          <w:color w:val="5C5C5C"/>
          <w:kern w:val="0"/>
          <w:sz w:val="15"/>
          <w:szCs w:val="15"/>
        </w:rPr>
        <w:t>    </w:t>
      </w:r>
      <w:r>
        <w:rPr>
          <w:rFonts w:ascii="Consolas" w:hAnsi="Consolas" w:cs="宋体"/>
          <w:color w:val="A626A4"/>
          <w:kern w:val="0"/>
          <w:sz w:val="15"/>
          <w:szCs w:val="15"/>
        </w:rPr>
        <w:t>else</w:t>
      </w:r>
      <w:r>
        <w:rPr>
          <w:rFonts w:ascii="Consolas" w:hAnsi="Consolas" w:cs="宋体"/>
          <w:color w:val="5C5C5C"/>
          <w:kern w:val="0"/>
          <w:sz w:val="15"/>
          <w:szCs w:val="15"/>
        </w:rPr>
        <w:t>:</w:t>
      </w:r>
    </w:p>
    <w:p>
      <w:pPr>
        <w:widowControl/>
        <w:numPr>
          <w:ilvl w:val="0"/>
          <w:numId w:val="6"/>
        </w:numPr>
        <w:pBdr>
          <w:left w:val="single" w:color="6CE26C" w:sz="18" w:space="31"/>
        </w:pBdr>
        <w:shd w:val="clear" w:color="auto" w:fill="F8F8F8"/>
        <w:spacing w:line="270" w:lineRule="atLeast"/>
        <w:ind w:left="1395"/>
        <w:jc w:val="left"/>
        <w:rPr>
          <w:rFonts w:ascii="Consolas" w:hAnsi="Consolas" w:cs="宋体"/>
          <w:color w:val="5C5C5C"/>
          <w:kern w:val="0"/>
          <w:sz w:val="15"/>
          <w:szCs w:val="15"/>
        </w:rPr>
      </w:pPr>
      <w:r>
        <w:rPr>
          <w:rFonts w:ascii="Consolas" w:hAnsi="Consolas" w:cs="宋体"/>
          <w:color w:val="5C5C5C"/>
          <w:kern w:val="0"/>
          <w:sz w:val="15"/>
          <w:szCs w:val="15"/>
        </w:rPr>
        <w:t>        </w:t>
      </w:r>
      <w:r>
        <w:rPr>
          <w:rFonts w:ascii="Consolas" w:hAnsi="Consolas" w:cs="宋体"/>
          <w:color w:val="A626A4"/>
          <w:kern w:val="0"/>
          <w:sz w:val="15"/>
          <w:szCs w:val="15"/>
        </w:rPr>
        <w:t>return</w:t>
      </w:r>
      <w:r>
        <w:rPr>
          <w:rFonts w:ascii="Consolas" w:hAnsi="Consolas" w:cs="宋体"/>
          <w:color w:val="5C5C5C"/>
          <w:kern w:val="0"/>
          <w:sz w:val="15"/>
          <w:szCs w:val="15"/>
        </w:rPr>
        <w:t> str(i)</w:t>
      </w:r>
    </w:p>
    <w:p>
      <w:pPr>
        <w:widowControl/>
        <w:numPr>
          <w:ilvl w:val="0"/>
          <w:numId w:val="6"/>
        </w:numPr>
        <w:pBdr>
          <w:left w:val="single" w:color="6CE26C" w:sz="18" w:space="31"/>
        </w:pBdr>
        <w:shd w:val="clear" w:color="auto" w:fill="FFFFFF"/>
        <w:spacing w:line="270" w:lineRule="atLeast"/>
        <w:ind w:left="1395"/>
        <w:jc w:val="left"/>
        <w:rPr>
          <w:rFonts w:ascii="Consolas" w:hAnsi="Consolas" w:cs="宋体"/>
          <w:color w:val="5C5C5C"/>
          <w:kern w:val="0"/>
          <w:sz w:val="15"/>
          <w:szCs w:val="15"/>
        </w:rPr>
      </w:pPr>
    </w:p>
    <w:p>
      <w:pPr>
        <w:widowControl/>
        <w:numPr>
          <w:ilvl w:val="0"/>
          <w:numId w:val="6"/>
        </w:numPr>
        <w:pBdr>
          <w:left w:val="single" w:color="6CE26C" w:sz="18" w:space="31"/>
        </w:pBdr>
        <w:shd w:val="clear" w:color="auto" w:fill="F8F8F8"/>
        <w:spacing w:line="270" w:lineRule="atLeast"/>
        <w:ind w:left="1395"/>
        <w:jc w:val="left"/>
        <w:rPr>
          <w:rFonts w:ascii="Consolas" w:hAnsi="Consolas" w:cs="宋体"/>
          <w:color w:val="5C5C5C"/>
          <w:kern w:val="0"/>
          <w:sz w:val="15"/>
          <w:szCs w:val="15"/>
        </w:rPr>
      </w:pPr>
      <w:r>
        <w:rPr>
          <w:rFonts w:ascii="Consolas" w:hAnsi="Consolas" w:cs="宋体"/>
          <w:color w:val="5C5C5C"/>
          <w:kern w:val="0"/>
          <w:sz w:val="15"/>
          <w:szCs w:val="15"/>
        </w:rPr>
        <w:t>out = open(</w:t>
      </w:r>
      <w:r>
        <w:rPr>
          <w:rFonts w:ascii="Consolas" w:hAnsi="Consolas" w:cs="宋体"/>
          <w:color w:val="50A14F"/>
          <w:kern w:val="0"/>
          <w:sz w:val="15"/>
          <w:szCs w:val="15"/>
        </w:rPr>
        <w:t>'data.csv'</w:t>
      </w:r>
      <w:r>
        <w:rPr>
          <w:rFonts w:ascii="Consolas" w:hAnsi="Consolas" w:cs="宋体"/>
          <w:color w:val="5C5C5C"/>
          <w:kern w:val="0"/>
          <w:sz w:val="15"/>
          <w:szCs w:val="15"/>
        </w:rPr>
        <w:t>, </w:t>
      </w:r>
      <w:r>
        <w:rPr>
          <w:rFonts w:ascii="Consolas" w:hAnsi="Consolas" w:cs="宋体"/>
          <w:color w:val="50A14F"/>
          <w:kern w:val="0"/>
          <w:sz w:val="15"/>
          <w:szCs w:val="15"/>
        </w:rPr>
        <w:t>'w'</w:t>
      </w:r>
      <w:r>
        <w:rPr>
          <w:rFonts w:ascii="Consolas" w:hAnsi="Consolas" w:cs="宋体"/>
          <w:color w:val="5C5C5C"/>
          <w:kern w:val="0"/>
          <w:sz w:val="15"/>
          <w:szCs w:val="15"/>
        </w:rPr>
        <w:t>, newline=</w:t>
      </w:r>
      <w:r>
        <w:rPr>
          <w:rFonts w:ascii="Consolas" w:hAnsi="Consolas" w:cs="宋体"/>
          <w:color w:val="50A14F"/>
          <w:kern w:val="0"/>
          <w:sz w:val="15"/>
          <w:szCs w:val="15"/>
        </w:rPr>
        <w:t>''</w:t>
      </w:r>
      <w:r>
        <w:rPr>
          <w:rFonts w:ascii="Consolas" w:hAnsi="Consolas" w:cs="宋体"/>
          <w:color w:val="5C5C5C"/>
          <w:kern w:val="0"/>
          <w:sz w:val="15"/>
          <w:szCs w:val="15"/>
        </w:rPr>
        <w:t>, encoding=</w:t>
      </w:r>
      <w:r>
        <w:rPr>
          <w:rFonts w:ascii="Consolas" w:hAnsi="Consolas" w:cs="宋体"/>
          <w:color w:val="50A14F"/>
          <w:kern w:val="0"/>
          <w:sz w:val="15"/>
          <w:szCs w:val="15"/>
        </w:rPr>
        <w:t>'gbk'</w:t>
      </w:r>
      <w:r>
        <w:rPr>
          <w:rFonts w:ascii="Consolas" w:hAnsi="Consolas" w:cs="宋体"/>
          <w:color w:val="5C5C5C"/>
          <w:kern w:val="0"/>
          <w:sz w:val="15"/>
          <w:szCs w:val="15"/>
        </w:rPr>
        <w:t>)</w:t>
      </w:r>
    </w:p>
    <w:p>
      <w:pPr>
        <w:widowControl/>
        <w:numPr>
          <w:ilvl w:val="0"/>
          <w:numId w:val="6"/>
        </w:numPr>
        <w:pBdr>
          <w:left w:val="single" w:color="6CE26C" w:sz="18" w:space="31"/>
        </w:pBdr>
        <w:shd w:val="clear" w:color="auto" w:fill="FFFFFF"/>
        <w:spacing w:line="270" w:lineRule="atLeast"/>
        <w:ind w:left="1395"/>
        <w:jc w:val="left"/>
        <w:rPr>
          <w:rFonts w:ascii="Consolas" w:hAnsi="Consolas" w:cs="宋体"/>
          <w:color w:val="5C5C5C"/>
          <w:kern w:val="0"/>
          <w:sz w:val="15"/>
          <w:szCs w:val="15"/>
        </w:rPr>
      </w:pPr>
      <w:r>
        <w:rPr>
          <w:rFonts w:ascii="Consolas" w:hAnsi="Consolas" w:cs="宋体"/>
          <w:color w:val="5C5C5C"/>
          <w:kern w:val="0"/>
          <w:sz w:val="15"/>
          <w:szCs w:val="15"/>
        </w:rPr>
        <w:t>csv_writer = csv.writer(out, dialect=</w:t>
      </w:r>
      <w:r>
        <w:rPr>
          <w:rFonts w:ascii="Consolas" w:hAnsi="Consolas" w:cs="宋体"/>
          <w:color w:val="50A14F"/>
          <w:kern w:val="0"/>
          <w:sz w:val="15"/>
          <w:szCs w:val="15"/>
        </w:rPr>
        <w:t>'excel'</w:t>
      </w:r>
      <w:r>
        <w:rPr>
          <w:rFonts w:ascii="Consolas" w:hAnsi="Consolas" w:cs="宋体"/>
          <w:color w:val="5C5C5C"/>
          <w:kern w:val="0"/>
          <w:sz w:val="15"/>
          <w:szCs w:val="15"/>
        </w:rPr>
        <w:t>)</w:t>
      </w:r>
    </w:p>
    <w:p>
      <w:pPr>
        <w:widowControl/>
        <w:numPr>
          <w:ilvl w:val="0"/>
          <w:numId w:val="6"/>
        </w:numPr>
        <w:pBdr>
          <w:left w:val="single" w:color="6CE26C" w:sz="18" w:space="31"/>
        </w:pBdr>
        <w:shd w:val="clear" w:color="auto" w:fill="F8F8F8"/>
        <w:spacing w:line="270" w:lineRule="atLeast"/>
        <w:ind w:left="1395"/>
        <w:jc w:val="left"/>
        <w:rPr>
          <w:rFonts w:ascii="Consolas" w:hAnsi="Consolas" w:cs="宋体"/>
          <w:color w:val="5C5C5C"/>
          <w:kern w:val="0"/>
          <w:sz w:val="15"/>
          <w:szCs w:val="15"/>
        </w:rPr>
      </w:pPr>
    </w:p>
    <w:p>
      <w:pPr>
        <w:widowControl/>
        <w:numPr>
          <w:ilvl w:val="0"/>
          <w:numId w:val="6"/>
        </w:numPr>
        <w:pBdr>
          <w:left w:val="single" w:color="6CE26C" w:sz="18" w:space="31"/>
        </w:pBdr>
        <w:shd w:val="clear" w:color="auto" w:fill="FFFFFF"/>
        <w:spacing w:line="270" w:lineRule="atLeast"/>
        <w:ind w:left="1395"/>
        <w:jc w:val="left"/>
        <w:rPr>
          <w:rFonts w:ascii="Consolas" w:hAnsi="Consolas" w:cs="宋体"/>
          <w:color w:val="5C5C5C"/>
          <w:kern w:val="0"/>
          <w:sz w:val="15"/>
          <w:szCs w:val="15"/>
        </w:rPr>
      </w:pPr>
      <w:r>
        <w:rPr>
          <w:rFonts w:ascii="Consolas" w:hAnsi="Consolas" w:cs="宋体"/>
          <w:color w:val="5C5C5C"/>
          <w:kern w:val="0"/>
          <w:sz w:val="15"/>
          <w:szCs w:val="15"/>
        </w:rPr>
        <w:t>ll = [</w:t>
      </w:r>
      <w:r>
        <w:rPr>
          <w:rFonts w:ascii="Consolas" w:hAnsi="Consolas" w:cs="宋体"/>
          <w:color w:val="50A14F"/>
          <w:kern w:val="0"/>
          <w:sz w:val="15"/>
          <w:szCs w:val="15"/>
        </w:rPr>
        <w:t>'T_xacc'</w:t>
      </w:r>
      <w:r>
        <w:rPr>
          <w:rFonts w:ascii="Consolas" w:hAnsi="Consolas" w:cs="宋体"/>
          <w:color w:val="5C5C5C"/>
          <w:kern w:val="0"/>
          <w:sz w:val="15"/>
          <w:szCs w:val="15"/>
        </w:rPr>
        <w:t>,  </w:t>
      </w:r>
      <w:r>
        <w:rPr>
          <w:rFonts w:ascii="Consolas" w:hAnsi="Consolas" w:cs="宋体"/>
          <w:color w:val="50A14F"/>
          <w:kern w:val="0"/>
          <w:sz w:val="15"/>
          <w:szCs w:val="15"/>
        </w:rPr>
        <w:t>'T_yacc'</w:t>
      </w:r>
      <w:r>
        <w:rPr>
          <w:rFonts w:ascii="Consolas" w:hAnsi="Consolas" w:cs="宋体"/>
          <w:color w:val="5C5C5C"/>
          <w:kern w:val="0"/>
          <w:sz w:val="15"/>
          <w:szCs w:val="15"/>
        </w:rPr>
        <w:t>,  </w:t>
      </w:r>
      <w:r>
        <w:rPr>
          <w:rFonts w:ascii="Consolas" w:hAnsi="Consolas" w:cs="宋体"/>
          <w:color w:val="50A14F"/>
          <w:kern w:val="0"/>
          <w:sz w:val="15"/>
          <w:szCs w:val="15"/>
        </w:rPr>
        <w:t>'T_zacc'</w:t>
      </w:r>
      <w:r>
        <w:rPr>
          <w:rFonts w:ascii="Consolas" w:hAnsi="Consolas" w:cs="宋体"/>
          <w:color w:val="5C5C5C"/>
          <w:kern w:val="0"/>
          <w:sz w:val="15"/>
          <w:szCs w:val="15"/>
        </w:rPr>
        <w:t>,  </w:t>
      </w:r>
      <w:r>
        <w:rPr>
          <w:rFonts w:ascii="Consolas" w:hAnsi="Consolas" w:cs="宋体"/>
          <w:color w:val="50A14F"/>
          <w:kern w:val="0"/>
          <w:sz w:val="15"/>
          <w:szCs w:val="15"/>
        </w:rPr>
        <w:t>'T_xgyro'</w:t>
      </w:r>
      <w:r>
        <w:rPr>
          <w:rFonts w:ascii="Consolas" w:hAnsi="Consolas" w:cs="宋体"/>
          <w:color w:val="5C5C5C"/>
          <w:kern w:val="0"/>
          <w:sz w:val="15"/>
          <w:szCs w:val="15"/>
        </w:rPr>
        <w:t>,  </w:t>
      </w:r>
      <w:r>
        <w:rPr>
          <w:rFonts w:ascii="Consolas" w:hAnsi="Consolas" w:cs="宋体"/>
          <w:color w:val="50A14F"/>
          <w:kern w:val="0"/>
          <w:sz w:val="15"/>
          <w:szCs w:val="15"/>
        </w:rPr>
        <w:t>'T_ygyro'</w:t>
      </w:r>
      <w:r>
        <w:rPr>
          <w:rFonts w:ascii="Consolas" w:hAnsi="Consolas" w:cs="宋体"/>
          <w:color w:val="5C5C5C"/>
          <w:kern w:val="0"/>
          <w:sz w:val="15"/>
          <w:szCs w:val="15"/>
        </w:rPr>
        <w:t>,  </w:t>
      </w:r>
      <w:r>
        <w:rPr>
          <w:rFonts w:ascii="Consolas" w:hAnsi="Consolas" w:cs="宋体"/>
          <w:color w:val="50A14F"/>
          <w:kern w:val="0"/>
          <w:sz w:val="15"/>
          <w:szCs w:val="15"/>
        </w:rPr>
        <w:t>'T_zgyro'</w:t>
      </w:r>
      <w:r>
        <w:rPr>
          <w:rFonts w:ascii="Consolas" w:hAnsi="Consolas" w:cs="宋体"/>
          <w:color w:val="5C5C5C"/>
          <w:kern w:val="0"/>
          <w:sz w:val="15"/>
          <w:szCs w:val="15"/>
        </w:rPr>
        <w:t>,  </w:t>
      </w:r>
      <w:r>
        <w:rPr>
          <w:rFonts w:ascii="Consolas" w:hAnsi="Consolas" w:cs="宋体"/>
          <w:color w:val="50A14F"/>
          <w:kern w:val="0"/>
          <w:sz w:val="15"/>
          <w:szCs w:val="15"/>
        </w:rPr>
        <w:t>'T_xmag'</w:t>
      </w:r>
      <w:r>
        <w:rPr>
          <w:rFonts w:ascii="Consolas" w:hAnsi="Consolas" w:cs="宋体"/>
          <w:color w:val="5C5C5C"/>
          <w:kern w:val="0"/>
          <w:sz w:val="15"/>
          <w:szCs w:val="15"/>
        </w:rPr>
        <w:t>,  </w:t>
      </w:r>
      <w:r>
        <w:rPr>
          <w:rFonts w:ascii="Consolas" w:hAnsi="Consolas" w:cs="宋体"/>
          <w:color w:val="50A14F"/>
          <w:kern w:val="0"/>
          <w:sz w:val="15"/>
          <w:szCs w:val="15"/>
        </w:rPr>
        <w:t>'T_ymag'</w:t>
      </w:r>
      <w:r>
        <w:rPr>
          <w:rFonts w:ascii="Consolas" w:hAnsi="Consolas" w:cs="宋体"/>
          <w:color w:val="5C5C5C"/>
          <w:kern w:val="0"/>
          <w:sz w:val="15"/>
          <w:szCs w:val="15"/>
        </w:rPr>
        <w:t>,  </w:t>
      </w:r>
      <w:r>
        <w:rPr>
          <w:rFonts w:ascii="Consolas" w:hAnsi="Consolas" w:cs="宋体"/>
          <w:color w:val="50A14F"/>
          <w:kern w:val="0"/>
          <w:sz w:val="15"/>
          <w:szCs w:val="15"/>
        </w:rPr>
        <w:t>'T_zmag'</w:t>
      </w:r>
      <w:r>
        <w:rPr>
          <w:rFonts w:ascii="Consolas" w:hAnsi="Consolas" w:cs="宋体"/>
          <w:color w:val="5C5C5C"/>
          <w:kern w:val="0"/>
          <w:sz w:val="15"/>
          <w:szCs w:val="15"/>
        </w:rPr>
        <w:t>,</w:t>
      </w:r>
    </w:p>
    <w:p>
      <w:pPr>
        <w:widowControl/>
        <w:numPr>
          <w:ilvl w:val="0"/>
          <w:numId w:val="6"/>
        </w:numPr>
        <w:pBdr>
          <w:left w:val="single" w:color="6CE26C" w:sz="18" w:space="31"/>
        </w:pBdr>
        <w:shd w:val="clear" w:color="auto" w:fill="F8F8F8"/>
        <w:spacing w:line="270" w:lineRule="atLeast"/>
        <w:ind w:left="1395"/>
        <w:jc w:val="left"/>
        <w:rPr>
          <w:rFonts w:ascii="Consolas" w:hAnsi="Consolas" w:cs="宋体"/>
          <w:color w:val="5C5C5C"/>
          <w:kern w:val="0"/>
          <w:sz w:val="15"/>
          <w:szCs w:val="15"/>
        </w:rPr>
      </w:pPr>
      <w:r>
        <w:rPr>
          <w:rFonts w:ascii="Consolas" w:hAnsi="Consolas" w:cs="宋体"/>
          <w:color w:val="5C5C5C"/>
          <w:kern w:val="0"/>
          <w:sz w:val="15"/>
          <w:szCs w:val="15"/>
        </w:rPr>
        <w:t>      </w:t>
      </w:r>
      <w:r>
        <w:rPr>
          <w:rFonts w:ascii="Consolas" w:hAnsi="Consolas" w:cs="宋体"/>
          <w:color w:val="50A14F"/>
          <w:kern w:val="0"/>
          <w:sz w:val="15"/>
          <w:szCs w:val="15"/>
        </w:rPr>
        <w:t>'RA_xacc'</w:t>
      </w:r>
      <w:r>
        <w:rPr>
          <w:rFonts w:ascii="Consolas" w:hAnsi="Consolas" w:cs="宋体"/>
          <w:color w:val="5C5C5C"/>
          <w:kern w:val="0"/>
          <w:sz w:val="15"/>
          <w:szCs w:val="15"/>
        </w:rPr>
        <w:t>, </w:t>
      </w:r>
      <w:r>
        <w:rPr>
          <w:rFonts w:ascii="Consolas" w:hAnsi="Consolas" w:cs="宋体"/>
          <w:color w:val="50A14F"/>
          <w:kern w:val="0"/>
          <w:sz w:val="15"/>
          <w:szCs w:val="15"/>
        </w:rPr>
        <w:t>'RA_yacc'</w:t>
      </w:r>
      <w:r>
        <w:rPr>
          <w:rFonts w:ascii="Consolas" w:hAnsi="Consolas" w:cs="宋体"/>
          <w:color w:val="5C5C5C"/>
          <w:kern w:val="0"/>
          <w:sz w:val="15"/>
          <w:szCs w:val="15"/>
        </w:rPr>
        <w:t>, </w:t>
      </w:r>
      <w:r>
        <w:rPr>
          <w:rFonts w:ascii="Consolas" w:hAnsi="Consolas" w:cs="宋体"/>
          <w:color w:val="50A14F"/>
          <w:kern w:val="0"/>
          <w:sz w:val="15"/>
          <w:szCs w:val="15"/>
        </w:rPr>
        <w:t>'RA_zacc'</w:t>
      </w:r>
      <w:r>
        <w:rPr>
          <w:rFonts w:ascii="Consolas" w:hAnsi="Consolas" w:cs="宋体"/>
          <w:color w:val="5C5C5C"/>
          <w:kern w:val="0"/>
          <w:sz w:val="15"/>
          <w:szCs w:val="15"/>
        </w:rPr>
        <w:t>, </w:t>
      </w:r>
      <w:r>
        <w:rPr>
          <w:rFonts w:ascii="Consolas" w:hAnsi="Consolas" w:cs="宋体"/>
          <w:color w:val="50A14F"/>
          <w:kern w:val="0"/>
          <w:sz w:val="15"/>
          <w:szCs w:val="15"/>
        </w:rPr>
        <w:t>'RA_xgyro'</w:t>
      </w:r>
      <w:r>
        <w:rPr>
          <w:rFonts w:ascii="Consolas" w:hAnsi="Consolas" w:cs="宋体"/>
          <w:color w:val="5C5C5C"/>
          <w:kern w:val="0"/>
          <w:sz w:val="15"/>
          <w:szCs w:val="15"/>
        </w:rPr>
        <w:t>, </w:t>
      </w:r>
      <w:r>
        <w:rPr>
          <w:rFonts w:ascii="Consolas" w:hAnsi="Consolas" w:cs="宋体"/>
          <w:color w:val="50A14F"/>
          <w:kern w:val="0"/>
          <w:sz w:val="15"/>
          <w:szCs w:val="15"/>
        </w:rPr>
        <w:t>'RA_ygyro'</w:t>
      </w:r>
      <w:r>
        <w:rPr>
          <w:rFonts w:ascii="Consolas" w:hAnsi="Consolas" w:cs="宋体"/>
          <w:color w:val="5C5C5C"/>
          <w:kern w:val="0"/>
          <w:sz w:val="15"/>
          <w:szCs w:val="15"/>
        </w:rPr>
        <w:t>, </w:t>
      </w:r>
      <w:r>
        <w:rPr>
          <w:rFonts w:ascii="Consolas" w:hAnsi="Consolas" w:cs="宋体"/>
          <w:color w:val="50A14F"/>
          <w:kern w:val="0"/>
          <w:sz w:val="15"/>
          <w:szCs w:val="15"/>
        </w:rPr>
        <w:t>'RA_zgyro'</w:t>
      </w:r>
      <w:r>
        <w:rPr>
          <w:rFonts w:ascii="Consolas" w:hAnsi="Consolas" w:cs="宋体"/>
          <w:color w:val="5C5C5C"/>
          <w:kern w:val="0"/>
          <w:sz w:val="15"/>
          <w:szCs w:val="15"/>
        </w:rPr>
        <w:t>, </w:t>
      </w:r>
      <w:r>
        <w:rPr>
          <w:rFonts w:ascii="Consolas" w:hAnsi="Consolas" w:cs="宋体"/>
          <w:color w:val="50A14F"/>
          <w:kern w:val="0"/>
          <w:sz w:val="15"/>
          <w:szCs w:val="15"/>
        </w:rPr>
        <w:t>'RA_xmag'</w:t>
      </w:r>
      <w:r>
        <w:rPr>
          <w:rFonts w:ascii="Consolas" w:hAnsi="Consolas" w:cs="宋体"/>
          <w:color w:val="5C5C5C"/>
          <w:kern w:val="0"/>
          <w:sz w:val="15"/>
          <w:szCs w:val="15"/>
        </w:rPr>
        <w:t>, </w:t>
      </w:r>
      <w:r>
        <w:rPr>
          <w:rFonts w:ascii="Consolas" w:hAnsi="Consolas" w:cs="宋体"/>
          <w:color w:val="50A14F"/>
          <w:kern w:val="0"/>
          <w:sz w:val="15"/>
          <w:szCs w:val="15"/>
        </w:rPr>
        <w:t>'RA_ymag'</w:t>
      </w:r>
      <w:r>
        <w:rPr>
          <w:rFonts w:ascii="Consolas" w:hAnsi="Consolas" w:cs="宋体"/>
          <w:color w:val="5C5C5C"/>
          <w:kern w:val="0"/>
          <w:sz w:val="15"/>
          <w:szCs w:val="15"/>
        </w:rPr>
        <w:t>, </w:t>
      </w:r>
      <w:r>
        <w:rPr>
          <w:rFonts w:ascii="Consolas" w:hAnsi="Consolas" w:cs="宋体"/>
          <w:color w:val="50A14F"/>
          <w:kern w:val="0"/>
          <w:sz w:val="15"/>
          <w:szCs w:val="15"/>
        </w:rPr>
        <w:t>'RA_zmag'</w:t>
      </w:r>
      <w:r>
        <w:rPr>
          <w:rFonts w:ascii="Consolas" w:hAnsi="Consolas" w:cs="宋体"/>
          <w:color w:val="5C5C5C"/>
          <w:kern w:val="0"/>
          <w:sz w:val="15"/>
          <w:szCs w:val="15"/>
        </w:rPr>
        <w:t>,</w:t>
      </w:r>
    </w:p>
    <w:p>
      <w:pPr>
        <w:widowControl/>
        <w:numPr>
          <w:ilvl w:val="0"/>
          <w:numId w:val="6"/>
        </w:numPr>
        <w:pBdr>
          <w:left w:val="single" w:color="6CE26C" w:sz="18" w:space="31"/>
        </w:pBdr>
        <w:shd w:val="clear" w:color="auto" w:fill="FFFFFF"/>
        <w:spacing w:line="270" w:lineRule="atLeast"/>
        <w:ind w:left="1395"/>
        <w:jc w:val="left"/>
        <w:rPr>
          <w:rFonts w:ascii="Consolas" w:hAnsi="Consolas" w:cs="宋体"/>
          <w:color w:val="5C5C5C"/>
          <w:kern w:val="0"/>
          <w:sz w:val="15"/>
          <w:szCs w:val="15"/>
        </w:rPr>
      </w:pPr>
      <w:r>
        <w:rPr>
          <w:rFonts w:ascii="Consolas" w:hAnsi="Consolas" w:cs="宋体"/>
          <w:color w:val="5C5C5C"/>
          <w:kern w:val="0"/>
          <w:sz w:val="15"/>
          <w:szCs w:val="15"/>
        </w:rPr>
        <w:t>      </w:t>
      </w:r>
      <w:r>
        <w:rPr>
          <w:rFonts w:ascii="Consolas" w:hAnsi="Consolas" w:cs="宋体"/>
          <w:color w:val="50A14F"/>
          <w:kern w:val="0"/>
          <w:sz w:val="15"/>
          <w:szCs w:val="15"/>
        </w:rPr>
        <w:t>'LA_xacc'</w:t>
      </w:r>
      <w:r>
        <w:rPr>
          <w:rFonts w:ascii="Consolas" w:hAnsi="Consolas" w:cs="宋体"/>
          <w:color w:val="5C5C5C"/>
          <w:kern w:val="0"/>
          <w:sz w:val="15"/>
          <w:szCs w:val="15"/>
        </w:rPr>
        <w:t>, </w:t>
      </w:r>
      <w:r>
        <w:rPr>
          <w:rFonts w:ascii="Consolas" w:hAnsi="Consolas" w:cs="宋体"/>
          <w:color w:val="50A14F"/>
          <w:kern w:val="0"/>
          <w:sz w:val="15"/>
          <w:szCs w:val="15"/>
        </w:rPr>
        <w:t>'LA_yacc'</w:t>
      </w:r>
      <w:r>
        <w:rPr>
          <w:rFonts w:ascii="Consolas" w:hAnsi="Consolas" w:cs="宋体"/>
          <w:color w:val="5C5C5C"/>
          <w:kern w:val="0"/>
          <w:sz w:val="15"/>
          <w:szCs w:val="15"/>
        </w:rPr>
        <w:t>, </w:t>
      </w:r>
      <w:r>
        <w:rPr>
          <w:rFonts w:ascii="Consolas" w:hAnsi="Consolas" w:cs="宋体"/>
          <w:color w:val="50A14F"/>
          <w:kern w:val="0"/>
          <w:sz w:val="15"/>
          <w:szCs w:val="15"/>
        </w:rPr>
        <w:t>'LA_zacc'</w:t>
      </w:r>
      <w:r>
        <w:rPr>
          <w:rFonts w:ascii="Consolas" w:hAnsi="Consolas" w:cs="宋体"/>
          <w:color w:val="5C5C5C"/>
          <w:kern w:val="0"/>
          <w:sz w:val="15"/>
          <w:szCs w:val="15"/>
        </w:rPr>
        <w:t>, </w:t>
      </w:r>
      <w:r>
        <w:rPr>
          <w:rFonts w:ascii="Consolas" w:hAnsi="Consolas" w:cs="宋体"/>
          <w:color w:val="50A14F"/>
          <w:kern w:val="0"/>
          <w:sz w:val="15"/>
          <w:szCs w:val="15"/>
        </w:rPr>
        <w:t>'LA_xgyro'</w:t>
      </w:r>
      <w:r>
        <w:rPr>
          <w:rFonts w:ascii="Consolas" w:hAnsi="Consolas" w:cs="宋体"/>
          <w:color w:val="5C5C5C"/>
          <w:kern w:val="0"/>
          <w:sz w:val="15"/>
          <w:szCs w:val="15"/>
        </w:rPr>
        <w:t>, </w:t>
      </w:r>
      <w:r>
        <w:rPr>
          <w:rFonts w:ascii="Consolas" w:hAnsi="Consolas" w:cs="宋体"/>
          <w:color w:val="50A14F"/>
          <w:kern w:val="0"/>
          <w:sz w:val="15"/>
          <w:szCs w:val="15"/>
        </w:rPr>
        <w:t>'LA_ygyro'</w:t>
      </w:r>
      <w:r>
        <w:rPr>
          <w:rFonts w:ascii="Consolas" w:hAnsi="Consolas" w:cs="宋体"/>
          <w:color w:val="5C5C5C"/>
          <w:kern w:val="0"/>
          <w:sz w:val="15"/>
          <w:szCs w:val="15"/>
        </w:rPr>
        <w:t>, </w:t>
      </w:r>
      <w:r>
        <w:rPr>
          <w:rFonts w:ascii="Consolas" w:hAnsi="Consolas" w:cs="宋体"/>
          <w:color w:val="50A14F"/>
          <w:kern w:val="0"/>
          <w:sz w:val="15"/>
          <w:szCs w:val="15"/>
        </w:rPr>
        <w:t>'LA_zgyro'</w:t>
      </w:r>
      <w:r>
        <w:rPr>
          <w:rFonts w:ascii="Consolas" w:hAnsi="Consolas" w:cs="宋体"/>
          <w:color w:val="5C5C5C"/>
          <w:kern w:val="0"/>
          <w:sz w:val="15"/>
          <w:szCs w:val="15"/>
        </w:rPr>
        <w:t>, </w:t>
      </w:r>
      <w:r>
        <w:rPr>
          <w:rFonts w:ascii="Consolas" w:hAnsi="Consolas" w:cs="宋体"/>
          <w:color w:val="50A14F"/>
          <w:kern w:val="0"/>
          <w:sz w:val="15"/>
          <w:szCs w:val="15"/>
        </w:rPr>
        <w:t>'LA_xmag'</w:t>
      </w:r>
      <w:r>
        <w:rPr>
          <w:rFonts w:ascii="Consolas" w:hAnsi="Consolas" w:cs="宋体"/>
          <w:color w:val="5C5C5C"/>
          <w:kern w:val="0"/>
          <w:sz w:val="15"/>
          <w:szCs w:val="15"/>
        </w:rPr>
        <w:t>, </w:t>
      </w:r>
      <w:r>
        <w:rPr>
          <w:rFonts w:ascii="Consolas" w:hAnsi="Consolas" w:cs="宋体"/>
          <w:color w:val="50A14F"/>
          <w:kern w:val="0"/>
          <w:sz w:val="15"/>
          <w:szCs w:val="15"/>
        </w:rPr>
        <w:t>'LA_ymag'</w:t>
      </w:r>
      <w:r>
        <w:rPr>
          <w:rFonts w:ascii="Consolas" w:hAnsi="Consolas" w:cs="宋体"/>
          <w:color w:val="5C5C5C"/>
          <w:kern w:val="0"/>
          <w:sz w:val="15"/>
          <w:szCs w:val="15"/>
        </w:rPr>
        <w:t>, </w:t>
      </w:r>
      <w:r>
        <w:rPr>
          <w:rFonts w:ascii="Consolas" w:hAnsi="Consolas" w:cs="宋体"/>
          <w:color w:val="50A14F"/>
          <w:kern w:val="0"/>
          <w:sz w:val="15"/>
          <w:szCs w:val="15"/>
        </w:rPr>
        <w:t>'LA_zmag'</w:t>
      </w:r>
      <w:r>
        <w:rPr>
          <w:rFonts w:ascii="Consolas" w:hAnsi="Consolas" w:cs="宋体"/>
          <w:color w:val="5C5C5C"/>
          <w:kern w:val="0"/>
          <w:sz w:val="15"/>
          <w:szCs w:val="15"/>
        </w:rPr>
        <w:t>,</w:t>
      </w:r>
    </w:p>
    <w:p>
      <w:pPr>
        <w:widowControl/>
        <w:numPr>
          <w:ilvl w:val="0"/>
          <w:numId w:val="6"/>
        </w:numPr>
        <w:pBdr>
          <w:left w:val="single" w:color="6CE26C" w:sz="18" w:space="31"/>
        </w:pBdr>
        <w:shd w:val="clear" w:color="auto" w:fill="F8F8F8"/>
        <w:spacing w:line="270" w:lineRule="atLeast"/>
        <w:ind w:left="1395"/>
        <w:jc w:val="left"/>
        <w:rPr>
          <w:rFonts w:ascii="Consolas" w:hAnsi="Consolas" w:cs="宋体"/>
          <w:color w:val="5C5C5C"/>
          <w:kern w:val="0"/>
          <w:sz w:val="15"/>
          <w:szCs w:val="15"/>
        </w:rPr>
      </w:pPr>
      <w:r>
        <w:rPr>
          <w:rFonts w:ascii="Consolas" w:hAnsi="Consolas" w:cs="宋体"/>
          <w:color w:val="5C5C5C"/>
          <w:kern w:val="0"/>
          <w:sz w:val="15"/>
          <w:szCs w:val="15"/>
        </w:rPr>
        <w:t>      </w:t>
      </w:r>
      <w:r>
        <w:rPr>
          <w:rFonts w:ascii="Consolas" w:hAnsi="Consolas" w:cs="宋体"/>
          <w:color w:val="50A14F"/>
          <w:kern w:val="0"/>
          <w:sz w:val="15"/>
          <w:szCs w:val="15"/>
        </w:rPr>
        <w:t>'RL_xacc'</w:t>
      </w:r>
      <w:r>
        <w:rPr>
          <w:rFonts w:ascii="Consolas" w:hAnsi="Consolas" w:cs="宋体"/>
          <w:color w:val="5C5C5C"/>
          <w:kern w:val="0"/>
          <w:sz w:val="15"/>
          <w:szCs w:val="15"/>
        </w:rPr>
        <w:t>, </w:t>
      </w:r>
      <w:r>
        <w:rPr>
          <w:rFonts w:ascii="Consolas" w:hAnsi="Consolas" w:cs="宋体"/>
          <w:color w:val="50A14F"/>
          <w:kern w:val="0"/>
          <w:sz w:val="15"/>
          <w:szCs w:val="15"/>
        </w:rPr>
        <w:t>'RL_yacc'</w:t>
      </w:r>
      <w:r>
        <w:rPr>
          <w:rFonts w:ascii="Consolas" w:hAnsi="Consolas" w:cs="宋体"/>
          <w:color w:val="5C5C5C"/>
          <w:kern w:val="0"/>
          <w:sz w:val="15"/>
          <w:szCs w:val="15"/>
        </w:rPr>
        <w:t>, </w:t>
      </w:r>
      <w:r>
        <w:rPr>
          <w:rFonts w:ascii="Consolas" w:hAnsi="Consolas" w:cs="宋体"/>
          <w:color w:val="50A14F"/>
          <w:kern w:val="0"/>
          <w:sz w:val="15"/>
          <w:szCs w:val="15"/>
        </w:rPr>
        <w:t>'RL_zacc'</w:t>
      </w:r>
      <w:r>
        <w:rPr>
          <w:rFonts w:ascii="Consolas" w:hAnsi="Consolas" w:cs="宋体"/>
          <w:color w:val="5C5C5C"/>
          <w:kern w:val="0"/>
          <w:sz w:val="15"/>
          <w:szCs w:val="15"/>
        </w:rPr>
        <w:t>, </w:t>
      </w:r>
      <w:r>
        <w:rPr>
          <w:rFonts w:ascii="Consolas" w:hAnsi="Consolas" w:cs="宋体"/>
          <w:color w:val="50A14F"/>
          <w:kern w:val="0"/>
          <w:sz w:val="15"/>
          <w:szCs w:val="15"/>
        </w:rPr>
        <w:t>'RL_xgyro'</w:t>
      </w:r>
      <w:r>
        <w:rPr>
          <w:rFonts w:ascii="Consolas" w:hAnsi="Consolas" w:cs="宋体"/>
          <w:color w:val="5C5C5C"/>
          <w:kern w:val="0"/>
          <w:sz w:val="15"/>
          <w:szCs w:val="15"/>
        </w:rPr>
        <w:t>, </w:t>
      </w:r>
      <w:r>
        <w:rPr>
          <w:rFonts w:ascii="Consolas" w:hAnsi="Consolas" w:cs="宋体"/>
          <w:color w:val="50A14F"/>
          <w:kern w:val="0"/>
          <w:sz w:val="15"/>
          <w:szCs w:val="15"/>
        </w:rPr>
        <w:t>'RL_ygyro'</w:t>
      </w:r>
      <w:r>
        <w:rPr>
          <w:rFonts w:ascii="Consolas" w:hAnsi="Consolas" w:cs="宋体"/>
          <w:color w:val="5C5C5C"/>
          <w:kern w:val="0"/>
          <w:sz w:val="15"/>
          <w:szCs w:val="15"/>
        </w:rPr>
        <w:t>, </w:t>
      </w:r>
      <w:r>
        <w:rPr>
          <w:rFonts w:ascii="Consolas" w:hAnsi="Consolas" w:cs="宋体"/>
          <w:color w:val="50A14F"/>
          <w:kern w:val="0"/>
          <w:sz w:val="15"/>
          <w:szCs w:val="15"/>
        </w:rPr>
        <w:t>'RL_zgyro'</w:t>
      </w:r>
      <w:r>
        <w:rPr>
          <w:rFonts w:ascii="Consolas" w:hAnsi="Consolas" w:cs="宋体"/>
          <w:color w:val="5C5C5C"/>
          <w:kern w:val="0"/>
          <w:sz w:val="15"/>
          <w:szCs w:val="15"/>
        </w:rPr>
        <w:t>, </w:t>
      </w:r>
      <w:r>
        <w:rPr>
          <w:rFonts w:ascii="Consolas" w:hAnsi="Consolas" w:cs="宋体"/>
          <w:color w:val="50A14F"/>
          <w:kern w:val="0"/>
          <w:sz w:val="15"/>
          <w:szCs w:val="15"/>
        </w:rPr>
        <w:t>'RL_xmag'</w:t>
      </w:r>
      <w:r>
        <w:rPr>
          <w:rFonts w:ascii="Consolas" w:hAnsi="Consolas" w:cs="宋体"/>
          <w:color w:val="5C5C5C"/>
          <w:kern w:val="0"/>
          <w:sz w:val="15"/>
          <w:szCs w:val="15"/>
        </w:rPr>
        <w:t>, </w:t>
      </w:r>
      <w:r>
        <w:rPr>
          <w:rFonts w:ascii="Consolas" w:hAnsi="Consolas" w:cs="宋体"/>
          <w:color w:val="50A14F"/>
          <w:kern w:val="0"/>
          <w:sz w:val="15"/>
          <w:szCs w:val="15"/>
        </w:rPr>
        <w:t>'RL_ymag'</w:t>
      </w:r>
      <w:r>
        <w:rPr>
          <w:rFonts w:ascii="Consolas" w:hAnsi="Consolas" w:cs="宋体"/>
          <w:color w:val="5C5C5C"/>
          <w:kern w:val="0"/>
          <w:sz w:val="15"/>
          <w:szCs w:val="15"/>
        </w:rPr>
        <w:t>, </w:t>
      </w:r>
      <w:r>
        <w:rPr>
          <w:rFonts w:ascii="Consolas" w:hAnsi="Consolas" w:cs="宋体"/>
          <w:color w:val="50A14F"/>
          <w:kern w:val="0"/>
          <w:sz w:val="15"/>
          <w:szCs w:val="15"/>
        </w:rPr>
        <w:t>'RL_zmag'</w:t>
      </w:r>
      <w:r>
        <w:rPr>
          <w:rFonts w:ascii="Consolas" w:hAnsi="Consolas" w:cs="宋体"/>
          <w:color w:val="5C5C5C"/>
          <w:kern w:val="0"/>
          <w:sz w:val="15"/>
          <w:szCs w:val="15"/>
        </w:rPr>
        <w:t>,</w:t>
      </w:r>
    </w:p>
    <w:p>
      <w:pPr>
        <w:widowControl/>
        <w:numPr>
          <w:ilvl w:val="0"/>
          <w:numId w:val="6"/>
        </w:numPr>
        <w:pBdr>
          <w:left w:val="single" w:color="6CE26C" w:sz="18" w:space="31"/>
        </w:pBdr>
        <w:shd w:val="clear" w:color="auto" w:fill="FFFFFF"/>
        <w:spacing w:line="270" w:lineRule="atLeast"/>
        <w:ind w:left="1395"/>
        <w:jc w:val="left"/>
        <w:rPr>
          <w:rFonts w:ascii="Consolas" w:hAnsi="Consolas" w:cs="宋体"/>
          <w:color w:val="5C5C5C"/>
          <w:kern w:val="0"/>
          <w:sz w:val="15"/>
          <w:szCs w:val="15"/>
        </w:rPr>
      </w:pPr>
      <w:r>
        <w:rPr>
          <w:rFonts w:ascii="Consolas" w:hAnsi="Consolas" w:cs="宋体"/>
          <w:color w:val="5C5C5C"/>
          <w:kern w:val="0"/>
          <w:sz w:val="15"/>
          <w:szCs w:val="15"/>
        </w:rPr>
        <w:t>      </w:t>
      </w:r>
      <w:r>
        <w:rPr>
          <w:rFonts w:ascii="Consolas" w:hAnsi="Consolas" w:cs="宋体"/>
          <w:color w:val="50A14F"/>
          <w:kern w:val="0"/>
          <w:sz w:val="15"/>
          <w:szCs w:val="15"/>
        </w:rPr>
        <w:t>'LL_xacc'</w:t>
      </w:r>
      <w:r>
        <w:rPr>
          <w:rFonts w:ascii="Consolas" w:hAnsi="Consolas" w:cs="宋体"/>
          <w:color w:val="5C5C5C"/>
          <w:kern w:val="0"/>
          <w:sz w:val="15"/>
          <w:szCs w:val="15"/>
        </w:rPr>
        <w:t>, </w:t>
      </w:r>
      <w:r>
        <w:rPr>
          <w:rFonts w:ascii="Consolas" w:hAnsi="Consolas" w:cs="宋体"/>
          <w:color w:val="50A14F"/>
          <w:kern w:val="0"/>
          <w:sz w:val="15"/>
          <w:szCs w:val="15"/>
        </w:rPr>
        <w:t>'LL_yacc'</w:t>
      </w:r>
      <w:r>
        <w:rPr>
          <w:rFonts w:ascii="Consolas" w:hAnsi="Consolas" w:cs="宋体"/>
          <w:color w:val="5C5C5C"/>
          <w:kern w:val="0"/>
          <w:sz w:val="15"/>
          <w:szCs w:val="15"/>
        </w:rPr>
        <w:t>, </w:t>
      </w:r>
      <w:r>
        <w:rPr>
          <w:rFonts w:ascii="Consolas" w:hAnsi="Consolas" w:cs="宋体"/>
          <w:color w:val="50A14F"/>
          <w:kern w:val="0"/>
          <w:sz w:val="15"/>
          <w:szCs w:val="15"/>
        </w:rPr>
        <w:t>'LL_zacc'</w:t>
      </w:r>
      <w:r>
        <w:rPr>
          <w:rFonts w:ascii="Consolas" w:hAnsi="Consolas" w:cs="宋体"/>
          <w:color w:val="5C5C5C"/>
          <w:kern w:val="0"/>
          <w:sz w:val="15"/>
          <w:szCs w:val="15"/>
        </w:rPr>
        <w:t>, </w:t>
      </w:r>
      <w:r>
        <w:rPr>
          <w:rFonts w:ascii="Consolas" w:hAnsi="Consolas" w:cs="宋体"/>
          <w:color w:val="50A14F"/>
          <w:kern w:val="0"/>
          <w:sz w:val="15"/>
          <w:szCs w:val="15"/>
        </w:rPr>
        <w:t>'LL_xgyro'</w:t>
      </w:r>
      <w:r>
        <w:rPr>
          <w:rFonts w:ascii="Consolas" w:hAnsi="Consolas" w:cs="宋体"/>
          <w:color w:val="5C5C5C"/>
          <w:kern w:val="0"/>
          <w:sz w:val="15"/>
          <w:szCs w:val="15"/>
        </w:rPr>
        <w:t>, </w:t>
      </w:r>
      <w:r>
        <w:rPr>
          <w:rFonts w:ascii="Consolas" w:hAnsi="Consolas" w:cs="宋体"/>
          <w:color w:val="50A14F"/>
          <w:kern w:val="0"/>
          <w:sz w:val="15"/>
          <w:szCs w:val="15"/>
        </w:rPr>
        <w:t>'LL_ygyro'</w:t>
      </w:r>
      <w:r>
        <w:rPr>
          <w:rFonts w:ascii="Consolas" w:hAnsi="Consolas" w:cs="宋体"/>
          <w:color w:val="5C5C5C"/>
          <w:kern w:val="0"/>
          <w:sz w:val="15"/>
          <w:szCs w:val="15"/>
        </w:rPr>
        <w:t>, </w:t>
      </w:r>
      <w:r>
        <w:rPr>
          <w:rFonts w:ascii="Consolas" w:hAnsi="Consolas" w:cs="宋体"/>
          <w:color w:val="50A14F"/>
          <w:kern w:val="0"/>
          <w:sz w:val="15"/>
          <w:szCs w:val="15"/>
        </w:rPr>
        <w:t>'LL_zgyro'</w:t>
      </w:r>
      <w:r>
        <w:rPr>
          <w:rFonts w:ascii="Consolas" w:hAnsi="Consolas" w:cs="宋体"/>
          <w:color w:val="5C5C5C"/>
          <w:kern w:val="0"/>
          <w:sz w:val="15"/>
          <w:szCs w:val="15"/>
        </w:rPr>
        <w:t>, </w:t>
      </w:r>
      <w:r>
        <w:rPr>
          <w:rFonts w:ascii="Consolas" w:hAnsi="Consolas" w:cs="宋体"/>
          <w:color w:val="50A14F"/>
          <w:kern w:val="0"/>
          <w:sz w:val="15"/>
          <w:szCs w:val="15"/>
        </w:rPr>
        <w:t>'LL_xmag'</w:t>
      </w:r>
      <w:r>
        <w:rPr>
          <w:rFonts w:ascii="Consolas" w:hAnsi="Consolas" w:cs="宋体"/>
          <w:color w:val="5C5C5C"/>
          <w:kern w:val="0"/>
          <w:sz w:val="15"/>
          <w:szCs w:val="15"/>
        </w:rPr>
        <w:t>, </w:t>
      </w:r>
      <w:r>
        <w:rPr>
          <w:rFonts w:ascii="Consolas" w:hAnsi="Consolas" w:cs="宋体"/>
          <w:color w:val="50A14F"/>
          <w:kern w:val="0"/>
          <w:sz w:val="15"/>
          <w:szCs w:val="15"/>
        </w:rPr>
        <w:t>'LL_ymag'</w:t>
      </w:r>
      <w:r>
        <w:rPr>
          <w:rFonts w:ascii="Consolas" w:hAnsi="Consolas" w:cs="宋体"/>
          <w:color w:val="5C5C5C"/>
          <w:kern w:val="0"/>
          <w:sz w:val="15"/>
          <w:szCs w:val="15"/>
        </w:rPr>
        <w:t>, </w:t>
      </w:r>
      <w:r>
        <w:rPr>
          <w:rFonts w:ascii="Consolas" w:hAnsi="Consolas" w:cs="宋体"/>
          <w:color w:val="50A14F"/>
          <w:kern w:val="0"/>
          <w:sz w:val="15"/>
          <w:szCs w:val="15"/>
        </w:rPr>
        <w:t>'LL_zmag'</w:t>
      </w:r>
      <w:r>
        <w:rPr>
          <w:rFonts w:ascii="Consolas" w:hAnsi="Consolas" w:cs="宋体"/>
          <w:color w:val="5C5C5C"/>
          <w:kern w:val="0"/>
          <w:sz w:val="15"/>
          <w:szCs w:val="15"/>
        </w:rPr>
        <w:t>,</w:t>
      </w:r>
      <w:r>
        <w:rPr>
          <w:rFonts w:ascii="Consolas" w:hAnsi="Consolas" w:cs="宋体"/>
          <w:color w:val="50A14F"/>
          <w:kern w:val="0"/>
          <w:sz w:val="15"/>
          <w:szCs w:val="15"/>
        </w:rPr>
        <w:t>'subject'</w:t>
      </w:r>
    </w:p>
    <w:p>
      <w:pPr>
        <w:widowControl/>
        <w:numPr>
          <w:ilvl w:val="0"/>
          <w:numId w:val="6"/>
        </w:numPr>
        <w:pBdr>
          <w:left w:val="single" w:color="6CE26C" w:sz="18" w:space="31"/>
        </w:pBdr>
        <w:shd w:val="clear" w:color="auto" w:fill="F8F8F8"/>
        <w:spacing w:line="270" w:lineRule="atLeast"/>
        <w:ind w:left="1395"/>
        <w:jc w:val="left"/>
        <w:rPr>
          <w:rFonts w:ascii="Consolas" w:hAnsi="Consolas" w:cs="宋体"/>
          <w:color w:val="5C5C5C"/>
          <w:kern w:val="0"/>
          <w:sz w:val="15"/>
          <w:szCs w:val="15"/>
        </w:rPr>
      </w:pPr>
      <w:r>
        <w:rPr>
          <w:rFonts w:ascii="Consolas" w:hAnsi="Consolas" w:cs="宋体"/>
          <w:color w:val="5C5C5C"/>
          <w:kern w:val="0"/>
          <w:sz w:val="15"/>
          <w:szCs w:val="15"/>
        </w:rPr>
        <w:t>      ]</w:t>
      </w:r>
    </w:p>
    <w:p>
      <w:pPr>
        <w:widowControl/>
        <w:numPr>
          <w:ilvl w:val="0"/>
          <w:numId w:val="6"/>
        </w:numPr>
        <w:pBdr>
          <w:left w:val="single" w:color="6CE26C" w:sz="18" w:space="31"/>
        </w:pBdr>
        <w:shd w:val="clear" w:color="auto" w:fill="FFFFFF"/>
        <w:spacing w:line="270" w:lineRule="atLeast"/>
        <w:ind w:left="1395"/>
        <w:jc w:val="left"/>
        <w:rPr>
          <w:rFonts w:ascii="Consolas" w:hAnsi="Consolas" w:cs="宋体"/>
          <w:color w:val="5C5C5C"/>
          <w:kern w:val="0"/>
          <w:sz w:val="15"/>
          <w:szCs w:val="15"/>
        </w:rPr>
      </w:pPr>
    </w:p>
    <w:p>
      <w:pPr>
        <w:widowControl/>
        <w:numPr>
          <w:ilvl w:val="0"/>
          <w:numId w:val="6"/>
        </w:numPr>
        <w:pBdr>
          <w:left w:val="single" w:color="6CE26C" w:sz="18" w:space="31"/>
        </w:pBdr>
        <w:shd w:val="clear" w:color="auto" w:fill="F8F8F8"/>
        <w:spacing w:line="270" w:lineRule="atLeast"/>
        <w:ind w:left="1395"/>
        <w:jc w:val="left"/>
        <w:rPr>
          <w:rFonts w:ascii="Consolas" w:hAnsi="Consolas" w:cs="宋体"/>
          <w:color w:val="5C5C5C"/>
          <w:kern w:val="0"/>
          <w:sz w:val="15"/>
          <w:szCs w:val="15"/>
        </w:rPr>
      </w:pPr>
      <w:r>
        <w:rPr>
          <w:rFonts w:ascii="Consolas" w:hAnsi="Consolas" w:cs="宋体"/>
          <w:color w:val="5C5C5C"/>
          <w:kern w:val="0"/>
          <w:sz w:val="15"/>
          <w:szCs w:val="15"/>
        </w:rPr>
        <w:t>csv_writer.writerow(ll)</w:t>
      </w:r>
    </w:p>
    <w:p>
      <w:pPr>
        <w:widowControl/>
        <w:numPr>
          <w:ilvl w:val="0"/>
          <w:numId w:val="6"/>
        </w:numPr>
        <w:pBdr>
          <w:left w:val="single" w:color="6CE26C" w:sz="18" w:space="31"/>
        </w:pBdr>
        <w:shd w:val="clear" w:color="auto" w:fill="FFFFFF"/>
        <w:spacing w:line="270" w:lineRule="atLeast"/>
        <w:ind w:left="1395"/>
        <w:jc w:val="left"/>
        <w:rPr>
          <w:rFonts w:ascii="Consolas" w:hAnsi="Consolas" w:cs="宋体"/>
          <w:color w:val="5C5C5C"/>
          <w:kern w:val="0"/>
          <w:sz w:val="15"/>
          <w:szCs w:val="15"/>
        </w:rPr>
      </w:pPr>
    </w:p>
    <w:p>
      <w:pPr>
        <w:widowControl/>
        <w:numPr>
          <w:ilvl w:val="0"/>
          <w:numId w:val="6"/>
        </w:numPr>
        <w:pBdr>
          <w:left w:val="single" w:color="6CE26C" w:sz="18" w:space="31"/>
        </w:pBdr>
        <w:shd w:val="clear" w:color="auto" w:fill="F8F8F8"/>
        <w:spacing w:line="270" w:lineRule="atLeast"/>
        <w:ind w:left="1395"/>
        <w:jc w:val="left"/>
        <w:rPr>
          <w:rFonts w:ascii="Consolas" w:hAnsi="Consolas" w:cs="宋体"/>
          <w:color w:val="5C5C5C"/>
          <w:kern w:val="0"/>
          <w:sz w:val="15"/>
          <w:szCs w:val="15"/>
        </w:rPr>
      </w:pPr>
      <w:r>
        <w:rPr>
          <w:rFonts w:ascii="Consolas" w:hAnsi="Consolas" w:cs="宋体"/>
          <w:color w:val="A626A4"/>
          <w:kern w:val="0"/>
          <w:sz w:val="15"/>
          <w:szCs w:val="15"/>
        </w:rPr>
        <w:t>for</w:t>
      </w:r>
      <w:r>
        <w:rPr>
          <w:rFonts w:ascii="Consolas" w:hAnsi="Consolas" w:cs="宋体"/>
          <w:color w:val="5C5C5C"/>
          <w:kern w:val="0"/>
          <w:sz w:val="15"/>
          <w:szCs w:val="15"/>
        </w:rPr>
        <w:t> i </w:t>
      </w:r>
      <w:r>
        <w:rPr>
          <w:rFonts w:ascii="Consolas" w:hAnsi="Consolas" w:cs="宋体"/>
          <w:color w:val="A626A4"/>
          <w:kern w:val="0"/>
          <w:sz w:val="15"/>
          <w:szCs w:val="15"/>
        </w:rPr>
        <w:t>in</w:t>
      </w:r>
      <w:r>
        <w:rPr>
          <w:rFonts w:ascii="Consolas" w:hAnsi="Consolas" w:cs="宋体"/>
          <w:color w:val="5C5C5C"/>
          <w:kern w:val="0"/>
          <w:sz w:val="15"/>
          <w:szCs w:val="15"/>
        </w:rPr>
        <w:t> range(</w:t>
      </w:r>
      <w:r>
        <w:rPr>
          <w:rFonts w:ascii="Consolas" w:hAnsi="Consolas" w:cs="宋体"/>
          <w:color w:val="986801"/>
          <w:kern w:val="0"/>
          <w:sz w:val="15"/>
          <w:szCs w:val="15"/>
        </w:rPr>
        <w:t>1</w:t>
      </w:r>
      <w:r>
        <w:rPr>
          <w:rFonts w:ascii="Consolas" w:hAnsi="Consolas" w:cs="宋体"/>
          <w:color w:val="5C5C5C"/>
          <w:kern w:val="0"/>
          <w:sz w:val="15"/>
          <w:szCs w:val="15"/>
        </w:rPr>
        <w:t>, </w:t>
      </w:r>
      <w:r>
        <w:rPr>
          <w:rFonts w:ascii="Consolas" w:hAnsi="Consolas" w:cs="宋体"/>
          <w:color w:val="986801"/>
          <w:kern w:val="0"/>
          <w:sz w:val="15"/>
          <w:szCs w:val="15"/>
        </w:rPr>
        <w:t>20</w:t>
      </w:r>
      <w:r>
        <w:rPr>
          <w:rFonts w:ascii="Consolas" w:hAnsi="Consolas" w:cs="宋体"/>
          <w:color w:val="5C5C5C"/>
          <w:kern w:val="0"/>
          <w:sz w:val="15"/>
          <w:szCs w:val="15"/>
        </w:rPr>
        <w:t>):  </w:t>
      </w:r>
      <w:r>
        <w:rPr>
          <w:rFonts w:ascii="Consolas" w:hAnsi="Consolas" w:cs="宋体"/>
          <w:i/>
          <w:iCs/>
          <w:color w:val="A0A1A7"/>
          <w:kern w:val="0"/>
          <w:sz w:val="15"/>
          <w:szCs w:val="15"/>
        </w:rPr>
        <w:t># 20 9 61</w:t>
      </w:r>
    </w:p>
    <w:p>
      <w:pPr>
        <w:widowControl/>
        <w:numPr>
          <w:ilvl w:val="0"/>
          <w:numId w:val="6"/>
        </w:numPr>
        <w:pBdr>
          <w:left w:val="single" w:color="6CE26C" w:sz="18" w:space="31"/>
        </w:pBdr>
        <w:shd w:val="clear" w:color="auto" w:fill="FFFFFF"/>
        <w:spacing w:line="270" w:lineRule="atLeast"/>
        <w:ind w:left="1395"/>
        <w:jc w:val="left"/>
        <w:rPr>
          <w:rFonts w:ascii="Consolas" w:hAnsi="Consolas" w:cs="宋体"/>
          <w:color w:val="5C5C5C"/>
          <w:kern w:val="0"/>
          <w:sz w:val="15"/>
          <w:szCs w:val="15"/>
        </w:rPr>
      </w:pPr>
      <w:r>
        <w:rPr>
          <w:rFonts w:ascii="Consolas" w:hAnsi="Consolas" w:cs="宋体"/>
          <w:color w:val="5C5C5C"/>
          <w:kern w:val="0"/>
          <w:sz w:val="15"/>
          <w:szCs w:val="15"/>
        </w:rPr>
        <w:t>    </w:t>
      </w:r>
      <w:r>
        <w:rPr>
          <w:rFonts w:ascii="Consolas" w:hAnsi="Consolas" w:cs="宋体"/>
          <w:color w:val="A626A4"/>
          <w:kern w:val="0"/>
          <w:sz w:val="15"/>
          <w:szCs w:val="15"/>
        </w:rPr>
        <w:t>for</w:t>
      </w:r>
      <w:r>
        <w:rPr>
          <w:rFonts w:ascii="Consolas" w:hAnsi="Consolas" w:cs="宋体"/>
          <w:color w:val="5C5C5C"/>
          <w:kern w:val="0"/>
          <w:sz w:val="15"/>
          <w:szCs w:val="15"/>
        </w:rPr>
        <w:t> j </w:t>
      </w:r>
      <w:r>
        <w:rPr>
          <w:rFonts w:ascii="Consolas" w:hAnsi="Consolas" w:cs="宋体"/>
          <w:color w:val="A626A4"/>
          <w:kern w:val="0"/>
          <w:sz w:val="15"/>
          <w:szCs w:val="15"/>
        </w:rPr>
        <w:t>in</w:t>
      </w:r>
      <w:r>
        <w:rPr>
          <w:rFonts w:ascii="Consolas" w:hAnsi="Consolas" w:cs="宋体"/>
          <w:color w:val="5C5C5C"/>
          <w:kern w:val="0"/>
          <w:sz w:val="15"/>
          <w:szCs w:val="15"/>
        </w:rPr>
        <w:t> range(</w:t>
      </w:r>
      <w:r>
        <w:rPr>
          <w:rFonts w:ascii="Consolas" w:hAnsi="Consolas" w:cs="宋体"/>
          <w:color w:val="986801"/>
          <w:kern w:val="0"/>
          <w:sz w:val="15"/>
          <w:szCs w:val="15"/>
        </w:rPr>
        <w:t>1</w:t>
      </w:r>
      <w:r>
        <w:rPr>
          <w:rFonts w:ascii="Consolas" w:hAnsi="Consolas" w:cs="宋体"/>
          <w:color w:val="5C5C5C"/>
          <w:kern w:val="0"/>
          <w:sz w:val="15"/>
          <w:szCs w:val="15"/>
        </w:rPr>
        <w:t>, </w:t>
      </w:r>
      <w:r>
        <w:rPr>
          <w:rFonts w:ascii="Consolas" w:hAnsi="Consolas" w:cs="宋体"/>
          <w:color w:val="986801"/>
          <w:kern w:val="0"/>
          <w:sz w:val="15"/>
          <w:szCs w:val="15"/>
        </w:rPr>
        <w:t>9</w:t>
      </w:r>
      <w:r>
        <w:rPr>
          <w:rFonts w:ascii="Consolas" w:hAnsi="Consolas" w:cs="宋体"/>
          <w:color w:val="5C5C5C"/>
          <w:kern w:val="0"/>
          <w:sz w:val="15"/>
          <w:szCs w:val="15"/>
        </w:rPr>
        <w:t>):</w:t>
      </w:r>
    </w:p>
    <w:p>
      <w:pPr>
        <w:widowControl/>
        <w:numPr>
          <w:ilvl w:val="0"/>
          <w:numId w:val="6"/>
        </w:numPr>
        <w:pBdr>
          <w:left w:val="single" w:color="6CE26C" w:sz="18" w:space="31"/>
        </w:pBdr>
        <w:shd w:val="clear" w:color="auto" w:fill="F8F8F8"/>
        <w:spacing w:line="270" w:lineRule="atLeast"/>
        <w:ind w:left="1395"/>
        <w:jc w:val="left"/>
        <w:rPr>
          <w:rFonts w:ascii="Consolas" w:hAnsi="Consolas" w:cs="宋体"/>
          <w:color w:val="5C5C5C"/>
          <w:kern w:val="0"/>
          <w:sz w:val="15"/>
          <w:szCs w:val="15"/>
        </w:rPr>
      </w:pPr>
      <w:r>
        <w:rPr>
          <w:rFonts w:ascii="Consolas" w:hAnsi="Consolas" w:cs="宋体"/>
          <w:color w:val="5C5C5C"/>
          <w:kern w:val="0"/>
          <w:sz w:val="15"/>
          <w:szCs w:val="15"/>
        </w:rPr>
        <w:t>        </w:t>
      </w:r>
      <w:r>
        <w:rPr>
          <w:rFonts w:ascii="Consolas" w:hAnsi="Consolas" w:cs="宋体"/>
          <w:color w:val="A626A4"/>
          <w:kern w:val="0"/>
          <w:sz w:val="15"/>
          <w:szCs w:val="15"/>
        </w:rPr>
        <w:t>for</w:t>
      </w:r>
      <w:r>
        <w:rPr>
          <w:rFonts w:ascii="Consolas" w:hAnsi="Consolas" w:cs="宋体"/>
          <w:color w:val="5C5C5C"/>
          <w:kern w:val="0"/>
          <w:sz w:val="15"/>
          <w:szCs w:val="15"/>
        </w:rPr>
        <w:t> k </w:t>
      </w:r>
      <w:r>
        <w:rPr>
          <w:rFonts w:ascii="Consolas" w:hAnsi="Consolas" w:cs="宋体"/>
          <w:color w:val="A626A4"/>
          <w:kern w:val="0"/>
          <w:sz w:val="15"/>
          <w:szCs w:val="15"/>
        </w:rPr>
        <w:t>in</w:t>
      </w:r>
      <w:r>
        <w:rPr>
          <w:rFonts w:ascii="Consolas" w:hAnsi="Consolas" w:cs="宋体"/>
          <w:color w:val="5C5C5C"/>
          <w:kern w:val="0"/>
          <w:sz w:val="15"/>
          <w:szCs w:val="15"/>
        </w:rPr>
        <w:t> range(</w:t>
      </w:r>
      <w:r>
        <w:rPr>
          <w:rFonts w:ascii="Consolas" w:hAnsi="Consolas" w:cs="宋体"/>
          <w:color w:val="986801"/>
          <w:kern w:val="0"/>
          <w:sz w:val="15"/>
          <w:szCs w:val="15"/>
        </w:rPr>
        <w:t>1</w:t>
      </w:r>
      <w:r>
        <w:rPr>
          <w:rFonts w:ascii="Consolas" w:hAnsi="Consolas" w:cs="宋体"/>
          <w:color w:val="5C5C5C"/>
          <w:kern w:val="0"/>
          <w:sz w:val="15"/>
          <w:szCs w:val="15"/>
        </w:rPr>
        <w:t>,</w:t>
      </w:r>
      <w:r>
        <w:rPr>
          <w:rFonts w:ascii="Consolas" w:hAnsi="Consolas" w:cs="宋体"/>
          <w:color w:val="986801"/>
          <w:kern w:val="0"/>
          <w:sz w:val="15"/>
          <w:szCs w:val="15"/>
        </w:rPr>
        <w:t>61</w:t>
      </w:r>
      <w:r>
        <w:rPr>
          <w:rFonts w:ascii="Consolas" w:hAnsi="Consolas" w:cs="宋体"/>
          <w:color w:val="5C5C5C"/>
          <w:kern w:val="0"/>
          <w:sz w:val="15"/>
          <w:szCs w:val="15"/>
        </w:rPr>
        <w:t>):</w:t>
      </w:r>
    </w:p>
    <w:p>
      <w:pPr>
        <w:widowControl/>
        <w:numPr>
          <w:ilvl w:val="0"/>
          <w:numId w:val="6"/>
        </w:numPr>
        <w:pBdr>
          <w:left w:val="single" w:color="6CE26C" w:sz="18" w:space="31"/>
        </w:pBdr>
        <w:shd w:val="clear" w:color="auto" w:fill="FFFFFF"/>
        <w:spacing w:line="270" w:lineRule="atLeast"/>
        <w:ind w:left="1395"/>
        <w:jc w:val="left"/>
        <w:rPr>
          <w:rFonts w:ascii="Consolas" w:hAnsi="Consolas" w:cs="宋体"/>
          <w:color w:val="5C5C5C"/>
          <w:kern w:val="0"/>
          <w:sz w:val="15"/>
          <w:szCs w:val="15"/>
        </w:rPr>
      </w:pPr>
      <w:r>
        <w:rPr>
          <w:rFonts w:ascii="Consolas" w:hAnsi="Consolas" w:cs="宋体"/>
          <w:color w:val="5C5C5C"/>
          <w:kern w:val="0"/>
          <w:sz w:val="15"/>
          <w:szCs w:val="15"/>
        </w:rPr>
        <w:t>            path = </w:t>
      </w:r>
      <w:r>
        <w:rPr>
          <w:rFonts w:ascii="Consolas" w:hAnsi="Consolas" w:cs="宋体"/>
          <w:color w:val="50A14F"/>
          <w:kern w:val="0"/>
          <w:sz w:val="15"/>
          <w:szCs w:val="15"/>
        </w:rPr>
        <w:t>"./data/a"</w:t>
      </w:r>
      <w:r>
        <w:rPr>
          <w:rFonts w:ascii="Consolas" w:hAnsi="Consolas" w:cs="宋体"/>
          <w:color w:val="5C5C5C"/>
          <w:kern w:val="0"/>
          <w:sz w:val="15"/>
          <w:szCs w:val="15"/>
        </w:rPr>
        <w:t> + get_num(i) + </w:t>
      </w:r>
      <w:r>
        <w:rPr>
          <w:rFonts w:ascii="Consolas" w:hAnsi="Consolas" w:cs="宋体"/>
          <w:color w:val="50A14F"/>
          <w:kern w:val="0"/>
          <w:sz w:val="15"/>
          <w:szCs w:val="15"/>
        </w:rPr>
        <w:t>'/p'</w:t>
      </w:r>
      <w:r>
        <w:rPr>
          <w:rFonts w:ascii="Consolas" w:hAnsi="Consolas" w:cs="宋体"/>
          <w:color w:val="5C5C5C"/>
          <w:kern w:val="0"/>
          <w:sz w:val="15"/>
          <w:szCs w:val="15"/>
        </w:rPr>
        <w:t> + str(j) + </w:t>
      </w:r>
      <w:r>
        <w:rPr>
          <w:rFonts w:ascii="Consolas" w:hAnsi="Consolas" w:cs="宋体"/>
          <w:color w:val="50A14F"/>
          <w:kern w:val="0"/>
          <w:sz w:val="15"/>
          <w:szCs w:val="15"/>
        </w:rPr>
        <w:t>'/s'</w:t>
      </w:r>
      <w:r>
        <w:rPr>
          <w:rFonts w:ascii="Consolas" w:hAnsi="Consolas" w:cs="宋体"/>
          <w:color w:val="5C5C5C"/>
          <w:kern w:val="0"/>
          <w:sz w:val="15"/>
          <w:szCs w:val="15"/>
        </w:rPr>
        <w:t> + get_num(k) + </w:t>
      </w:r>
      <w:r>
        <w:rPr>
          <w:rFonts w:ascii="Consolas" w:hAnsi="Consolas" w:cs="宋体"/>
          <w:color w:val="50A14F"/>
          <w:kern w:val="0"/>
          <w:sz w:val="15"/>
          <w:szCs w:val="15"/>
        </w:rPr>
        <w:t>'.txt'</w:t>
      </w:r>
    </w:p>
    <w:p>
      <w:pPr>
        <w:widowControl/>
        <w:numPr>
          <w:ilvl w:val="0"/>
          <w:numId w:val="6"/>
        </w:numPr>
        <w:pBdr>
          <w:left w:val="single" w:color="6CE26C" w:sz="18" w:space="31"/>
        </w:pBdr>
        <w:shd w:val="clear" w:color="auto" w:fill="F8F8F8"/>
        <w:spacing w:line="270" w:lineRule="atLeast"/>
        <w:ind w:left="1395"/>
        <w:jc w:val="left"/>
        <w:rPr>
          <w:rFonts w:ascii="Consolas" w:hAnsi="Consolas" w:cs="宋体"/>
          <w:color w:val="5C5C5C"/>
          <w:kern w:val="0"/>
          <w:sz w:val="15"/>
          <w:szCs w:val="15"/>
        </w:rPr>
      </w:pPr>
      <w:r>
        <w:rPr>
          <w:rFonts w:ascii="Consolas" w:hAnsi="Consolas" w:cs="宋体"/>
          <w:color w:val="5C5C5C"/>
          <w:kern w:val="0"/>
          <w:sz w:val="15"/>
          <w:szCs w:val="15"/>
        </w:rPr>
        <w:t>            file = open(path, </w:t>
      </w:r>
      <w:r>
        <w:rPr>
          <w:rFonts w:ascii="Consolas" w:hAnsi="Consolas" w:cs="宋体"/>
          <w:color w:val="50A14F"/>
          <w:kern w:val="0"/>
          <w:sz w:val="15"/>
          <w:szCs w:val="15"/>
        </w:rPr>
        <w:t>'r'</w:t>
      </w:r>
      <w:r>
        <w:rPr>
          <w:rFonts w:ascii="Consolas" w:hAnsi="Consolas" w:cs="宋体"/>
          <w:color w:val="5C5C5C"/>
          <w:kern w:val="0"/>
          <w:sz w:val="15"/>
          <w:szCs w:val="15"/>
        </w:rPr>
        <w:t>, encoding=</w:t>
      </w:r>
      <w:r>
        <w:rPr>
          <w:rFonts w:ascii="Consolas" w:hAnsi="Consolas" w:cs="宋体"/>
          <w:color w:val="50A14F"/>
          <w:kern w:val="0"/>
          <w:sz w:val="15"/>
          <w:szCs w:val="15"/>
        </w:rPr>
        <w:t>'utf-8'</w:t>
      </w:r>
      <w:r>
        <w:rPr>
          <w:rFonts w:ascii="Consolas" w:hAnsi="Consolas" w:cs="宋体"/>
          <w:color w:val="5C5C5C"/>
          <w:kern w:val="0"/>
          <w:sz w:val="15"/>
          <w:szCs w:val="15"/>
        </w:rPr>
        <w:t>)</w:t>
      </w:r>
    </w:p>
    <w:p>
      <w:pPr>
        <w:widowControl/>
        <w:numPr>
          <w:ilvl w:val="0"/>
          <w:numId w:val="6"/>
        </w:numPr>
        <w:pBdr>
          <w:left w:val="single" w:color="6CE26C" w:sz="18" w:space="31"/>
        </w:pBdr>
        <w:shd w:val="clear" w:color="auto" w:fill="FFFFFF"/>
        <w:spacing w:line="270" w:lineRule="atLeast"/>
        <w:ind w:left="1395"/>
        <w:jc w:val="left"/>
        <w:rPr>
          <w:rFonts w:ascii="Consolas" w:hAnsi="Consolas" w:cs="宋体"/>
          <w:color w:val="5C5C5C"/>
          <w:kern w:val="0"/>
          <w:sz w:val="15"/>
          <w:szCs w:val="15"/>
        </w:rPr>
      </w:pPr>
    </w:p>
    <w:p>
      <w:pPr>
        <w:widowControl/>
        <w:numPr>
          <w:ilvl w:val="0"/>
          <w:numId w:val="6"/>
        </w:numPr>
        <w:pBdr>
          <w:left w:val="single" w:color="6CE26C" w:sz="18" w:space="31"/>
        </w:pBdr>
        <w:shd w:val="clear" w:color="auto" w:fill="F8F8F8"/>
        <w:spacing w:line="270" w:lineRule="atLeast"/>
        <w:ind w:left="1395"/>
        <w:jc w:val="left"/>
        <w:rPr>
          <w:rFonts w:ascii="Consolas" w:hAnsi="Consolas" w:cs="宋体"/>
          <w:color w:val="5C5C5C"/>
          <w:kern w:val="0"/>
          <w:sz w:val="15"/>
          <w:szCs w:val="15"/>
        </w:rPr>
      </w:pPr>
      <w:r>
        <w:rPr>
          <w:rFonts w:ascii="Consolas" w:hAnsi="Consolas" w:cs="宋体"/>
          <w:color w:val="5C5C5C"/>
          <w:kern w:val="0"/>
          <w:sz w:val="15"/>
          <w:szCs w:val="15"/>
        </w:rPr>
        <w:t>            </w:t>
      </w:r>
      <w:r>
        <w:rPr>
          <w:rFonts w:ascii="Consolas" w:hAnsi="Consolas" w:cs="宋体"/>
          <w:color w:val="A626A4"/>
          <w:kern w:val="0"/>
          <w:sz w:val="15"/>
          <w:szCs w:val="15"/>
        </w:rPr>
        <w:t>for</w:t>
      </w:r>
      <w:r>
        <w:rPr>
          <w:rFonts w:ascii="Consolas" w:hAnsi="Consolas" w:cs="宋体"/>
          <w:color w:val="5C5C5C"/>
          <w:kern w:val="0"/>
          <w:sz w:val="15"/>
          <w:szCs w:val="15"/>
        </w:rPr>
        <w:t> line </w:t>
      </w:r>
      <w:r>
        <w:rPr>
          <w:rFonts w:ascii="Consolas" w:hAnsi="Consolas" w:cs="宋体"/>
          <w:color w:val="A626A4"/>
          <w:kern w:val="0"/>
          <w:sz w:val="15"/>
          <w:szCs w:val="15"/>
        </w:rPr>
        <w:t>in</w:t>
      </w:r>
      <w:r>
        <w:rPr>
          <w:rFonts w:ascii="Consolas" w:hAnsi="Consolas" w:cs="宋体"/>
          <w:color w:val="5C5C5C"/>
          <w:kern w:val="0"/>
          <w:sz w:val="15"/>
          <w:szCs w:val="15"/>
        </w:rPr>
        <w:t> file.readlines():</w:t>
      </w:r>
    </w:p>
    <w:p>
      <w:pPr>
        <w:widowControl/>
        <w:numPr>
          <w:ilvl w:val="0"/>
          <w:numId w:val="6"/>
        </w:numPr>
        <w:pBdr>
          <w:left w:val="single" w:color="6CE26C" w:sz="18" w:space="31"/>
        </w:pBdr>
        <w:shd w:val="clear" w:color="auto" w:fill="FFFFFF"/>
        <w:spacing w:line="270" w:lineRule="atLeast"/>
        <w:ind w:left="1395"/>
        <w:jc w:val="left"/>
        <w:rPr>
          <w:rFonts w:ascii="Consolas" w:hAnsi="Consolas" w:cs="宋体"/>
          <w:color w:val="5C5C5C"/>
          <w:kern w:val="0"/>
          <w:sz w:val="15"/>
          <w:szCs w:val="15"/>
        </w:rPr>
      </w:pPr>
      <w:r>
        <w:rPr>
          <w:rFonts w:ascii="Consolas" w:hAnsi="Consolas" w:cs="宋体"/>
          <w:color w:val="5C5C5C"/>
          <w:kern w:val="0"/>
          <w:sz w:val="15"/>
          <w:szCs w:val="15"/>
        </w:rPr>
        <w:t>                l = line.strip().split(</w:t>
      </w:r>
      <w:r>
        <w:rPr>
          <w:rFonts w:ascii="Consolas" w:hAnsi="Consolas" w:cs="宋体"/>
          <w:color w:val="50A14F"/>
          <w:kern w:val="0"/>
          <w:sz w:val="15"/>
          <w:szCs w:val="15"/>
        </w:rPr>
        <w:t>','</w:t>
      </w:r>
      <w:r>
        <w:rPr>
          <w:rFonts w:ascii="Consolas" w:hAnsi="Consolas" w:cs="宋体"/>
          <w:color w:val="5C5C5C"/>
          <w:kern w:val="0"/>
          <w:sz w:val="15"/>
          <w:szCs w:val="15"/>
        </w:rPr>
        <w:t>)</w:t>
      </w:r>
    </w:p>
    <w:p>
      <w:pPr>
        <w:widowControl/>
        <w:numPr>
          <w:ilvl w:val="0"/>
          <w:numId w:val="6"/>
        </w:numPr>
        <w:pBdr>
          <w:left w:val="single" w:color="6CE26C" w:sz="18" w:space="31"/>
        </w:pBdr>
        <w:shd w:val="clear" w:color="auto" w:fill="F8F8F8"/>
        <w:spacing w:line="270" w:lineRule="atLeast"/>
        <w:ind w:left="1395"/>
        <w:jc w:val="left"/>
        <w:rPr>
          <w:rFonts w:ascii="Consolas" w:hAnsi="Consolas" w:cs="宋体"/>
          <w:color w:val="5C5C5C"/>
          <w:kern w:val="0"/>
          <w:sz w:val="15"/>
          <w:szCs w:val="15"/>
        </w:rPr>
      </w:pPr>
      <w:r>
        <w:rPr>
          <w:rFonts w:ascii="Consolas" w:hAnsi="Consolas" w:cs="宋体"/>
          <w:color w:val="5C5C5C"/>
          <w:kern w:val="0"/>
          <w:sz w:val="15"/>
          <w:szCs w:val="15"/>
        </w:rPr>
        <w:t>                l.append(str(i))</w:t>
      </w:r>
    </w:p>
    <w:p>
      <w:pPr>
        <w:widowControl/>
        <w:numPr>
          <w:ilvl w:val="0"/>
          <w:numId w:val="6"/>
        </w:numPr>
        <w:pBdr>
          <w:left w:val="single" w:color="6CE26C" w:sz="18" w:space="31"/>
        </w:pBdr>
        <w:shd w:val="clear" w:color="auto" w:fill="FFFFFF"/>
        <w:spacing w:line="270" w:lineRule="atLeast"/>
        <w:ind w:left="1395"/>
        <w:jc w:val="left"/>
        <w:rPr>
          <w:rFonts w:ascii="Consolas" w:hAnsi="Consolas" w:cs="宋体"/>
          <w:color w:val="5C5C5C"/>
          <w:kern w:val="0"/>
          <w:sz w:val="15"/>
          <w:szCs w:val="15"/>
        </w:rPr>
      </w:pPr>
      <w:r>
        <w:rPr>
          <w:rFonts w:ascii="Consolas" w:hAnsi="Consolas" w:cs="宋体"/>
          <w:color w:val="5C5C5C"/>
          <w:kern w:val="0"/>
          <w:sz w:val="15"/>
          <w:szCs w:val="15"/>
        </w:rPr>
        <w:t>                csv_writer.writerow(l)</w:t>
      </w:r>
    </w:p>
    <w:p>
      <w:pPr>
        <w:widowControl/>
        <w:numPr>
          <w:ilvl w:val="0"/>
          <w:numId w:val="6"/>
        </w:numPr>
        <w:pBdr>
          <w:left w:val="single" w:color="6CE26C" w:sz="18" w:space="31"/>
        </w:pBdr>
        <w:shd w:val="clear" w:color="auto" w:fill="F8F8F8"/>
        <w:spacing w:line="270" w:lineRule="atLeast"/>
        <w:ind w:left="1395"/>
        <w:jc w:val="left"/>
        <w:rPr>
          <w:rFonts w:ascii="Consolas" w:hAnsi="Consolas" w:cs="宋体"/>
          <w:color w:val="5C5C5C"/>
          <w:kern w:val="0"/>
          <w:sz w:val="15"/>
          <w:szCs w:val="15"/>
        </w:rPr>
      </w:pPr>
      <w:r>
        <w:rPr>
          <w:rFonts w:ascii="Consolas" w:hAnsi="Consolas" w:cs="宋体"/>
          <w:color w:val="5C5C5C"/>
          <w:kern w:val="0"/>
          <w:sz w:val="15"/>
          <w:szCs w:val="15"/>
        </w:rPr>
        <w:t>            file.close()</w:t>
      </w:r>
    </w:p>
    <w:p>
      <w:pPr>
        <w:spacing w:before="312" w:beforeLines="100" w:line="288" w:lineRule="auto"/>
        <w:rPr>
          <w:bCs/>
          <w:sz w:val="28"/>
          <w:szCs w:val="28"/>
        </w:rPr>
      </w:pPr>
      <w:r>
        <w:rPr>
          <w:rFonts w:hint="eastAsia"/>
          <w:b/>
          <w:sz w:val="36"/>
        </w:rPr>
        <w:t xml:space="preserve"> </w:t>
      </w:r>
      <w:r>
        <w:rPr>
          <w:bCs/>
          <w:sz w:val="28"/>
          <w:szCs w:val="28"/>
        </w:rPr>
        <w:t xml:space="preserve"> </w:t>
      </w:r>
    </w:p>
    <w:p>
      <w:pPr>
        <w:spacing w:before="156" w:beforeLines="50" w:line="288" w:lineRule="auto"/>
        <w:outlineLvl w:val="1"/>
        <w:rPr>
          <w:b/>
          <w:sz w:val="28"/>
        </w:rPr>
      </w:pPr>
      <w:r>
        <w:rPr>
          <w:rFonts w:hint="eastAsia"/>
          <w:b/>
          <w:sz w:val="28"/>
        </w:rPr>
        <w:t>7.2 Codes of neural network</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2"/>
          <w:szCs w:val="12"/>
          <w:shd w:val="clear" w:color="auto" w:fill="FFFFFF"/>
        </w:rPr>
        <w:br w:type="textWrapping"/>
      </w:r>
      <w:r>
        <w:rPr>
          <w:rFonts w:hint="eastAsia" w:ascii="Consolas" w:hAnsi="Consolas" w:cs="Consolas"/>
          <w:color w:val="5C5C5C"/>
          <w:sz w:val="12"/>
          <w:szCs w:val="12"/>
          <w:shd w:val="clear" w:color="auto" w:fill="FFFFFF"/>
        </w:rPr>
        <w:t xml:space="preserve">      </w:t>
      </w:r>
      <w:r>
        <w:rPr>
          <w:rFonts w:ascii="Consolas" w:hAnsi="Consolas" w:eastAsia="Consolas" w:cs="Consolas"/>
          <w:color w:val="5C5C5C"/>
          <w:sz w:val="15"/>
          <w:szCs w:val="15"/>
          <w:shd w:val="clear" w:color="auto" w:fill="FFFFFF"/>
        </w:rPr>
        <w:t>function [Y,Xf,Af] = myNeuralNetworkFunction(X,~,~)</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4078F2"/>
          <w:sz w:val="15"/>
          <w:szCs w:val="15"/>
          <w:shd w:val="clear" w:color="auto" w:fill="F8F8F8"/>
        </w:rPr>
        <w:t>%</w:t>
      </w:r>
      <w:r>
        <w:rPr>
          <w:rFonts w:ascii="Consolas" w:hAnsi="Consolas" w:eastAsia="Consolas" w:cs="Consolas"/>
          <w:color w:val="5C5C5C"/>
          <w:sz w:val="15"/>
          <w:szCs w:val="15"/>
          <w:shd w:val="clear" w:color="auto" w:fill="F8F8F8"/>
        </w:rPr>
        <w:t>MYNEURALNETWORKFUNCTION neural network simulation </w:t>
      </w:r>
      <w:r>
        <w:rPr>
          <w:rFonts w:ascii="Consolas" w:hAnsi="Consolas" w:eastAsia="Consolas" w:cs="Consolas"/>
          <w:color w:val="A626A4"/>
          <w:sz w:val="15"/>
          <w:szCs w:val="15"/>
          <w:shd w:val="clear" w:color="auto" w:fill="F8F8F8"/>
        </w:rPr>
        <w:t>function</w:t>
      </w:r>
      <w:r>
        <w:rPr>
          <w:rFonts w:ascii="Consolas" w:hAnsi="Consolas" w:eastAsia="Consolas" w:cs="Consolas"/>
          <w:color w:val="5C5C5C"/>
          <w:sz w:val="15"/>
          <w:szCs w:val="15"/>
          <w:shd w:val="clear" w:color="auto" w:fill="F8F8F8"/>
        </w:rPr>
        <w:t>.</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4078F2"/>
          <w:sz w:val="15"/>
          <w:szCs w:val="15"/>
          <w:shd w:val="clear" w:color="auto" w:fill="FFFFFF"/>
        </w:rPr>
        <w:t>%</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4078F2"/>
          <w:sz w:val="15"/>
          <w:szCs w:val="15"/>
          <w:shd w:val="clear" w:color="auto" w:fill="F8F8F8"/>
        </w:rPr>
        <w:t>%</w:t>
      </w:r>
      <w:r>
        <w:rPr>
          <w:rFonts w:ascii="Consolas" w:hAnsi="Consolas" w:eastAsia="Consolas" w:cs="Consolas"/>
          <w:color w:val="5C5C5C"/>
          <w:sz w:val="15"/>
          <w:szCs w:val="15"/>
          <w:shd w:val="clear" w:color="auto" w:fill="F8F8F8"/>
        </w:rPr>
        <w:t> Auto-generated by MATLAB, 04-Dec-2022 14:52:18.</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4078F2"/>
          <w:sz w:val="15"/>
          <w:szCs w:val="15"/>
          <w:shd w:val="clear" w:color="auto" w:fill="FFFFFF"/>
        </w:rPr>
        <w:t>%</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4078F2"/>
          <w:sz w:val="15"/>
          <w:szCs w:val="15"/>
          <w:shd w:val="clear" w:color="auto" w:fill="F8F8F8"/>
        </w:rPr>
        <w:t>%</w:t>
      </w:r>
      <w:r>
        <w:rPr>
          <w:rFonts w:ascii="Consolas" w:hAnsi="Consolas" w:eastAsia="Consolas" w:cs="Consolas"/>
          <w:color w:val="5C5C5C"/>
          <w:sz w:val="15"/>
          <w:szCs w:val="15"/>
          <w:shd w:val="clear" w:color="auto" w:fill="F8F8F8"/>
        </w:rPr>
        <w:t> [Y] = myNeuralNetworkFunction(X,~,~) takes these arguments:</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4078F2"/>
          <w:sz w:val="15"/>
          <w:szCs w:val="15"/>
          <w:shd w:val="clear" w:color="auto" w:fill="FFFFFF"/>
        </w:rPr>
        <w:t>%</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4078F2"/>
          <w:sz w:val="15"/>
          <w:szCs w:val="15"/>
          <w:shd w:val="clear" w:color="auto" w:fill="F8F8F8"/>
        </w:rPr>
        <w:t>%</w:t>
      </w:r>
      <w:r>
        <w:rPr>
          <w:rFonts w:ascii="Consolas" w:hAnsi="Consolas" w:eastAsia="Consolas" w:cs="Consolas"/>
          <w:color w:val="5C5C5C"/>
          <w:sz w:val="15"/>
          <w:szCs w:val="15"/>
          <w:shd w:val="clear" w:color="auto" w:fill="F8F8F8"/>
        </w:rPr>
        <w:t>   X = 1xTS cell, 1 inputs over TS timesteps</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4078F2"/>
          <w:sz w:val="15"/>
          <w:szCs w:val="15"/>
          <w:shd w:val="clear" w:color="auto" w:fill="FFFFFF"/>
        </w:rPr>
        <w:t>%</w:t>
      </w:r>
      <w:r>
        <w:rPr>
          <w:rFonts w:ascii="Consolas" w:hAnsi="Consolas" w:eastAsia="Consolas" w:cs="Consolas"/>
          <w:color w:val="5C5C5C"/>
          <w:sz w:val="15"/>
          <w:szCs w:val="15"/>
          <w:shd w:val="clear" w:color="auto" w:fill="FFFFFF"/>
        </w:rPr>
        <w:t>   Each X{1,ts} = Qx24 matrix, input </w:t>
      </w:r>
      <w:r>
        <w:rPr>
          <w:rFonts w:ascii="Consolas" w:hAnsi="Consolas" w:eastAsia="Consolas" w:cs="Consolas"/>
          <w:i/>
          <w:iCs/>
          <w:color w:val="A0A1A7"/>
          <w:sz w:val="15"/>
          <w:szCs w:val="15"/>
          <w:shd w:val="clear" w:color="auto" w:fill="FFFFFF"/>
        </w:rPr>
        <w:t>#1 at timestep ts.</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4078F2"/>
          <w:sz w:val="15"/>
          <w:szCs w:val="15"/>
          <w:shd w:val="clear" w:color="auto" w:fill="F8F8F8"/>
        </w:rPr>
        <w:t>%</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4078F2"/>
          <w:sz w:val="15"/>
          <w:szCs w:val="15"/>
          <w:shd w:val="clear" w:color="auto" w:fill="FFFFFF"/>
        </w:rPr>
        <w:t>%</w:t>
      </w:r>
      <w:r>
        <w:rPr>
          <w:rFonts w:ascii="Consolas" w:hAnsi="Consolas" w:eastAsia="Consolas" w:cs="Consolas"/>
          <w:color w:val="5C5C5C"/>
          <w:sz w:val="15"/>
          <w:szCs w:val="15"/>
          <w:shd w:val="clear" w:color="auto" w:fill="FFFFFF"/>
        </w:rPr>
        <w:t> and returns:</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4078F2"/>
          <w:sz w:val="15"/>
          <w:szCs w:val="15"/>
          <w:shd w:val="clear" w:color="auto" w:fill="F8F8F8"/>
        </w:rPr>
        <w:t>%</w:t>
      </w:r>
      <w:r>
        <w:rPr>
          <w:rFonts w:ascii="Consolas" w:hAnsi="Consolas" w:eastAsia="Consolas" w:cs="Consolas"/>
          <w:color w:val="5C5C5C"/>
          <w:sz w:val="15"/>
          <w:szCs w:val="15"/>
          <w:shd w:val="clear" w:color="auto" w:fill="F8F8F8"/>
        </w:rPr>
        <w:t>   Y = 1xTS cell of 1 outputs over TS timesteps.</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4078F2"/>
          <w:sz w:val="15"/>
          <w:szCs w:val="15"/>
          <w:shd w:val="clear" w:color="auto" w:fill="FFFFFF"/>
        </w:rPr>
        <w:t>%</w:t>
      </w:r>
      <w:r>
        <w:rPr>
          <w:rFonts w:ascii="Consolas" w:hAnsi="Consolas" w:eastAsia="Consolas" w:cs="Consolas"/>
          <w:color w:val="5C5C5C"/>
          <w:sz w:val="15"/>
          <w:szCs w:val="15"/>
          <w:shd w:val="clear" w:color="auto" w:fill="FFFFFF"/>
        </w:rPr>
        <w:t>   Each Y{1,ts} = Qx1 matrix, output </w:t>
      </w:r>
      <w:r>
        <w:rPr>
          <w:rFonts w:ascii="Consolas" w:hAnsi="Consolas" w:eastAsia="Consolas" w:cs="Consolas"/>
          <w:i/>
          <w:iCs/>
          <w:color w:val="A0A1A7"/>
          <w:sz w:val="15"/>
          <w:szCs w:val="15"/>
          <w:shd w:val="clear" w:color="auto" w:fill="FFFFFF"/>
        </w:rPr>
        <w:t>#1 at timestep ts.</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4078F2"/>
          <w:sz w:val="15"/>
          <w:szCs w:val="15"/>
          <w:shd w:val="clear" w:color="auto" w:fill="F8F8F8"/>
        </w:rPr>
        <w:t>%</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4078F2"/>
          <w:sz w:val="15"/>
          <w:szCs w:val="15"/>
          <w:shd w:val="clear" w:color="auto" w:fill="FFFFFF"/>
        </w:rPr>
        <w:t>%</w:t>
      </w:r>
      <w:r>
        <w:rPr>
          <w:rFonts w:ascii="Consolas" w:hAnsi="Consolas" w:eastAsia="Consolas" w:cs="Consolas"/>
          <w:color w:val="5C5C5C"/>
          <w:sz w:val="15"/>
          <w:szCs w:val="15"/>
          <w:shd w:val="clear" w:color="auto" w:fill="FFFFFF"/>
        </w:rPr>
        <w:t> </w:t>
      </w:r>
      <w:r>
        <w:rPr>
          <w:rFonts w:ascii="Consolas" w:hAnsi="Consolas" w:eastAsia="Consolas" w:cs="Consolas"/>
          <w:color w:val="C18401"/>
          <w:sz w:val="15"/>
          <w:szCs w:val="15"/>
          <w:shd w:val="clear" w:color="auto" w:fill="FFFFFF"/>
        </w:rPr>
        <w:t>where</w:t>
      </w:r>
      <w:r>
        <w:rPr>
          <w:rFonts w:ascii="Consolas" w:hAnsi="Consolas" w:eastAsia="Consolas" w:cs="Consolas"/>
          <w:color w:val="5C5C5C"/>
          <w:sz w:val="15"/>
          <w:szCs w:val="15"/>
          <w:shd w:val="clear" w:color="auto" w:fill="FFFFFF"/>
        </w:rPr>
        <w:t> Q is number of samples (or series) and TS is the number of timesteps.</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w:t>
      </w:r>
      <w:r>
        <w:rPr>
          <w:rFonts w:ascii="Consolas" w:hAnsi="Consolas" w:eastAsia="Consolas" w:cs="Consolas"/>
          <w:i/>
          <w:iCs/>
          <w:color w:val="A0A1A7"/>
          <w:sz w:val="15"/>
          <w:szCs w:val="15"/>
          <w:shd w:val="clear" w:color="auto" w:fill="FFFFFF"/>
        </w:rPr>
        <w:t>#ok&lt;*RPMT0&gt;</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 ===== NEURAL NETWORK CONSTANTS =====</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 Input 1</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x1_step1.xoffset = data.xs;</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x1_step1.gain = data.gi;</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x1_step1.ymin = -1;</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 Layer 1</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b1 = data.b;</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IW1_1 = data.iw;</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4078F2"/>
          <w:sz w:val="15"/>
          <w:szCs w:val="15"/>
          <w:shd w:val="clear" w:color="auto" w:fill="FFFFFF"/>
        </w:rPr>
        <w:t>%</w:t>
      </w:r>
      <w:r>
        <w:rPr>
          <w:rFonts w:ascii="Consolas" w:hAnsi="Consolas" w:eastAsia="Consolas" w:cs="Consolas"/>
          <w:color w:val="5C5C5C"/>
          <w:sz w:val="15"/>
          <w:szCs w:val="15"/>
          <w:shd w:val="clear" w:color="auto" w:fill="FFFFFF"/>
        </w:rPr>
        <w:t> Layer 2</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b2 = 0.74436015070712513442;</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LW2_1 = data.lw;</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4078F2"/>
          <w:sz w:val="15"/>
          <w:szCs w:val="15"/>
          <w:shd w:val="clear" w:color="auto" w:fill="F8F8F8"/>
        </w:rPr>
        <w:t>%</w:t>
      </w:r>
      <w:r>
        <w:rPr>
          <w:rFonts w:ascii="Consolas" w:hAnsi="Consolas" w:eastAsia="Consolas" w:cs="Consolas"/>
          <w:color w:val="5C5C5C"/>
          <w:sz w:val="15"/>
          <w:szCs w:val="15"/>
          <w:shd w:val="clear" w:color="auto" w:fill="F8F8F8"/>
        </w:rPr>
        <w:t> Output 1</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y1_step1.ymin = -1;</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y1_step1.gain = 0.111111111111111;</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y1_step1.xoffset = 1;</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 ===== SIMULATION ========</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 Format Input Arguments</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isCellX = iscell(X);</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if ~isCellX</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    X = {X};</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end</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 Dimensions</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TS = size(X,2); % timesteps</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if ~isempty(X)</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    Q = size(X{1},1); % samples/series</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else</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    Q = 0;</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end</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 Allocate Outputs</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Y = cell(1,TS);</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 Time loop</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for ts=1:TS</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    </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    % Input 1</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    X{1,ts} = X{1,ts}';</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    Xp1 = mapminmax_apply(X{1,ts},x1_step1);</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    </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    % Layer 1</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    a1 = tansig_apply(repmat(b1,1,Q) + IW1_1*Xp1);</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    </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    % Layer 2</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    a2 = repmat(b2,1,Q) + LW2_1*a1;</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    </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    % Output 1</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    Y{1,ts} = mapminmax_reverse(a2,y1_step1);</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    Y{1,ts} = Y{1,ts}';</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end</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 Final Delay States</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Xf = cell(1,0);</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Af = cell(2,0);</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 Format Output Arguments</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if ~isCellX</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    Y = cell2mat(Y);</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end</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end</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 ===== MODULE FUNCTIONS ========</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 Map Minimum and Maximum Input Processing Function</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function y = mapminmax_apply(x,settings)</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y = bsxfun(@minus,x,settings.xoffset);</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y = bsxfun(@times,y,settings.gain);</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y = bsxfun(@plus,y,settings.ymin);</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end</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 Sigmoid Symmetric Transfer Function</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function a = tansig_apply(n,~)</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a = 2 ./ (1 + exp(-2*n)) - 1;</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end</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 Map Minimum and Maximum Output Reverse-Processing Function</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function x = mapminmax_reverse(y,settings)</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x = bsxfun(@minus,y,settings.ymin);</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x = bsxfun(@rdivide,x,settings.gain);</w:t>
      </w:r>
    </w:p>
    <w:p>
      <w:pPr>
        <w:widowControl/>
        <w:numPr>
          <w:ilvl w:val="0"/>
          <w:numId w:val="7"/>
        </w:numPr>
        <w:pBdr>
          <w:left w:val="single" w:color="6CE26C" w:sz="12" w:space="4"/>
        </w:pBdr>
        <w:shd w:val="clear" w:color="auto" w:fill="F8F8F8"/>
        <w:spacing w:line="154" w:lineRule="atLeast"/>
        <w:ind w:left="386"/>
        <w:jc w:val="left"/>
        <w:rPr>
          <w:color w:val="5C5C5C"/>
          <w:sz w:val="24"/>
          <w:szCs w:val="22"/>
        </w:rPr>
      </w:pPr>
      <w:r>
        <w:rPr>
          <w:rFonts w:ascii="Consolas" w:hAnsi="Consolas" w:eastAsia="Consolas" w:cs="Consolas"/>
          <w:color w:val="5C5C5C"/>
          <w:sz w:val="15"/>
          <w:szCs w:val="15"/>
          <w:shd w:val="clear" w:color="auto" w:fill="F8F8F8"/>
        </w:rPr>
        <w:t>x = bsxfun(@plus,x,settings.xoffset);</w:t>
      </w:r>
    </w:p>
    <w:p>
      <w:pPr>
        <w:widowControl/>
        <w:numPr>
          <w:ilvl w:val="0"/>
          <w:numId w:val="7"/>
        </w:numPr>
        <w:pBdr>
          <w:left w:val="single" w:color="6CE26C" w:sz="12" w:space="4"/>
        </w:pBdr>
        <w:shd w:val="clear" w:color="auto" w:fill="FFFFFF"/>
        <w:spacing w:line="154" w:lineRule="atLeast"/>
        <w:ind w:left="386"/>
        <w:jc w:val="left"/>
        <w:rPr>
          <w:color w:val="5C5C5C"/>
          <w:sz w:val="24"/>
          <w:szCs w:val="22"/>
        </w:rPr>
      </w:pPr>
      <w:r>
        <w:rPr>
          <w:rFonts w:ascii="Consolas" w:hAnsi="Consolas" w:eastAsia="Consolas" w:cs="Consolas"/>
          <w:color w:val="5C5C5C"/>
          <w:sz w:val="15"/>
          <w:szCs w:val="15"/>
          <w:shd w:val="clear" w:color="auto" w:fill="FFFFFF"/>
        </w:rPr>
        <w:t>end</w:t>
      </w:r>
    </w:p>
    <w:p>
      <w:pPr>
        <w:pStyle w:val="18"/>
        <w:spacing w:before="60" w:beforeAutospacing="0" w:after="60" w:afterAutospacing="0"/>
      </w:pPr>
    </w:p>
    <w:sectPr>
      <w:headerReference r:id="rId3" w:type="default"/>
      <w:footerReference r:id="rId4" w:type="default"/>
      <w:footerReference r:id="rId5" w:type="even"/>
      <w:pgSz w:w="11906" w:h="16838"/>
      <w:pgMar w:top="1440" w:right="1800" w:bottom="1440" w:left="1800"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Dotum">
    <w:altName w:val="Malgun Gothic"/>
    <w:panose1 w:val="020B0600000101010101"/>
    <w:charset w:val="81"/>
    <w:family w:val="swiss"/>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Cambria Math">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right="360"/>
    </w:pP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right" w:y="1"/>
      <w:rPr>
        <w:rStyle w:val="12"/>
      </w:rPr>
    </w:pPr>
    <w:r>
      <w:fldChar w:fldCharType="begin"/>
    </w:r>
    <w:r>
      <w:rPr>
        <w:rStyle w:val="12"/>
      </w:rPr>
      <w:instrText xml:space="preserve">PAGE  </w:instrText>
    </w:r>
    <w:r>
      <w:fldChar w:fldCharType="separate"/>
    </w:r>
    <w:r>
      <w:fldChar w:fldCharType="end"/>
    </w:r>
  </w:p>
  <w:p>
    <w:pPr>
      <w:pStyle w:val="4"/>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sz w:val="21"/>
      </w:rPr>
    </w:pPr>
    <w:r>
      <w:rPr>
        <w:rFonts w:hint="eastAsia"/>
        <w:sz w:val="21"/>
      </w:rPr>
      <w:t xml:space="preserve">Team  # 1695                                                     </w:t>
    </w:r>
    <w:r>
      <w:rPr>
        <w:sz w:val="21"/>
      </w:rPr>
      <w:t xml:space="preserve">Page </w:t>
    </w:r>
    <w:r>
      <w:rPr>
        <w:sz w:val="21"/>
      </w:rPr>
      <w:fldChar w:fldCharType="begin"/>
    </w:r>
    <w:r>
      <w:rPr>
        <w:sz w:val="21"/>
      </w:rPr>
      <w:instrText xml:space="preserve"> PAGE </w:instrText>
    </w:r>
    <w:r>
      <w:rPr>
        <w:sz w:val="21"/>
      </w:rPr>
      <w:fldChar w:fldCharType="separate"/>
    </w:r>
    <w:r>
      <w:rPr>
        <w:sz w:val="21"/>
      </w:rPr>
      <w:t>11</w:t>
    </w:r>
    <w:r>
      <w:rPr>
        <w:sz w:val="21"/>
      </w:rPr>
      <w:fldChar w:fldCharType="end"/>
    </w:r>
    <w:r>
      <w:rPr>
        <w:sz w:val="21"/>
      </w:rPr>
      <w:t xml:space="preserve"> of </w:t>
    </w:r>
    <w:r>
      <w:rPr>
        <w:sz w:val="21"/>
      </w:rPr>
      <w:fldChar w:fldCharType="begin"/>
    </w:r>
    <w:r>
      <w:rPr>
        <w:sz w:val="21"/>
      </w:rPr>
      <w:instrText xml:space="preserve"> NUMPAGES </w:instrText>
    </w:r>
    <w:r>
      <w:rPr>
        <w:sz w:val="21"/>
      </w:rPr>
      <w:fldChar w:fldCharType="separate"/>
    </w:r>
    <w:r>
      <w:rPr>
        <w:sz w:val="21"/>
      </w:rPr>
      <w:t>11</w:t>
    </w:r>
    <w:r>
      <w:rPr>
        <w:sz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825635"/>
    <w:multiLevelType w:val="multilevel"/>
    <w:tmpl w:val="D58256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FAC39B90"/>
    <w:multiLevelType w:val="singleLevel"/>
    <w:tmpl w:val="FAC39B90"/>
    <w:lvl w:ilvl="0" w:tentative="0">
      <w:start w:val="1"/>
      <w:numFmt w:val="decimal"/>
      <w:suff w:val="space"/>
      <w:lvlText w:val="%1)"/>
      <w:lvlJc w:val="left"/>
      <w:pPr>
        <w:ind w:left="420"/>
      </w:pPr>
    </w:lvl>
  </w:abstractNum>
  <w:abstractNum w:abstractNumId="2">
    <w:nsid w:val="35006F3E"/>
    <w:multiLevelType w:val="multilevel"/>
    <w:tmpl w:val="35006F3E"/>
    <w:lvl w:ilvl="0" w:tentative="0">
      <w:start w:val="1"/>
      <w:numFmt w:val="decimal"/>
      <w:lvlText w:val="%1."/>
      <w:lvlJc w:val="left"/>
      <w:pPr>
        <w:ind w:left="884" w:hanging="360"/>
      </w:pPr>
      <w:rPr>
        <w:rFonts w:hint="default"/>
      </w:rPr>
    </w:lvl>
    <w:lvl w:ilvl="1" w:tentative="0">
      <w:start w:val="1"/>
      <w:numFmt w:val="lowerLetter"/>
      <w:lvlText w:val="%2)"/>
      <w:lvlJc w:val="left"/>
      <w:pPr>
        <w:ind w:left="1364" w:hanging="420"/>
      </w:pPr>
    </w:lvl>
    <w:lvl w:ilvl="2" w:tentative="0">
      <w:start w:val="1"/>
      <w:numFmt w:val="lowerRoman"/>
      <w:lvlText w:val="%3."/>
      <w:lvlJc w:val="right"/>
      <w:pPr>
        <w:ind w:left="1784" w:hanging="420"/>
      </w:pPr>
    </w:lvl>
    <w:lvl w:ilvl="3" w:tentative="0">
      <w:start w:val="1"/>
      <w:numFmt w:val="decimal"/>
      <w:lvlText w:val="%4."/>
      <w:lvlJc w:val="left"/>
      <w:pPr>
        <w:ind w:left="2204" w:hanging="420"/>
      </w:pPr>
    </w:lvl>
    <w:lvl w:ilvl="4" w:tentative="0">
      <w:start w:val="1"/>
      <w:numFmt w:val="lowerLetter"/>
      <w:lvlText w:val="%5)"/>
      <w:lvlJc w:val="left"/>
      <w:pPr>
        <w:ind w:left="2624" w:hanging="420"/>
      </w:pPr>
    </w:lvl>
    <w:lvl w:ilvl="5" w:tentative="0">
      <w:start w:val="1"/>
      <w:numFmt w:val="lowerRoman"/>
      <w:lvlText w:val="%6."/>
      <w:lvlJc w:val="right"/>
      <w:pPr>
        <w:ind w:left="3044" w:hanging="420"/>
      </w:pPr>
    </w:lvl>
    <w:lvl w:ilvl="6" w:tentative="0">
      <w:start w:val="1"/>
      <w:numFmt w:val="decimal"/>
      <w:lvlText w:val="%7."/>
      <w:lvlJc w:val="left"/>
      <w:pPr>
        <w:ind w:left="3464" w:hanging="420"/>
      </w:pPr>
    </w:lvl>
    <w:lvl w:ilvl="7" w:tentative="0">
      <w:start w:val="1"/>
      <w:numFmt w:val="lowerLetter"/>
      <w:lvlText w:val="%8)"/>
      <w:lvlJc w:val="left"/>
      <w:pPr>
        <w:ind w:left="3884" w:hanging="420"/>
      </w:pPr>
    </w:lvl>
    <w:lvl w:ilvl="8" w:tentative="0">
      <w:start w:val="1"/>
      <w:numFmt w:val="lowerRoman"/>
      <w:lvlText w:val="%9."/>
      <w:lvlJc w:val="right"/>
      <w:pPr>
        <w:ind w:left="4304" w:hanging="420"/>
      </w:pPr>
    </w:lvl>
  </w:abstractNum>
  <w:abstractNum w:abstractNumId="3">
    <w:nsid w:val="55233A35"/>
    <w:multiLevelType w:val="singleLevel"/>
    <w:tmpl w:val="55233A35"/>
    <w:lvl w:ilvl="0" w:tentative="0">
      <w:start w:val="2"/>
      <w:numFmt w:val="decimal"/>
      <w:suff w:val="space"/>
      <w:lvlText w:val="%1."/>
      <w:lvlJc w:val="left"/>
    </w:lvl>
  </w:abstractNum>
  <w:abstractNum w:abstractNumId="4">
    <w:nsid w:val="653611A3"/>
    <w:multiLevelType w:val="multilevel"/>
    <w:tmpl w:val="653611A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786D39F1"/>
    <w:multiLevelType w:val="singleLevel"/>
    <w:tmpl w:val="786D39F1"/>
    <w:lvl w:ilvl="0" w:tentative="0">
      <w:start w:val="1"/>
      <w:numFmt w:val="decimal"/>
      <w:suff w:val="space"/>
      <w:lvlText w:val="%1."/>
      <w:lvlJc w:val="left"/>
    </w:lvl>
  </w:abstractNum>
  <w:abstractNum w:abstractNumId="6">
    <w:nsid w:val="7C9450C8"/>
    <w:multiLevelType w:val="singleLevel"/>
    <w:tmpl w:val="7C9450C8"/>
    <w:lvl w:ilvl="0" w:tentative="0">
      <w:start w:val="1"/>
      <w:numFmt w:val="decimal"/>
      <w:suff w:val="space"/>
      <w:lvlText w:val="%1."/>
      <w:lvlJc w:val="left"/>
      <w:pPr>
        <w:ind w:left="420"/>
      </w:pPr>
    </w:lvl>
  </w:abstractNum>
  <w:num w:numId="1">
    <w:abstractNumId w:val="5"/>
  </w:num>
  <w:num w:numId="2">
    <w:abstractNumId w:val="6"/>
  </w:num>
  <w:num w:numId="3">
    <w:abstractNumId w:val="3"/>
  </w:num>
  <w:num w:numId="4">
    <w:abstractNumId w:val="1"/>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I0MjA2MmJkZDNkMTQ2ZDliN2YwYmQ0ODZiYzAwMGIifQ=="/>
  </w:docVars>
  <w:rsids>
    <w:rsidRoot w:val="2CC3024A"/>
    <w:rsid w:val="000051AE"/>
    <w:rsid w:val="0008273D"/>
    <w:rsid w:val="000F4AA9"/>
    <w:rsid w:val="000F6AD6"/>
    <w:rsid w:val="001531DE"/>
    <w:rsid w:val="0016391B"/>
    <w:rsid w:val="001643FA"/>
    <w:rsid w:val="001B0E2F"/>
    <w:rsid w:val="001E62E9"/>
    <w:rsid w:val="0020285C"/>
    <w:rsid w:val="002815DD"/>
    <w:rsid w:val="00297FBF"/>
    <w:rsid w:val="00435DC1"/>
    <w:rsid w:val="00483974"/>
    <w:rsid w:val="00485616"/>
    <w:rsid w:val="004A4499"/>
    <w:rsid w:val="004F2A7D"/>
    <w:rsid w:val="00524EED"/>
    <w:rsid w:val="0055670C"/>
    <w:rsid w:val="005947AF"/>
    <w:rsid w:val="0059789E"/>
    <w:rsid w:val="005E4312"/>
    <w:rsid w:val="005F7CF1"/>
    <w:rsid w:val="00643F6A"/>
    <w:rsid w:val="007B4EF0"/>
    <w:rsid w:val="007E41D4"/>
    <w:rsid w:val="008B2117"/>
    <w:rsid w:val="00930613"/>
    <w:rsid w:val="009A5ACA"/>
    <w:rsid w:val="009C5AB7"/>
    <w:rsid w:val="009D4469"/>
    <w:rsid w:val="00A34B4F"/>
    <w:rsid w:val="00BC6495"/>
    <w:rsid w:val="00BE6EAF"/>
    <w:rsid w:val="00C30A29"/>
    <w:rsid w:val="00CB54A5"/>
    <w:rsid w:val="00D74A0C"/>
    <w:rsid w:val="00D90757"/>
    <w:rsid w:val="00E22473"/>
    <w:rsid w:val="00F47108"/>
    <w:rsid w:val="00F61981"/>
    <w:rsid w:val="00F86352"/>
    <w:rsid w:val="058148EC"/>
    <w:rsid w:val="07D07C8E"/>
    <w:rsid w:val="0A1C0EB8"/>
    <w:rsid w:val="18164B0F"/>
    <w:rsid w:val="1B702014"/>
    <w:rsid w:val="22FA3D7B"/>
    <w:rsid w:val="23AA61AE"/>
    <w:rsid w:val="27154BAD"/>
    <w:rsid w:val="2CC3024A"/>
    <w:rsid w:val="2E4A52B2"/>
    <w:rsid w:val="35325296"/>
    <w:rsid w:val="3CDB4466"/>
    <w:rsid w:val="3E834037"/>
    <w:rsid w:val="3FCB128A"/>
    <w:rsid w:val="4AF313B8"/>
    <w:rsid w:val="4FD35189"/>
    <w:rsid w:val="593559F4"/>
    <w:rsid w:val="5DD54252"/>
    <w:rsid w:val="66212D87"/>
    <w:rsid w:val="68FC24D6"/>
    <w:rsid w:val="69AF20E2"/>
    <w:rsid w:val="70111F9B"/>
    <w:rsid w:val="70E8783C"/>
    <w:rsid w:val="7109757F"/>
    <w:rsid w:val="75B41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Plain Text"/>
    <w:basedOn w:val="1"/>
    <w:qFormat/>
    <w:uiPriority w:val="0"/>
    <w:pPr>
      <w:adjustRightInd w:val="0"/>
      <w:spacing w:line="312" w:lineRule="atLeast"/>
      <w:textAlignment w:val="baseline"/>
    </w:pPr>
    <w:rPr>
      <w:rFonts w:ascii="宋体" w:hAnsi="Courier New"/>
      <w:kern w:val="0"/>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bottom w:val="single" w:color="auto" w:sz="6" w:space="1"/>
      </w:pBdr>
      <w:tabs>
        <w:tab w:val="center" w:pos="4153"/>
        <w:tab w:val="right" w:pos="8306"/>
      </w:tabs>
      <w:snapToGrid w:val="0"/>
      <w:jc w:val="center"/>
    </w:pPr>
    <w:rPr>
      <w:sz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Normal (Web)"/>
    <w:basedOn w:val="1"/>
    <w:qFormat/>
    <w:uiPriority w:val="99"/>
    <w:rPr>
      <w:sz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page number"/>
    <w:basedOn w:val="11"/>
    <w:qFormat/>
    <w:uiPriority w:val="0"/>
  </w:style>
  <w:style w:type="character" w:styleId="13">
    <w:name w:val="Hyperlink"/>
    <w:qFormat/>
    <w:uiPriority w:val="0"/>
    <w:rPr>
      <w:color w:val="0000FF"/>
      <w:u w:val="single"/>
    </w:rPr>
  </w:style>
  <w:style w:type="character" w:styleId="14">
    <w:name w:val="Placeholder Text"/>
    <w:basedOn w:val="11"/>
    <w:semiHidden/>
    <w:qFormat/>
    <w:uiPriority w:val="99"/>
    <w:rPr>
      <w:color w:val="808080"/>
    </w:rPr>
  </w:style>
  <w:style w:type="character" w:customStyle="1" w:styleId="15">
    <w:name w:val="font11"/>
    <w:basedOn w:val="11"/>
    <w:qFormat/>
    <w:uiPriority w:val="0"/>
    <w:rPr>
      <w:rFonts w:hint="default" w:ascii="Times New Roman" w:hAnsi="Times New Roman" w:cs="Times New Roman"/>
      <w:b/>
      <w:bCs/>
      <w:color w:val="000000"/>
      <w:sz w:val="22"/>
      <w:szCs w:val="22"/>
      <w:u w:val="none"/>
    </w:rPr>
  </w:style>
  <w:style w:type="character" w:customStyle="1" w:styleId="16">
    <w:name w:val="font31"/>
    <w:basedOn w:val="11"/>
    <w:qFormat/>
    <w:uiPriority w:val="0"/>
    <w:rPr>
      <w:rFonts w:hint="default" w:ascii="Times New Roman" w:hAnsi="Times New Roman" w:cs="Times New Roman"/>
      <w:b/>
      <w:bCs/>
      <w:color w:val="000000"/>
      <w:sz w:val="18"/>
      <w:szCs w:val="18"/>
      <w:u w:val="none"/>
    </w:rPr>
  </w:style>
  <w:style w:type="character" w:customStyle="1" w:styleId="17">
    <w:name w:val="font41"/>
    <w:basedOn w:val="11"/>
    <w:qFormat/>
    <w:uiPriority w:val="0"/>
    <w:rPr>
      <w:rFonts w:hint="default" w:ascii="Times New Roman" w:hAnsi="Times New Roman" w:cs="Times New Roman"/>
      <w:b/>
      <w:bCs/>
      <w:color w:val="000000"/>
      <w:sz w:val="12"/>
      <w:szCs w:val="12"/>
      <w:u w:val="none"/>
    </w:rPr>
  </w:style>
  <w:style w:type="paragraph" w:customStyle="1" w:styleId="18">
    <w:name w:val="paragraph"/>
    <w:basedOn w:val="1"/>
    <w:qFormat/>
    <w:uiPriority w:val="0"/>
    <w:pPr>
      <w:widowControl/>
      <w:spacing w:before="100" w:beforeAutospacing="1" w:after="100" w:afterAutospacing="1"/>
      <w:jc w:val="left"/>
    </w:pPr>
    <w:rPr>
      <w:rFonts w:ascii="等线" w:hAnsi="等线" w:eastAsia="等线"/>
      <w:kern w:val="0"/>
      <w:sz w:val="24"/>
      <w:szCs w:val="24"/>
    </w:rPr>
  </w:style>
  <w:style w:type="paragraph" w:customStyle="1" w:styleId="19">
    <w:name w:val="alt"/>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20">
    <w:name w:val="number"/>
    <w:basedOn w:val="11"/>
    <w:uiPriority w:val="0"/>
  </w:style>
  <w:style w:type="character" w:customStyle="1" w:styleId="21">
    <w:name w:val="comment"/>
    <w:basedOn w:val="11"/>
    <w:qFormat/>
    <w:uiPriority w:val="0"/>
  </w:style>
  <w:style w:type="character" w:customStyle="1" w:styleId="22">
    <w:name w:val="keyword"/>
    <w:basedOn w:val="11"/>
    <w:qFormat/>
    <w:uiPriority w:val="0"/>
  </w:style>
  <w:style w:type="paragraph" w:styleId="2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0" Type="http://schemas.openxmlformats.org/officeDocument/2006/relationships/fontTable" Target="fontTable.xml"/><Relationship Id="rId8" Type="http://schemas.openxmlformats.org/officeDocument/2006/relationships/image" Target="media/image2.png"/><Relationship Id="rId79" Type="http://schemas.openxmlformats.org/officeDocument/2006/relationships/customXml" Target="../customXml/item2.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41.png"/><Relationship Id="rId75" Type="http://schemas.openxmlformats.org/officeDocument/2006/relationships/image" Target="media/image40.jpeg"/><Relationship Id="rId74" Type="http://schemas.openxmlformats.org/officeDocument/2006/relationships/image" Target="media/image39.png"/><Relationship Id="rId73" Type="http://schemas.openxmlformats.org/officeDocument/2006/relationships/customXml" Target="ink/ink2.xml"/><Relationship Id="rId72" Type="http://schemas.openxmlformats.org/officeDocument/2006/relationships/image" Target="media/image38.emf"/><Relationship Id="rId71" Type="http://schemas.openxmlformats.org/officeDocument/2006/relationships/image" Target="media/image37.wmf"/><Relationship Id="rId70" Type="http://schemas.openxmlformats.org/officeDocument/2006/relationships/oleObject" Target="embeddings/oleObject26.bin"/><Relationship Id="rId7" Type="http://schemas.openxmlformats.org/officeDocument/2006/relationships/image" Target="media/image1.jpeg"/><Relationship Id="rId69" Type="http://schemas.openxmlformats.org/officeDocument/2006/relationships/image" Target="media/image36.wmf"/><Relationship Id="rId68" Type="http://schemas.openxmlformats.org/officeDocument/2006/relationships/oleObject" Target="embeddings/oleObject25.bin"/><Relationship Id="rId67" Type="http://schemas.openxmlformats.org/officeDocument/2006/relationships/image" Target="media/image35.wmf"/><Relationship Id="rId66" Type="http://schemas.openxmlformats.org/officeDocument/2006/relationships/oleObject" Target="embeddings/oleObject24.bin"/><Relationship Id="rId65" Type="http://schemas.openxmlformats.org/officeDocument/2006/relationships/image" Target="media/image34.wmf"/><Relationship Id="rId64" Type="http://schemas.openxmlformats.org/officeDocument/2006/relationships/oleObject" Target="embeddings/oleObject23.bin"/><Relationship Id="rId63" Type="http://schemas.openxmlformats.org/officeDocument/2006/relationships/image" Target="media/image33.wmf"/><Relationship Id="rId62" Type="http://schemas.openxmlformats.org/officeDocument/2006/relationships/oleObject" Target="embeddings/oleObject22.bin"/><Relationship Id="rId61" Type="http://schemas.openxmlformats.org/officeDocument/2006/relationships/image" Target="media/image32.emf"/><Relationship Id="rId60" Type="http://schemas.openxmlformats.org/officeDocument/2006/relationships/image" Target="media/image31.emf"/><Relationship Id="rId6" Type="http://schemas.openxmlformats.org/officeDocument/2006/relationships/theme" Target="theme/theme1.xml"/><Relationship Id="rId59" Type="http://schemas.openxmlformats.org/officeDocument/2006/relationships/image" Target="media/image30.emf"/><Relationship Id="rId58" Type="http://schemas.openxmlformats.org/officeDocument/2006/relationships/image" Target="media/image29.png"/><Relationship Id="rId57" Type="http://schemas.openxmlformats.org/officeDocument/2006/relationships/image" Target="media/image28.wmf"/><Relationship Id="rId56" Type="http://schemas.openxmlformats.org/officeDocument/2006/relationships/oleObject" Target="embeddings/oleObject21.bin"/><Relationship Id="rId55" Type="http://schemas.openxmlformats.org/officeDocument/2006/relationships/oleObject" Target="embeddings/oleObject20.bin"/><Relationship Id="rId54" Type="http://schemas.openxmlformats.org/officeDocument/2006/relationships/image" Target="media/image27.wmf"/><Relationship Id="rId53" Type="http://schemas.openxmlformats.org/officeDocument/2006/relationships/oleObject" Target="embeddings/oleObject19.bin"/><Relationship Id="rId52" Type="http://schemas.openxmlformats.org/officeDocument/2006/relationships/image" Target="media/image26.wmf"/><Relationship Id="rId51" Type="http://schemas.openxmlformats.org/officeDocument/2006/relationships/oleObject" Target="embeddings/oleObject18.bin"/><Relationship Id="rId50" Type="http://schemas.openxmlformats.org/officeDocument/2006/relationships/image" Target="media/image25.wmf"/><Relationship Id="rId5" Type="http://schemas.openxmlformats.org/officeDocument/2006/relationships/footer" Target="footer2.xml"/><Relationship Id="rId49" Type="http://schemas.openxmlformats.org/officeDocument/2006/relationships/oleObject" Target="embeddings/oleObject17.bin"/><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customXml" Target="ink/ink1.xml"/><Relationship Id="rId44" Type="http://schemas.openxmlformats.org/officeDocument/2006/relationships/image" Target="media/image21.wmf"/><Relationship Id="rId43" Type="http://schemas.openxmlformats.org/officeDocument/2006/relationships/oleObject" Target="embeddings/oleObject16.bin"/><Relationship Id="rId42" Type="http://schemas.openxmlformats.org/officeDocument/2006/relationships/image" Target="media/image20.wmf"/><Relationship Id="rId41" Type="http://schemas.openxmlformats.org/officeDocument/2006/relationships/oleObject" Target="embeddings/oleObject15.bin"/><Relationship Id="rId40" Type="http://schemas.openxmlformats.org/officeDocument/2006/relationships/image" Target="media/image19.wmf"/><Relationship Id="rId4" Type="http://schemas.openxmlformats.org/officeDocument/2006/relationships/footer" Target="footer1.xml"/><Relationship Id="rId39" Type="http://schemas.openxmlformats.org/officeDocument/2006/relationships/oleObject" Target="embeddings/oleObject14.bin"/><Relationship Id="rId38" Type="http://schemas.openxmlformats.org/officeDocument/2006/relationships/image" Target="media/image18.wmf"/><Relationship Id="rId37" Type="http://schemas.openxmlformats.org/officeDocument/2006/relationships/oleObject" Target="embeddings/oleObject13.bin"/><Relationship Id="rId36" Type="http://schemas.openxmlformats.org/officeDocument/2006/relationships/image" Target="media/image17.wmf"/><Relationship Id="rId35" Type="http://schemas.openxmlformats.org/officeDocument/2006/relationships/oleObject" Target="embeddings/oleObject12.bin"/><Relationship Id="rId34" Type="http://schemas.openxmlformats.org/officeDocument/2006/relationships/image" Target="media/image16.wmf"/><Relationship Id="rId33" Type="http://schemas.openxmlformats.org/officeDocument/2006/relationships/oleObject" Target="embeddings/oleObject11.bin"/><Relationship Id="rId32" Type="http://schemas.openxmlformats.org/officeDocument/2006/relationships/image" Target="media/image15.png"/><Relationship Id="rId31" Type="http://schemas.openxmlformats.org/officeDocument/2006/relationships/image" Target="media/image14.wmf"/><Relationship Id="rId30" Type="http://schemas.openxmlformats.org/officeDocument/2006/relationships/oleObject" Target="embeddings/oleObject10.bin"/><Relationship Id="rId3" Type="http://schemas.openxmlformats.org/officeDocument/2006/relationships/header" Target="header1.xml"/><Relationship Id="rId29" Type="http://schemas.openxmlformats.org/officeDocument/2006/relationships/image" Target="media/image13.wmf"/><Relationship Id="rId28" Type="http://schemas.openxmlformats.org/officeDocument/2006/relationships/oleObject" Target="embeddings/oleObject9.bin"/><Relationship Id="rId27" Type="http://schemas.openxmlformats.org/officeDocument/2006/relationships/image" Target="media/image12.wmf"/><Relationship Id="rId26" Type="http://schemas.openxmlformats.org/officeDocument/2006/relationships/oleObject" Target="embeddings/oleObject8.bin"/><Relationship Id="rId25" Type="http://schemas.openxmlformats.org/officeDocument/2006/relationships/image" Target="media/image11.wmf"/><Relationship Id="rId24" Type="http://schemas.openxmlformats.org/officeDocument/2006/relationships/oleObject" Target="embeddings/oleObject7.bin"/><Relationship Id="rId23" Type="http://schemas.openxmlformats.org/officeDocument/2006/relationships/image" Target="media/image10.wmf"/><Relationship Id="rId22" Type="http://schemas.openxmlformats.org/officeDocument/2006/relationships/oleObject" Target="embeddings/oleObject6.bin"/><Relationship Id="rId21" Type="http://schemas.openxmlformats.org/officeDocument/2006/relationships/image" Target="media/image9.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4.bin"/><Relationship Id="rId17" Type="http://schemas.openxmlformats.org/officeDocument/2006/relationships/image" Target="media/image7.wmf"/><Relationship Id="rId16" Type="http://schemas.openxmlformats.org/officeDocument/2006/relationships/oleObject" Target="embeddings/oleObject3.bin"/><Relationship Id="rId15" Type="http://schemas.openxmlformats.org/officeDocument/2006/relationships/image" Target="media/image6.wmf"/><Relationship Id="rId14" Type="http://schemas.openxmlformats.org/officeDocument/2006/relationships/oleObject" Target="embeddings/oleObject2.bin"/><Relationship Id="rId13" Type="http://schemas.openxmlformats.org/officeDocument/2006/relationships/image" Target="media/image5.wmf"/><Relationship Id="rId12" Type="http://schemas.openxmlformats.org/officeDocument/2006/relationships/oleObject" Target="embeddings/oleObject1.bin"/><Relationship Id="rId11" Type="http://schemas.openxmlformats.org/officeDocument/2006/relationships/chart" Target="charts/chart1.xml"/><Relationship Id="rId10" Type="http://schemas.openxmlformats.org/officeDocument/2006/relationships/image" Target="media/image4.jpe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12067\Desktop\&#23567;&#32654;&#36187;\&#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spc="0" baseline="0">
                <a:solidFill>
                  <a:schemeClr val="tx1">
                    <a:lumMod val="65000"/>
                    <a:lumOff val="35000"/>
                  </a:schemeClr>
                </a:solidFill>
                <a:latin typeface="+mn-lt"/>
                <a:ea typeface="+mn-ea"/>
                <a:cs typeface="+mn-cs"/>
              </a:defRPr>
            </a:pPr>
            <a:r>
              <a:rPr lang="en-US" b="1"/>
              <a:t> </a:t>
            </a:r>
            <a:r>
              <a:rPr lang="en-US" b="1">
                <a:latin typeface="Times New Roman" panose="02020603050405020304" charset="0"/>
                <a:cs typeface="Times New Roman" panose="02020603050405020304" charset="0"/>
              </a:rPr>
              <a:t>Statistical variable</a:t>
            </a:r>
            <a:endParaRPr lang="en-US" b="1">
              <a:latin typeface="Times New Roman" panose="02020603050405020304" charset="0"/>
              <a:cs typeface="Times New Roman" panose="02020603050405020304" charset="0"/>
            </a:endParaRPr>
          </a:p>
        </c:rich>
      </c:tx>
      <c:layout>
        <c:manualLayout>
          <c:xMode val="edge"/>
          <c:yMode val="edge"/>
          <c:x val="0.389623993825119"/>
          <c:y val="0.0308417997097242"/>
        </c:manualLayout>
      </c:layout>
      <c:overlay val="0"/>
      <c:spPr>
        <a:noFill/>
        <a:ln>
          <a:noFill/>
        </a:ln>
        <a:effectLst/>
      </c:spPr>
    </c:title>
    <c:autoTitleDeleted val="0"/>
    <c:plotArea>
      <c:layout>
        <c:manualLayout>
          <c:layoutTarget val="inner"/>
          <c:xMode val="edge"/>
          <c:yMode val="edge"/>
          <c:x val="0.0585947182762894"/>
          <c:y val="0.138039867109635"/>
          <c:w val="0.909657736676518"/>
          <c:h val="0.738870431893688"/>
        </c:manualLayout>
      </c:layout>
      <c:scatterChart>
        <c:scatterStyle val="lineMarker"/>
        <c:varyColors val="0"/>
        <c:ser>
          <c:idx val="0"/>
          <c:order val="0"/>
          <c:tx>
            <c:strRef>
              <c:f>'E:\qqdownload\[数据预分析.xlsx]Sheet1'!$C$2</c:f>
              <c:strCache>
                <c:ptCount val="1"/>
                <c:pt idx="0">
                  <c:v>Maximum</c:v>
                </c:pt>
              </c:strCache>
            </c:strRef>
          </c:tx>
          <c:spPr>
            <a:ln w="19050" cap="rnd" cmpd="sng" algn="ctr">
              <a:noFill/>
              <a:prstDash val="solid"/>
              <a:round/>
            </a:ln>
            <a:effectLst/>
          </c:spPr>
          <c:marker>
            <c:symbol val="circle"/>
            <c:size val="5"/>
            <c:spPr>
              <a:solidFill>
                <a:schemeClr val="accent1"/>
              </a:solidFill>
              <a:ln w="9525" cap="flat" cmpd="sng" algn="ctr">
                <a:solidFill>
                  <a:schemeClr val="accent1"/>
                </a:solidFill>
                <a:prstDash val="solid"/>
                <a:round/>
              </a:ln>
              <a:effectLst/>
            </c:spPr>
          </c:marker>
          <c:dLbls>
            <c:delete val="1"/>
          </c:dLbls>
          <c:xVal>
            <c:strRef>
              <c:f>'E:\qqdownload\[数据预分析.xlsx]Sheet1'!$A$3:$A$47</c:f>
              <c:strCache>
                <c:ptCount val="45"/>
                <c:pt idx="0">
                  <c:v>T_xacc</c:v>
                </c:pt>
                <c:pt idx="1">
                  <c:v>T_yacc</c:v>
                </c:pt>
                <c:pt idx="2">
                  <c:v>T_zacc</c:v>
                </c:pt>
                <c:pt idx="3">
                  <c:v>T_xgyro</c:v>
                </c:pt>
                <c:pt idx="4">
                  <c:v>T_ygyro</c:v>
                </c:pt>
                <c:pt idx="5">
                  <c:v>T_zgyro</c:v>
                </c:pt>
                <c:pt idx="6">
                  <c:v>T_xmag</c:v>
                </c:pt>
                <c:pt idx="7">
                  <c:v>T_ymag</c:v>
                </c:pt>
                <c:pt idx="8">
                  <c:v>T_zmag</c:v>
                </c:pt>
                <c:pt idx="9">
                  <c:v>RA_xacc</c:v>
                </c:pt>
                <c:pt idx="10">
                  <c:v>RA_yacc</c:v>
                </c:pt>
                <c:pt idx="11">
                  <c:v>RA_zacc</c:v>
                </c:pt>
                <c:pt idx="12">
                  <c:v>RA_xgyro</c:v>
                </c:pt>
                <c:pt idx="13">
                  <c:v>RA_ygyro</c:v>
                </c:pt>
                <c:pt idx="14">
                  <c:v>RA_zgyro</c:v>
                </c:pt>
                <c:pt idx="15">
                  <c:v>RA_xmag</c:v>
                </c:pt>
                <c:pt idx="16">
                  <c:v>RA_ymag</c:v>
                </c:pt>
                <c:pt idx="17">
                  <c:v>RA_zmag</c:v>
                </c:pt>
                <c:pt idx="18">
                  <c:v>LA_xacc</c:v>
                </c:pt>
                <c:pt idx="19">
                  <c:v>LA_yacc</c:v>
                </c:pt>
                <c:pt idx="20">
                  <c:v>LA_zacc</c:v>
                </c:pt>
                <c:pt idx="21">
                  <c:v>LA_xgyro</c:v>
                </c:pt>
                <c:pt idx="22">
                  <c:v>LA_ygyro</c:v>
                </c:pt>
                <c:pt idx="23">
                  <c:v>LA_zgyro</c:v>
                </c:pt>
                <c:pt idx="24">
                  <c:v>LA_xmag</c:v>
                </c:pt>
                <c:pt idx="25">
                  <c:v>LA_ymag</c:v>
                </c:pt>
                <c:pt idx="26">
                  <c:v>LA_zmag</c:v>
                </c:pt>
                <c:pt idx="27">
                  <c:v>RL_xacc</c:v>
                </c:pt>
                <c:pt idx="28">
                  <c:v>RL_yacc</c:v>
                </c:pt>
                <c:pt idx="29">
                  <c:v>RL_zacc</c:v>
                </c:pt>
                <c:pt idx="30">
                  <c:v>RL_xgyro</c:v>
                </c:pt>
                <c:pt idx="31">
                  <c:v>RL_ygyro</c:v>
                </c:pt>
                <c:pt idx="32">
                  <c:v>RL_zgyro</c:v>
                </c:pt>
                <c:pt idx="33">
                  <c:v>RL_xmag</c:v>
                </c:pt>
                <c:pt idx="34">
                  <c:v>RL_ymag</c:v>
                </c:pt>
                <c:pt idx="35">
                  <c:v>RL_zmag</c:v>
                </c:pt>
                <c:pt idx="36">
                  <c:v>LL_xacc</c:v>
                </c:pt>
                <c:pt idx="37">
                  <c:v>LL_yacc</c:v>
                </c:pt>
                <c:pt idx="38">
                  <c:v>LL_zacc</c:v>
                </c:pt>
                <c:pt idx="39">
                  <c:v>LL_xgyro</c:v>
                </c:pt>
                <c:pt idx="40">
                  <c:v>LL_ygyro</c:v>
                </c:pt>
                <c:pt idx="41">
                  <c:v>LL_zgyro</c:v>
                </c:pt>
                <c:pt idx="42">
                  <c:v>LL_xmag</c:v>
                </c:pt>
                <c:pt idx="43">
                  <c:v>LL_ymag</c:v>
                </c:pt>
                <c:pt idx="44">
                  <c:v>LL_zmag</c:v>
                </c:pt>
              </c:strCache>
            </c:strRef>
          </c:xVal>
          <c:yVal>
            <c:numRef>
              <c:f>'E:\qqdownload\[数据预分析.xlsx]Sheet1'!$C$3:$C$47</c:f>
              <c:numCache>
                <c:formatCode>General</c:formatCode>
                <c:ptCount val="45"/>
                <c:pt idx="0">
                  <c:v>-99.715</c:v>
                </c:pt>
                <c:pt idx="1">
                  <c:v>-49.941</c:v>
                </c:pt>
                <c:pt idx="2">
                  <c:v>-62.664</c:v>
                </c:pt>
                <c:pt idx="3">
                  <c:v>-27.851</c:v>
                </c:pt>
                <c:pt idx="4">
                  <c:v>-23.598</c:v>
                </c:pt>
                <c:pt idx="5">
                  <c:v>-12.067</c:v>
                </c:pt>
                <c:pt idx="6">
                  <c:v>-1.4226</c:v>
                </c:pt>
                <c:pt idx="7">
                  <c:v>-1.0228</c:v>
                </c:pt>
                <c:pt idx="8">
                  <c:v>-1.0806</c:v>
                </c:pt>
                <c:pt idx="9">
                  <c:v>-49.535</c:v>
                </c:pt>
                <c:pt idx="10">
                  <c:v>-53.915</c:v>
                </c:pt>
                <c:pt idx="11">
                  <c:v>-62.145</c:v>
                </c:pt>
                <c:pt idx="12">
                  <c:v>-26.663</c:v>
                </c:pt>
                <c:pt idx="13">
                  <c:v>-15.439</c:v>
                </c:pt>
                <c:pt idx="14">
                  <c:v>-11.35</c:v>
                </c:pt>
                <c:pt idx="15">
                  <c:v>-1.6513</c:v>
                </c:pt>
                <c:pt idx="16">
                  <c:v>-2.1623</c:v>
                </c:pt>
                <c:pt idx="17">
                  <c:v>-3.4597</c:v>
                </c:pt>
                <c:pt idx="18">
                  <c:v>-55.755</c:v>
                </c:pt>
                <c:pt idx="19">
                  <c:v>-61.926</c:v>
                </c:pt>
                <c:pt idx="20">
                  <c:v>-64.506</c:v>
                </c:pt>
                <c:pt idx="21">
                  <c:v>-28.457</c:v>
                </c:pt>
                <c:pt idx="22">
                  <c:v>-19.319</c:v>
                </c:pt>
                <c:pt idx="23">
                  <c:v>-18.976</c:v>
                </c:pt>
                <c:pt idx="24">
                  <c:v>-2.638</c:v>
                </c:pt>
                <c:pt idx="25">
                  <c:v>-1.5669</c:v>
                </c:pt>
                <c:pt idx="26">
                  <c:v>-3.7563</c:v>
                </c:pt>
                <c:pt idx="27">
                  <c:v>-116.08</c:v>
                </c:pt>
                <c:pt idx="28">
                  <c:v>-83.783</c:v>
                </c:pt>
                <c:pt idx="29">
                  <c:v>-58.324</c:v>
                </c:pt>
                <c:pt idx="30">
                  <c:v>-16.941</c:v>
                </c:pt>
                <c:pt idx="31">
                  <c:v>-7.3695</c:v>
                </c:pt>
                <c:pt idx="32">
                  <c:v>-7.2667</c:v>
                </c:pt>
                <c:pt idx="33">
                  <c:v>-0.8562</c:v>
                </c:pt>
                <c:pt idx="34">
                  <c:v>-1.0914</c:v>
                </c:pt>
                <c:pt idx="35">
                  <c:v>-0.9876</c:v>
                </c:pt>
                <c:pt idx="36">
                  <c:v>-118.03</c:v>
                </c:pt>
                <c:pt idx="37">
                  <c:v>-119.81</c:v>
                </c:pt>
                <c:pt idx="38">
                  <c:v>-43.382</c:v>
                </c:pt>
                <c:pt idx="39">
                  <c:v>-12.085</c:v>
                </c:pt>
                <c:pt idx="40">
                  <c:v>-6.9258</c:v>
                </c:pt>
                <c:pt idx="41">
                  <c:v>-6.783</c:v>
                </c:pt>
                <c:pt idx="42">
                  <c:v>-0.8443</c:v>
                </c:pt>
                <c:pt idx="43">
                  <c:v>-0.9018</c:v>
                </c:pt>
                <c:pt idx="44">
                  <c:v>-1.126</c:v>
                </c:pt>
              </c:numCache>
            </c:numRef>
          </c:yVal>
          <c:smooth val="0"/>
        </c:ser>
        <c:ser>
          <c:idx val="1"/>
          <c:order val="1"/>
          <c:tx>
            <c:strRef>
              <c:f>'E:\qqdownload\[数据预分析.xlsx]Sheet1'!$D$2</c:f>
              <c:strCache>
                <c:ptCount val="1"/>
                <c:pt idx="0">
                  <c:v>Minimum</c:v>
                </c:pt>
              </c:strCache>
            </c:strRef>
          </c:tx>
          <c:spPr>
            <a:ln w="19050" cap="rnd" cmpd="sng" algn="ctr">
              <a:noFill/>
              <a:prstDash val="solid"/>
              <a:round/>
            </a:ln>
            <a:effectLst/>
          </c:spPr>
          <c:marker>
            <c:symbol val="circle"/>
            <c:size val="5"/>
            <c:spPr>
              <a:solidFill>
                <a:schemeClr val="accent2"/>
              </a:solidFill>
              <a:ln w="9525" cap="flat" cmpd="sng" algn="ctr">
                <a:solidFill>
                  <a:schemeClr val="accent2"/>
                </a:solidFill>
                <a:prstDash val="solid"/>
                <a:round/>
              </a:ln>
              <a:effectLst/>
            </c:spPr>
          </c:marker>
          <c:dLbls>
            <c:delete val="1"/>
          </c:dLbls>
          <c:xVal>
            <c:strRef>
              <c:f>'E:\qqdownload\[数据预分析.xlsx]Sheet1'!$A$3:$A$47</c:f>
              <c:strCache>
                <c:ptCount val="45"/>
                <c:pt idx="0">
                  <c:v>T_xacc</c:v>
                </c:pt>
                <c:pt idx="1">
                  <c:v>T_yacc</c:v>
                </c:pt>
                <c:pt idx="2">
                  <c:v>T_zacc</c:v>
                </c:pt>
                <c:pt idx="3">
                  <c:v>T_xgyro</c:v>
                </c:pt>
                <c:pt idx="4">
                  <c:v>T_ygyro</c:v>
                </c:pt>
                <c:pt idx="5">
                  <c:v>T_zgyro</c:v>
                </c:pt>
                <c:pt idx="6">
                  <c:v>T_xmag</c:v>
                </c:pt>
                <c:pt idx="7">
                  <c:v>T_ymag</c:v>
                </c:pt>
                <c:pt idx="8">
                  <c:v>T_zmag</c:v>
                </c:pt>
                <c:pt idx="9">
                  <c:v>RA_xacc</c:v>
                </c:pt>
                <c:pt idx="10">
                  <c:v>RA_yacc</c:v>
                </c:pt>
                <c:pt idx="11">
                  <c:v>RA_zacc</c:v>
                </c:pt>
                <c:pt idx="12">
                  <c:v>RA_xgyro</c:v>
                </c:pt>
                <c:pt idx="13">
                  <c:v>RA_ygyro</c:v>
                </c:pt>
                <c:pt idx="14">
                  <c:v>RA_zgyro</c:v>
                </c:pt>
                <c:pt idx="15">
                  <c:v>RA_xmag</c:v>
                </c:pt>
                <c:pt idx="16">
                  <c:v>RA_ymag</c:v>
                </c:pt>
                <c:pt idx="17">
                  <c:v>RA_zmag</c:v>
                </c:pt>
                <c:pt idx="18">
                  <c:v>LA_xacc</c:v>
                </c:pt>
                <c:pt idx="19">
                  <c:v>LA_yacc</c:v>
                </c:pt>
                <c:pt idx="20">
                  <c:v>LA_zacc</c:v>
                </c:pt>
                <c:pt idx="21">
                  <c:v>LA_xgyro</c:v>
                </c:pt>
                <c:pt idx="22">
                  <c:v>LA_ygyro</c:v>
                </c:pt>
                <c:pt idx="23">
                  <c:v>LA_zgyro</c:v>
                </c:pt>
                <c:pt idx="24">
                  <c:v>LA_xmag</c:v>
                </c:pt>
                <c:pt idx="25">
                  <c:v>LA_ymag</c:v>
                </c:pt>
                <c:pt idx="26">
                  <c:v>LA_zmag</c:v>
                </c:pt>
                <c:pt idx="27">
                  <c:v>RL_xacc</c:v>
                </c:pt>
                <c:pt idx="28">
                  <c:v>RL_yacc</c:v>
                </c:pt>
                <c:pt idx="29">
                  <c:v>RL_zacc</c:v>
                </c:pt>
                <c:pt idx="30">
                  <c:v>RL_xgyro</c:v>
                </c:pt>
                <c:pt idx="31">
                  <c:v>RL_ygyro</c:v>
                </c:pt>
                <c:pt idx="32">
                  <c:v>RL_zgyro</c:v>
                </c:pt>
                <c:pt idx="33">
                  <c:v>RL_xmag</c:v>
                </c:pt>
                <c:pt idx="34">
                  <c:v>RL_ymag</c:v>
                </c:pt>
                <c:pt idx="35">
                  <c:v>RL_zmag</c:v>
                </c:pt>
                <c:pt idx="36">
                  <c:v>LL_xacc</c:v>
                </c:pt>
                <c:pt idx="37">
                  <c:v>LL_yacc</c:v>
                </c:pt>
                <c:pt idx="38">
                  <c:v>LL_zacc</c:v>
                </c:pt>
                <c:pt idx="39">
                  <c:v>LL_xgyro</c:v>
                </c:pt>
                <c:pt idx="40">
                  <c:v>LL_ygyro</c:v>
                </c:pt>
                <c:pt idx="41">
                  <c:v>LL_zgyro</c:v>
                </c:pt>
                <c:pt idx="42">
                  <c:v>LL_xmag</c:v>
                </c:pt>
                <c:pt idx="43">
                  <c:v>LL_ymag</c:v>
                </c:pt>
                <c:pt idx="44">
                  <c:v>LL_zmag</c:v>
                </c:pt>
              </c:strCache>
            </c:strRef>
          </c:xVal>
          <c:yVal>
            <c:numRef>
              <c:f>'E:\qqdownload\[数据预分析.xlsx]Sheet1'!$D$3:$D$47</c:f>
              <c:numCache>
                <c:formatCode>General</c:formatCode>
                <c:ptCount val="45"/>
                <c:pt idx="0">
                  <c:v>93.694</c:v>
                </c:pt>
                <c:pt idx="1">
                  <c:v>41.013</c:v>
                </c:pt>
                <c:pt idx="2">
                  <c:v>120.53</c:v>
                </c:pt>
                <c:pt idx="3">
                  <c:v>27.671</c:v>
                </c:pt>
                <c:pt idx="4">
                  <c:v>14.379</c:v>
                </c:pt>
                <c:pt idx="5">
                  <c:v>19.262</c:v>
                </c:pt>
                <c:pt idx="6">
                  <c:v>1.0215</c:v>
                </c:pt>
                <c:pt idx="7">
                  <c:v>1.0309</c:v>
                </c:pt>
                <c:pt idx="8">
                  <c:v>0.9634</c:v>
                </c:pt>
                <c:pt idx="9">
                  <c:v>71.652</c:v>
                </c:pt>
                <c:pt idx="10">
                  <c:v>65.427</c:v>
                </c:pt>
                <c:pt idx="11">
                  <c:v>56.384</c:v>
                </c:pt>
                <c:pt idx="12">
                  <c:v>26.134</c:v>
                </c:pt>
                <c:pt idx="13">
                  <c:v>9.9733</c:v>
                </c:pt>
                <c:pt idx="14">
                  <c:v>16.734</c:v>
                </c:pt>
                <c:pt idx="15">
                  <c:v>2.0433</c:v>
                </c:pt>
                <c:pt idx="16">
                  <c:v>2.4516</c:v>
                </c:pt>
                <c:pt idx="17">
                  <c:v>1.0892</c:v>
                </c:pt>
                <c:pt idx="18">
                  <c:v>71.016</c:v>
                </c:pt>
                <c:pt idx="19">
                  <c:v>62.015</c:v>
                </c:pt>
                <c:pt idx="20">
                  <c:v>62.702</c:v>
                </c:pt>
                <c:pt idx="21">
                  <c:v>22.676</c:v>
                </c:pt>
                <c:pt idx="22">
                  <c:v>12.257</c:v>
                </c:pt>
                <c:pt idx="23">
                  <c:v>13.465</c:v>
                </c:pt>
                <c:pt idx="24">
                  <c:v>1.2153</c:v>
                </c:pt>
                <c:pt idx="25">
                  <c:v>3.0152</c:v>
                </c:pt>
                <c:pt idx="26">
                  <c:v>4.0403</c:v>
                </c:pt>
                <c:pt idx="27">
                  <c:v>26.523</c:v>
                </c:pt>
                <c:pt idx="28">
                  <c:v>99.969</c:v>
                </c:pt>
                <c:pt idx="29">
                  <c:v>75.776</c:v>
                </c:pt>
                <c:pt idx="30">
                  <c:v>11.537</c:v>
                </c:pt>
                <c:pt idx="31">
                  <c:v>12.15</c:v>
                </c:pt>
                <c:pt idx="32">
                  <c:v>9.214</c:v>
                </c:pt>
                <c:pt idx="33">
                  <c:v>1.289</c:v>
                </c:pt>
                <c:pt idx="34">
                  <c:v>0.9176</c:v>
                </c:pt>
                <c:pt idx="35">
                  <c:v>1.1182</c:v>
                </c:pt>
                <c:pt idx="36">
                  <c:v>17.362</c:v>
                </c:pt>
                <c:pt idx="37">
                  <c:v>78.947</c:v>
                </c:pt>
                <c:pt idx="38">
                  <c:v>60.968</c:v>
                </c:pt>
                <c:pt idx="39">
                  <c:v>19.158</c:v>
                </c:pt>
                <c:pt idx="40">
                  <c:v>8.9184</c:v>
                </c:pt>
                <c:pt idx="41">
                  <c:v>7.109</c:v>
                </c:pt>
                <c:pt idx="42">
                  <c:v>1.3741</c:v>
                </c:pt>
                <c:pt idx="43">
                  <c:v>1.2466</c:v>
                </c:pt>
                <c:pt idx="44">
                  <c:v>1.0426</c:v>
                </c:pt>
              </c:numCache>
            </c:numRef>
          </c:yVal>
          <c:smooth val="0"/>
        </c:ser>
        <c:ser>
          <c:idx val="2"/>
          <c:order val="2"/>
          <c:tx>
            <c:strRef>
              <c:f>'E:\qqdownload\[数据预分析.xlsx]Sheet1'!$E$2</c:f>
              <c:strCache>
                <c:ptCount val="1"/>
                <c:pt idx="0">
                  <c:v>Mean value</c:v>
                </c:pt>
              </c:strCache>
            </c:strRef>
          </c:tx>
          <c:spPr>
            <a:ln w="19050" cap="rnd" cmpd="sng" algn="ctr">
              <a:noFill/>
              <a:prstDash val="solid"/>
              <a:round/>
            </a:ln>
            <a:effectLst/>
          </c:spPr>
          <c:marker>
            <c:symbol val="circle"/>
            <c:size val="5"/>
            <c:spPr>
              <a:solidFill>
                <a:schemeClr val="accent3"/>
              </a:solidFill>
              <a:ln w="9525" cap="flat" cmpd="sng" algn="ctr">
                <a:solidFill>
                  <a:schemeClr val="accent3"/>
                </a:solidFill>
                <a:prstDash val="solid"/>
                <a:round/>
              </a:ln>
              <a:effectLst/>
            </c:spPr>
          </c:marker>
          <c:dLbls>
            <c:delete val="1"/>
          </c:dLbls>
          <c:xVal>
            <c:strRef>
              <c:f>'E:\qqdownload\[数据预分析.xlsx]Sheet1'!$A$3:$A$47</c:f>
              <c:strCache>
                <c:ptCount val="45"/>
                <c:pt idx="0">
                  <c:v>T_xacc</c:v>
                </c:pt>
                <c:pt idx="1">
                  <c:v>T_yacc</c:v>
                </c:pt>
                <c:pt idx="2">
                  <c:v>T_zacc</c:v>
                </c:pt>
                <c:pt idx="3">
                  <c:v>T_xgyro</c:v>
                </c:pt>
                <c:pt idx="4">
                  <c:v>T_ygyro</c:v>
                </c:pt>
                <c:pt idx="5">
                  <c:v>T_zgyro</c:v>
                </c:pt>
                <c:pt idx="6">
                  <c:v>T_xmag</c:v>
                </c:pt>
                <c:pt idx="7">
                  <c:v>T_ymag</c:v>
                </c:pt>
                <c:pt idx="8">
                  <c:v>T_zmag</c:v>
                </c:pt>
                <c:pt idx="9">
                  <c:v>RA_xacc</c:v>
                </c:pt>
                <c:pt idx="10">
                  <c:v>RA_yacc</c:v>
                </c:pt>
                <c:pt idx="11">
                  <c:v>RA_zacc</c:v>
                </c:pt>
                <c:pt idx="12">
                  <c:v>RA_xgyro</c:v>
                </c:pt>
                <c:pt idx="13">
                  <c:v>RA_ygyro</c:v>
                </c:pt>
                <c:pt idx="14">
                  <c:v>RA_zgyro</c:v>
                </c:pt>
                <c:pt idx="15">
                  <c:v>RA_xmag</c:v>
                </c:pt>
                <c:pt idx="16">
                  <c:v>RA_ymag</c:v>
                </c:pt>
                <c:pt idx="17">
                  <c:v>RA_zmag</c:v>
                </c:pt>
                <c:pt idx="18">
                  <c:v>LA_xacc</c:v>
                </c:pt>
                <c:pt idx="19">
                  <c:v>LA_yacc</c:v>
                </c:pt>
                <c:pt idx="20">
                  <c:v>LA_zacc</c:v>
                </c:pt>
                <c:pt idx="21">
                  <c:v>LA_xgyro</c:v>
                </c:pt>
                <c:pt idx="22">
                  <c:v>LA_ygyro</c:v>
                </c:pt>
                <c:pt idx="23">
                  <c:v>LA_zgyro</c:v>
                </c:pt>
                <c:pt idx="24">
                  <c:v>LA_xmag</c:v>
                </c:pt>
                <c:pt idx="25">
                  <c:v>LA_ymag</c:v>
                </c:pt>
                <c:pt idx="26">
                  <c:v>LA_zmag</c:v>
                </c:pt>
                <c:pt idx="27">
                  <c:v>RL_xacc</c:v>
                </c:pt>
                <c:pt idx="28">
                  <c:v>RL_yacc</c:v>
                </c:pt>
                <c:pt idx="29">
                  <c:v>RL_zacc</c:v>
                </c:pt>
                <c:pt idx="30">
                  <c:v>RL_xgyro</c:v>
                </c:pt>
                <c:pt idx="31">
                  <c:v>RL_ygyro</c:v>
                </c:pt>
                <c:pt idx="32">
                  <c:v>RL_zgyro</c:v>
                </c:pt>
                <c:pt idx="33">
                  <c:v>RL_xmag</c:v>
                </c:pt>
                <c:pt idx="34">
                  <c:v>RL_ymag</c:v>
                </c:pt>
                <c:pt idx="35">
                  <c:v>RL_zmag</c:v>
                </c:pt>
                <c:pt idx="36">
                  <c:v>LL_xacc</c:v>
                </c:pt>
                <c:pt idx="37">
                  <c:v>LL_yacc</c:v>
                </c:pt>
                <c:pt idx="38">
                  <c:v>LL_zacc</c:v>
                </c:pt>
                <c:pt idx="39">
                  <c:v>LL_xgyro</c:v>
                </c:pt>
                <c:pt idx="40">
                  <c:v>LL_ygyro</c:v>
                </c:pt>
                <c:pt idx="41">
                  <c:v>LL_zgyro</c:v>
                </c:pt>
                <c:pt idx="42">
                  <c:v>LL_xmag</c:v>
                </c:pt>
                <c:pt idx="43">
                  <c:v>LL_ymag</c:v>
                </c:pt>
                <c:pt idx="44">
                  <c:v>LL_zmag</c:v>
                </c:pt>
              </c:strCache>
            </c:strRef>
          </c:xVal>
          <c:yVal>
            <c:numRef>
              <c:f>'E:\qqdownload\[数据预分析.xlsx]Sheet1'!$E$3:$E$47</c:f>
              <c:numCache>
                <c:formatCode>General</c:formatCode>
                <c:ptCount val="45"/>
                <c:pt idx="0">
                  <c:v>7.7658</c:v>
                </c:pt>
                <c:pt idx="1">
                  <c:v>-0.811</c:v>
                </c:pt>
                <c:pt idx="2">
                  <c:v>2.7688</c:v>
                </c:pt>
                <c:pt idx="3">
                  <c:v>-0.0028</c:v>
                </c:pt>
                <c:pt idx="4">
                  <c:v>0.0137</c:v>
                </c:pt>
                <c:pt idx="5">
                  <c:v>-0.0033</c:v>
                </c:pt>
                <c:pt idx="6">
                  <c:v>-0.5984</c:v>
                </c:pt>
                <c:pt idx="7">
                  <c:v>0.0617</c:v>
                </c:pt>
                <c:pt idx="8">
                  <c:v>-0.2725</c:v>
                </c:pt>
                <c:pt idx="9">
                  <c:v>4.2606</c:v>
                </c:pt>
                <c:pt idx="10">
                  <c:v>4.9388</c:v>
                </c:pt>
                <c:pt idx="11">
                  <c:v>3.1193</c:v>
                </c:pt>
                <c:pt idx="12">
                  <c:v>0.0163</c:v>
                </c:pt>
                <c:pt idx="13">
                  <c:v>-0.0215</c:v>
                </c:pt>
                <c:pt idx="14">
                  <c:v>-0.0032</c:v>
                </c:pt>
                <c:pt idx="15">
                  <c:v>-0.2112</c:v>
                </c:pt>
                <c:pt idx="16">
                  <c:v>-0.3257</c:v>
                </c:pt>
                <c:pt idx="17">
                  <c:v>-0.2612</c:v>
                </c:pt>
                <c:pt idx="18">
                  <c:v>4.279</c:v>
                </c:pt>
                <c:pt idx="19">
                  <c:v>-3.9106</c:v>
                </c:pt>
                <c:pt idx="20">
                  <c:v>3.8222</c:v>
                </c:pt>
                <c:pt idx="21">
                  <c:v>-0.0182</c:v>
                </c:pt>
                <c:pt idx="22">
                  <c:v>-0.0229</c:v>
                </c:pt>
                <c:pt idx="23">
                  <c:v>0.0026</c:v>
                </c:pt>
                <c:pt idx="24">
                  <c:v>-0.2783</c:v>
                </c:pt>
                <c:pt idx="25">
                  <c:v>0.3233</c:v>
                </c:pt>
                <c:pt idx="26">
                  <c:v>-0.3436</c:v>
                </c:pt>
                <c:pt idx="27">
                  <c:v>-7.3794</c:v>
                </c:pt>
                <c:pt idx="28">
                  <c:v>2.719</c:v>
                </c:pt>
                <c:pt idx="29">
                  <c:v>-1.5195</c:v>
                </c:pt>
                <c:pt idx="30">
                  <c:v>0.0209</c:v>
                </c:pt>
                <c:pt idx="31">
                  <c:v>0.0305</c:v>
                </c:pt>
                <c:pt idx="32">
                  <c:v>-0.0041</c:v>
                </c:pt>
                <c:pt idx="33">
                  <c:v>0.4282</c:v>
                </c:pt>
                <c:pt idx="34">
                  <c:v>-0.2701</c:v>
                </c:pt>
                <c:pt idx="35">
                  <c:v>0.0688</c:v>
                </c:pt>
                <c:pt idx="36">
                  <c:v>-7.3245</c:v>
                </c:pt>
                <c:pt idx="37">
                  <c:v>-3.2179</c:v>
                </c:pt>
                <c:pt idx="38">
                  <c:v>-0.5304</c:v>
                </c:pt>
                <c:pt idx="39">
                  <c:v>-0.0156</c:v>
                </c:pt>
                <c:pt idx="40">
                  <c:v>0.0279</c:v>
                </c:pt>
                <c:pt idx="41">
                  <c:v>-0.0025</c:v>
                </c:pt>
                <c:pt idx="42">
                  <c:v>0.4581</c:v>
                </c:pt>
                <c:pt idx="43">
                  <c:v>0.2955</c:v>
                </c:pt>
                <c:pt idx="44">
                  <c:v>0.0645</c:v>
                </c:pt>
              </c:numCache>
            </c:numRef>
          </c:yVal>
          <c:smooth val="0"/>
        </c:ser>
        <c:ser>
          <c:idx val="3"/>
          <c:order val="3"/>
          <c:tx>
            <c:strRef>
              <c:f>'E:\qqdownload\[数据预分析.xlsx]Sheet1'!$F$2</c:f>
              <c:strCache>
                <c:ptCount val="1"/>
                <c:pt idx="0">
                  <c:v>Standard Deviation</c:v>
                </c:pt>
              </c:strCache>
            </c:strRef>
          </c:tx>
          <c:spPr>
            <a:ln w="19050" cap="rnd" cmpd="sng" algn="ctr">
              <a:noFill/>
              <a:prstDash val="solid"/>
              <a:round/>
            </a:ln>
            <a:effectLst/>
          </c:spPr>
          <c:marker>
            <c:symbol val="circle"/>
            <c:size val="5"/>
            <c:spPr>
              <a:solidFill>
                <a:schemeClr val="accent4"/>
              </a:solidFill>
              <a:ln w="9525" cap="flat" cmpd="sng" algn="ctr">
                <a:solidFill>
                  <a:schemeClr val="accent4"/>
                </a:solidFill>
                <a:prstDash val="solid"/>
                <a:round/>
              </a:ln>
              <a:effectLst/>
            </c:spPr>
          </c:marker>
          <c:dLbls>
            <c:delete val="1"/>
          </c:dLbls>
          <c:xVal>
            <c:strRef>
              <c:f>'E:\qqdownload\[数据预分析.xlsx]Sheet1'!$A$3:$A$47</c:f>
              <c:strCache>
                <c:ptCount val="45"/>
                <c:pt idx="0">
                  <c:v>T_xacc</c:v>
                </c:pt>
                <c:pt idx="1">
                  <c:v>T_yacc</c:v>
                </c:pt>
                <c:pt idx="2">
                  <c:v>T_zacc</c:v>
                </c:pt>
                <c:pt idx="3">
                  <c:v>T_xgyro</c:v>
                </c:pt>
                <c:pt idx="4">
                  <c:v>T_ygyro</c:v>
                </c:pt>
                <c:pt idx="5">
                  <c:v>T_zgyro</c:v>
                </c:pt>
                <c:pt idx="6">
                  <c:v>T_xmag</c:v>
                </c:pt>
                <c:pt idx="7">
                  <c:v>T_ymag</c:v>
                </c:pt>
                <c:pt idx="8">
                  <c:v>T_zmag</c:v>
                </c:pt>
                <c:pt idx="9">
                  <c:v>RA_xacc</c:v>
                </c:pt>
                <c:pt idx="10">
                  <c:v>RA_yacc</c:v>
                </c:pt>
                <c:pt idx="11">
                  <c:v>RA_zacc</c:v>
                </c:pt>
                <c:pt idx="12">
                  <c:v>RA_xgyro</c:v>
                </c:pt>
                <c:pt idx="13">
                  <c:v>RA_ygyro</c:v>
                </c:pt>
                <c:pt idx="14">
                  <c:v>RA_zgyro</c:v>
                </c:pt>
                <c:pt idx="15">
                  <c:v>RA_xmag</c:v>
                </c:pt>
                <c:pt idx="16">
                  <c:v>RA_ymag</c:v>
                </c:pt>
                <c:pt idx="17">
                  <c:v>RA_zmag</c:v>
                </c:pt>
                <c:pt idx="18">
                  <c:v>LA_xacc</c:v>
                </c:pt>
                <c:pt idx="19">
                  <c:v>LA_yacc</c:v>
                </c:pt>
                <c:pt idx="20">
                  <c:v>LA_zacc</c:v>
                </c:pt>
                <c:pt idx="21">
                  <c:v>LA_xgyro</c:v>
                </c:pt>
                <c:pt idx="22">
                  <c:v>LA_ygyro</c:v>
                </c:pt>
                <c:pt idx="23">
                  <c:v>LA_zgyro</c:v>
                </c:pt>
                <c:pt idx="24">
                  <c:v>LA_xmag</c:v>
                </c:pt>
                <c:pt idx="25">
                  <c:v>LA_ymag</c:v>
                </c:pt>
                <c:pt idx="26">
                  <c:v>LA_zmag</c:v>
                </c:pt>
                <c:pt idx="27">
                  <c:v>RL_xacc</c:v>
                </c:pt>
                <c:pt idx="28">
                  <c:v>RL_yacc</c:v>
                </c:pt>
                <c:pt idx="29">
                  <c:v>RL_zacc</c:v>
                </c:pt>
                <c:pt idx="30">
                  <c:v>RL_xgyro</c:v>
                </c:pt>
                <c:pt idx="31">
                  <c:v>RL_ygyro</c:v>
                </c:pt>
                <c:pt idx="32">
                  <c:v>RL_zgyro</c:v>
                </c:pt>
                <c:pt idx="33">
                  <c:v>RL_xmag</c:v>
                </c:pt>
                <c:pt idx="34">
                  <c:v>RL_ymag</c:v>
                </c:pt>
                <c:pt idx="35">
                  <c:v>RL_zmag</c:v>
                </c:pt>
                <c:pt idx="36">
                  <c:v>LL_xacc</c:v>
                </c:pt>
                <c:pt idx="37">
                  <c:v>LL_yacc</c:v>
                </c:pt>
                <c:pt idx="38">
                  <c:v>LL_zacc</c:v>
                </c:pt>
                <c:pt idx="39">
                  <c:v>LL_xgyro</c:v>
                </c:pt>
                <c:pt idx="40">
                  <c:v>LL_ygyro</c:v>
                </c:pt>
                <c:pt idx="41">
                  <c:v>LL_zgyro</c:v>
                </c:pt>
                <c:pt idx="42">
                  <c:v>LL_xmag</c:v>
                </c:pt>
                <c:pt idx="43">
                  <c:v>LL_ymag</c:v>
                </c:pt>
                <c:pt idx="44">
                  <c:v>LL_zmag</c:v>
                </c:pt>
              </c:strCache>
            </c:strRef>
          </c:xVal>
          <c:yVal>
            <c:numRef>
              <c:f>'E:\qqdownload\[数据预分析.xlsx]Sheet1'!$F$3:$F$47</c:f>
              <c:numCache>
                <c:formatCode>General</c:formatCode>
                <c:ptCount val="45"/>
                <c:pt idx="0">
                  <c:v>5.6379</c:v>
                </c:pt>
                <c:pt idx="1">
                  <c:v>2.623</c:v>
                </c:pt>
                <c:pt idx="2">
                  <c:v>3.5383</c:v>
                </c:pt>
                <c:pt idx="3">
                  <c:v>0.794</c:v>
                </c:pt>
                <c:pt idx="4">
                  <c:v>0.691</c:v>
                </c:pt>
                <c:pt idx="5">
                  <c:v>0.3108</c:v>
                </c:pt>
                <c:pt idx="6">
                  <c:v>0.3561</c:v>
                </c:pt>
                <c:pt idx="7">
                  <c:v>0.3404</c:v>
                </c:pt>
                <c:pt idx="8">
                  <c:v>0.3734</c:v>
                </c:pt>
                <c:pt idx="9">
                  <c:v>5.8213</c:v>
                </c:pt>
                <c:pt idx="10">
                  <c:v>4.5802</c:v>
                </c:pt>
                <c:pt idx="11">
                  <c:v>3.8695</c:v>
                </c:pt>
                <c:pt idx="12">
                  <c:v>0.8694</c:v>
                </c:pt>
                <c:pt idx="13">
                  <c:v>0.7647</c:v>
                </c:pt>
                <c:pt idx="14">
                  <c:v>1.0231</c:v>
                </c:pt>
                <c:pt idx="15">
                  <c:v>0.4636</c:v>
                </c:pt>
                <c:pt idx="16">
                  <c:v>0.383</c:v>
                </c:pt>
                <c:pt idx="17">
                  <c:v>0.4376</c:v>
                </c:pt>
                <c:pt idx="18">
                  <c:v>6.0239</c:v>
                </c:pt>
                <c:pt idx="19">
                  <c:v>4.4364</c:v>
                </c:pt>
                <c:pt idx="20">
                  <c:v>4.3997</c:v>
                </c:pt>
                <c:pt idx="21">
                  <c:v>0.9397</c:v>
                </c:pt>
                <c:pt idx="22">
                  <c:v>0.8116</c:v>
                </c:pt>
                <c:pt idx="23">
                  <c:v>0.9823</c:v>
                </c:pt>
                <c:pt idx="24">
                  <c:v>0.4684</c:v>
                </c:pt>
                <c:pt idx="25">
                  <c:v>0.438</c:v>
                </c:pt>
                <c:pt idx="26">
                  <c:v>0.4482</c:v>
                </c:pt>
                <c:pt idx="27">
                  <c:v>5.8802</c:v>
                </c:pt>
                <c:pt idx="28">
                  <c:v>5.997</c:v>
                </c:pt>
                <c:pt idx="29">
                  <c:v>3.1237</c:v>
                </c:pt>
                <c:pt idx="30">
                  <c:v>0.8578</c:v>
                </c:pt>
                <c:pt idx="31">
                  <c:v>0.4941</c:v>
                </c:pt>
                <c:pt idx="32">
                  <c:v>1.143</c:v>
                </c:pt>
                <c:pt idx="33">
                  <c:v>0.3644</c:v>
                </c:pt>
                <c:pt idx="34">
                  <c:v>0.3832</c:v>
                </c:pt>
                <c:pt idx="35">
                  <c:v>0.3616</c:v>
                </c:pt>
                <c:pt idx="36">
                  <c:v>5.8108</c:v>
                </c:pt>
                <c:pt idx="37">
                  <c:v>5.9256</c:v>
                </c:pt>
                <c:pt idx="38">
                  <c:v>3.3926</c:v>
                </c:pt>
                <c:pt idx="39">
                  <c:v>0.8683</c:v>
                </c:pt>
                <c:pt idx="40">
                  <c:v>0.4835</c:v>
                </c:pt>
                <c:pt idx="41">
                  <c:v>1.159</c:v>
                </c:pt>
                <c:pt idx="42">
                  <c:v>0.3802</c:v>
                </c:pt>
                <c:pt idx="43">
                  <c:v>0.3839</c:v>
                </c:pt>
                <c:pt idx="44">
                  <c:v>0.3574</c:v>
                </c:pt>
              </c:numCache>
            </c:numRef>
          </c:yVal>
          <c:smooth val="0"/>
        </c:ser>
        <c:ser>
          <c:idx val="4"/>
          <c:order val="4"/>
          <c:tx>
            <c:strRef>
              <c:f>'E:\qqdownload\[数据预分析.xlsx]Sheet1'!$G$2</c:f>
              <c:strCache>
                <c:ptCount val="1"/>
                <c:pt idx="0">
                  <c:v>Variance</c:v>
                </c:pt>
              </c:strCache>
            </c:strRef>
          </c:tx>
          <c:spPr>
            <a:ln w="19050" cap="rnd" cmpd="sng" algn="ctr">
              <a:noFill/>
              <a:prstDash val="solid"/>
              <a:round/>
            </a:ln>
            <a:effectLst/>
          </c:spPr>
          <c:marker>
            <c:symbol val="circle"/>
            <c:size val="5"/>
            <c:spPr>
              <a:solidFill>
                <a:schemeClr val="accent5"/>
              </a:solidFill>
              <a:ln w="9525" cap="flat" cmpd="sng" algn="ctr">
                <a:solidFill>
                  <a:schemeClr val="accent5"/>
                </a:solidFill>
                <a:prstDash val="solid"/>
                <a:round/>
              </a:ln>
              <a:effectLst/>
            </c:spPr>
          </c:marker>
          <c:dLbls>
            <c:delete val="1"/>
          </c:dLbls>
          <c:xVal>
            <c:strRef>
              <c:f>'E:\qqdownload\[数据预分析.xlsx]Sheet1'!$A$3:$A$47</c:f>
              <c:strCache>
                <c:ptCount val="45"/>
                <c:pt idx="0">
                  <c:v>T_xacc</c:v>
                </c:pt>
                <c:pt idx="1">
                  <c:v>T_yacc</c:v>
                </c:pt>
                <c:pt idx="2">
                  <c:v>T_zacc</c:v>
                </c:pt>
                <c:pt idx="3">
                  <c:v>T_xgyro</c:v>
                </c:pt>
                <c:pt idx="4">
                  <c:v>T_ygyro</c:v>
                </c:pt>
                <c:pt idx="5">
                  <c:v>T_zgyro</c:v>
                </c:pt>
                <c:pt idx="6">
                  <c:v>T_xmag</c:v>
                </c:pt>
                <c:pt idx="7">
                  <c:v>T_ymag</c:v>
                </c:pt>
                <c:pt idx="8">
                  <c:v>T_zmag</c:v>
                </c:pt>
                <c:pt idx="9">
                  <c:v>RA_xacc</c:v>
                </c:pt>
                <c:pt idx="10">
                  <c:v>RA_yacc</c:v>
                </c:pt>
                <c:pt idx="11">
                  <c:v>RA_zacc</c:v>
                </c:pt>
                <c:pt idx="12">
                  <c:v>RA_xgyro</c:v>
                </c:pt>
                <c:pt idx="13">
                  <c:v>RA_ygyro</c:v>
                </c:pt>
                <c:pt idx="14">
                  <c:v>RA_zgyro</c:v>
                </c:pt>
                <c:pt idx="15">
                  <c:v>RA_xmag</c:v>
                </c:pt>
                <c:pt idx="16">
                  <c:v>RA_ymag</c:v>
                </c:pt>
                <c:pt idx="17">
                  <c:v>RA_zmag</c:v>
                </c:pt>
                <c:pt idx="18">
                  <c:v>LA_xacc</c:v>
                </c:pt>
                <c:pt idx="19">
                  <c:v>LA_yacc</c:v>
                </c:pt>
                <c:pt idx="20">
                  <c:v>LA_zacc</c:v>
                </c:pt>
                <c:pt idx="21">
                  <c:v>LA_xgyro</c:v>
                </c:pt>
                <c:pt idx="22">
                  <c:v>LA_ygyro</c:v>
                </c:pt>
                <c:pt idx="23">
                  <c:v>LA_zgyro</c:v>
                </c:pt>
                <c:pt idx="24">
                  <c:v>LA_xmag</c:v>
                </c:pt>
                <c:pt idx="25">
                  <c:v>LA_ymag</c:v>
                </c:pt>
                <c:pt idx="26">
                  <c:v>LA_zmag</c:v>
                </c:pt>
                <c:pt idx="27">
                  <c:v>RL_xacc</c:v>
                </c:pt>
                <c:pt idx="28">
                  <c:v>RL_yacc</c:v>
                </c:pt>
                <c:pt idx="29">
                  <c:v>RL_zacc</c:v>
                </c:pt>
                <c:pt idx="30">
                  <c:v>RL_xgyro</c:v>
                </c:pt>
                <c:pt idx="31">
                  <c:v>RL_ygyro</c:v>
                </c:pt>
                <c:pt idx="32">
                  <c:v>RL_zgyro</c:v>
                </c:pt>
                <c:pt idx="33">
                  <c:v>RL_xmag</c:v>
                </c:pt>
                <c:pt idx="34">
                  <c:v>RL_ymag</c:v>
                </c:pt>
                <c:pt idx="35">
                  <c:v>RL_zmag</c:v>
                </c:pt>
                <c:pt idx="36">
                  <c:v>LL_xacc</c:v>
                </c:pt>
                <c:pt idx="37">
                  <c:v>LL_yacc</c:v>
                </c:pt>
                <c:pt idx="38">
                  <c:v>LL_zacc</c:v>
                </c:pt>
                <c:pt idx="39">
                  <c:v>LL_xgyro</c:v>
                </c:pt>
                <c:pt idx="40">
                  <c:v>LL_ygyro</c:v>
                </c:pt>
                <c:pt idx="41">
                  <c:v>LL_zgyro</c:v>
                </c:pt>
                <c:pt idx="42">
                  <c:v>LL_xmag</c:v>
                </c:pt>
                <c:pt idx="43">
                  <c:v>LL_ymag</c:v>
                </c:pt>
                <c:pt idx="44">
                  <c:v>LL_zmag</c:v>
                </c:pt>
              </c:strCache>
            </c:strRef>
          </c:xVal>
          <c:yVal>
            <c:numRef>
              <c:f>'E:\qqdownload\[数据预分析.xlsx]Sheet1'!$G$3:$G$47</c:f>
              <c:numCache>
                <c:formatCode>General</c:formatCode>
                <c:ptCount val="45"/>
                <c:pt idx="0">
                  <c:v>31.7858</c:v>
                </c:pt>
                <c:pt idx="1">
                  <c:v>6.8803</c:v>
                </c:pt>
                <c:pt idx="2">
                  <c:v>12.5193</c:v>
                </c:pt>
                <c:pt idx="3">
                  <c:v>0.6305</c:v>
                </c:pt>
                <c:pt idx="4">
                  <c:v>0.4775</c:v>
                </c:pt>
                <c:pt idx="5">
                  <c:v>0.0966</c:v>
                </c:pt>
                <c:pt idx="6">
                  <c:v>0.1268</c:v>
                </c:pt>
                <c:pt idx="7">
                  <c:v>0.1159</c:v>
                </c:pt>
                <c:pt idx="8">
                  <c:v>0.1394</c:v>
                </c:pt>
                <c:pt idx="9">
                  <c:v>33.888</c:v>
                </c:pt>
                <c:pt idx="10">
                  <c:v>20.9784</c:v>
                </c:pt>
                <c:pt idx="11">
                  <c:v>14.9728</c:v>
                </c:pt>
                <c:pt idx="12">
                  <c:v>0.7559</c:v>
                </c:pt>
                <c:pt idx="13">
                  <c:v>0.5848</c:v>
                </c:pt>
                <c:pt idx="14">
                  <c:v>1.0468</c:v>
                </c:pt>
                <c:pt idx="15">
                  <c:v>0.2149</c:v>
                </c:pt>
                <c:pt idx="16">
                  <c:v>0.1467</c:v>
                </c:pt>
                <c:pt idx="17">
                  <c:v>0.1915</c:v>
                </c:pt>
                <c:pt idx="18">
                  <c:v>36.2879</c:v>
                </c:pt>
                <c:pt idx="19">
                  <c:v>19.6817</c:v>
                </c:pt>
                <c:pt idx="20">
                  <c:v>19.3573</c:v>
                </c:pt>
                <c:pt idx="21">
                  <c:v>0.883</c:v>
                </c:pt>
                <c:pt idx="22">
                  <c:v>0.6586</c:v>
                </c:pt>
                <c:pt idx="23">
                  <c:v>0.965</c:v>
                </c:pt>
                <c:pt idx="24">
                  <c:v>0.2194</c:v>
                </c:pt>
                <c:pt idx="25">
                  <c:v>0.1919</c:v>
                </c:pt>
                <c:pt idx="26">
                  <c:v>0.2009</c:v>
                </c:pt>
                <c:pt idx="27">
                  <c:v>34.5768</c:v>
                </c:pt>
                <c:pt idx="28">
                  <c:v>35.9635</c:v>
                </c:pt>
                <c:pt idx="29">
                  <c:v>9.7573</c:v>
                </c:pt>
                <c:pt idx="30">
                  <c:v>0.7358</c:v>
                </c:pt>
                <c:pt idx="31">
                  <c:v>0.2441</c:v>
                </c:pt>
                <c:pt idx="32">
                  <c:v>1.3064</c:v>
                </c:pt>
                <c:pt idx="33">
                  <c:v>0.1328</c:v>
                </c:pt>
                <c:pt idx="34">
                  <c:v>0.1469</c:v>
                </c:pt>
                <c:pt idx="35">
                  <c:v>0.1308</c:v>
                </c:pt>
                <c:pt idx="36">
                  <c:v>33.7649</c:v>
                </c:pt>
                <c:pt idx="37">
                  <c:v>35.1122</c:v>
                </c:pt>
                <c:pt idx="38">
                  <c:v>11.5099</c:v>
                </c:pt>
                <c:pt idx="39">
                  <c:v>0.7539</c:v>
                </c:pt>
                <c:pt idx="40">
                  <c:v>0.2338</c:v>
                </c:pt>
                <c:pt idx="41">
                  <c:v>1.3432</c:v>
                </c:pt>
                <c:pt idx="42">
                  <c:v>0.1446</c:v>
                </c:pt>
                <c:pt idx="43">
                  <c:v>0.1474</c:v>
                </c:pt>
                <c:pt idx="44">
                  <c:v>0.1277</c:v>
                </c:pt>
              </c:numCache>
            </c:numRef>
          </c:yVal>
          <c:smooth val="0"/>
        </c:ser>
        <c:dLbls>
          <c:showLegendKey val="0"/>
          <c:showVal val="0"/>
          <c:showCatName val="0"/>
          <c:showSerName val="0"/>
          <c:showPercent val="0"/>
          <c:showBubbleSize val="0"/>
        </c:dLbls>
        <c:axId val="423141198"/>
        <c:axId val="891252094"/>
      </c:scatterChart>
      <c:valAx>
        <c:axId val="423141198"/>
        <c:scaling>
          <c:orientation val="minMax"/>
          <c:max val="45"/>
        </c:scaling>
        <c:delete val="0"/>
        <c:axPos val="b"/>
        <c:majorGridlines>
          <c:spPr>
            <a:ln w="9525" cap="flat" cmpd="sng" algn="ctr">
              <a:solidFill>
                <a:schemeClr val="tx1">
                  <a:lumMod val="15000"/>
                  <a:lumOff val="85000"/>
                </a:schemeClr>
              </a:solidFill>
              <a:prstDash val="solid"/>
              <a:round/>
            </a:ln>
            <a:effectLst/>
          </c:spPr>
        </c:majorGridlines>
        <c:title>
          <c:layout/>
          <c:overlay val="0"/>
          <c:spPr>
            <a:noFill/>
            <a:ln>
              <a:noFill/>
            </a:ln>
            <a:effectLst/>
          </c:spPr>
          <c:tx>
            <c:rich>
              <a:bodyPr/>
              <a:lstStyle/>
              <a:p>
                <a:pPr>
                  <a:defRPr/>
                </a:pPr>
              </a:p>
            </c:rich>
          </c:tx>
        </c:title>
        <c:numFmt formatCode="General" sourceLinked="1"/>
        <c:majorTickMark val="out"/>
        <c:minorTickMark val="none"/>
        <c:tickLblPos val="nextTo"/>
        <c:spPr>
          <a:noFill/>
          <a:ln w="9525" cap="flat" cmpd="sng" algn="ctr">
            <a:solidFill>
              <a:schemeClr val="tx1">
                <a:lumMod val="25000"/>
                <a:lumOff val="75000"/>
              </a:schemeClr>
            </a:solidFill>
            <a:prstDash val="solid"/>
            <a:round/>
          </a:ln>
          <a:effectLst/>
        </c:spPr>
        <c:txPr>
          <a:bodyPr rot="-60000000" spcFirstLastPara="0" vertOverflow="ellipsis" vert="horz" wrap="square" anchor="ctr" anchorCtr="1"/>
          <a:lstStyle/>
          <a:p>
            <a:pPr>
              <a:defRPr lang="zh-CN" sz="900" b="1" i="0" u="none" strike="noStrike" kern="1200" baseline="0">
                <a:solidFill>
                  <a:schemeClr val="tx1">
                    <a:lumMod val="65000"/>
                    <a:lumOff val="35000"/>
                  </a:schemeClr>
                </a:solidFill>
                <a:latin typeface="+mn-lt"/>
                <a:ea typeface="+mn-ea"/>
                <a:cs typeface="+mn-cs"/>
              </a:defRPr>
            </a:pPr>
          </a:p>
        </c:txPr>
        <c:crossAx val="891252094"/>
        <c:crosses val="autoZero"/>
        <c:crossBetween val="midCat"/>
      </c:valAx>
      <c:valAx>
        <c:axId val="891252094"/>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60000000" spcFirstLastPara="0" vertOverflow="ellipsis" vert="horz" wrap="square" anchor="ctr" anchorCtr="1"/>
          <a:lstStyle/>
          <a:p>
            <a:pPr>
              <a:defRPr lang="zh-CN" sz="900" b="1" i="0" u="none" strike="noStrike" kern="1200" baseline="0">
                <a:solidFill>
                  <a:schemeClr val="tx1">
                    <a:lumMod val="65000"/>
                    <a:lumOff val="35000"/>
                  </a:schemeClr>
                </a:solidFill>
                <a:latin typeface="+mn-lt"/>
                <a:ea typeface="+mn-ea"/>
                <a:cs typeface="+mn-cs"/>
              </a:defRPr>
            </a:pPr>
          </a:p>
        </c:txPr>
        <c:crossAx val="423141198"/>
        <c:crosses val="autoZero"/>
        <c:crossBetween val="midCat"/>
      </c:valAx>
      <c:spPr>
        <a:noFill/>
        <a:ln>
          <a:noFill/>
        </a:ln>
        <a:effectLst/>
      </c:spPr>
    </c:plotArea>
    <c:legend>
      <c:legendPos val="b"/>
      <c:layout>
        <c:manualLayout>
          <c:xMode val="edge"/>
          <c:yMode val="edge"/>
          <c:x val="0.228048431690342"/>
          <c:y val="0.900166112956811"/>
          <c:w val="0.566974926113071"/>
          <c:h val="0.0799003322259136"/>
        </c:manualLayout>
      </c:layout>
      <c:overlay val="0"/>
      <c:spPr>
        <a:noFill/>
        <a:ln>
          <a:noFill/>
        </a:ln>
        <a:effectLst/>
      </c:spPr>
      <c:txPr>
        <a:bodyPr rot="0" spcFirstLastPara="0" vertOverflow="ellipsis" vert="horz" wrap="square" anchor="ctr" anchorCtr="1"/>
        <a:lstStyle/>
        <a:p>
          <a:pPr>
            <a:defRPr lang="zh-CN" sz="900" b="1"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b="1"/>
      </a:pPr>
    </a:p>
  </c:txPr>
  <c:externalData r:id="rId1">
    <c:autoUpdate val="0"/>
  </c:externalData>
</c:chartSpace>
</file>

<file path=word/ink/ink1.xml><?xml version="1.0" encoding="utf-8"?>
<inkml:ink xmlns:inkml="http://www.w3.org/2003/InkML">
  <inkml:definitions>
    <inkml:context xml:id="ctx0">
      <inkml:inkSource xml:id="inkSrc0">
        <inkml:traceFormat>
          <inkml:channel name="X" type="integer" max="2" min="-2" units="cm"/>
          <inkml:channel name="Y" type="integer" max="2" min="-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14:29:28"/>
    </inkml:context>
    <inkml:brush xml:id="br0">
      <inkml:brushProperty name="width" value="0.05" units="cm"/>
      <inkml:brushProperty name="height" value="0.05" units="cm"/>
      <inkml:brushProperty name="color" value="#ffffff"/>
    </inkml:brush>
  </inkml:definitions>
  <inkml:trace contextRef="#ctx0" brushRef="#br0">1406 0 24575,'0'70'0,"-1"79"0,-4-117 0,1-26 0,-1-20 0,-1-8 0,6 52 0,1-1 0,1 115 0,-7 210 0,0-323 0,5-32 0,0 1 0,0 0 0,0 0 0,0 0 0,-1 0 0,1 0 0,0 0 0,0-1 0,0 1 0,0 0 0,0 0 0,0 0 0,0 0 0,0 0 0,0 0 0,0-1 0,0 1 0,0 0 0,0 0 0,0 0 0,-1 0 0,1 0 0,0 0 0,0 0 0,0 0 0,0 0 0,0-1 0,0 1 0,-1 0 0,1 0 0,0 0 0,0 0 0,0 0 0,0 0 0,0 0 0,0 0 0,-1 0 0,1 0 0,0 0 0,0 0 0,0 0 0,0 0 0,0 0 0,-1 0 0,1 0 0,0 0 0,0 1 0,0-1 0,0 0 0,0 0 0,0 0 0,-1 0 0,1 0 0,0 0 0,0 0 0,0 0 0,0 0 0,0 0 0,0 1 0,0-1 0,0 0 0,0 0 0,0 0 0,-1 0 0,1 0 0,0 0 0,0 1 0,0-1 0,-2-8 0,0 0 0,0 0 0,0 0 0,0-10 0,-10-491 0,12 471 0,2 1 0,10-60 0,-12 93 0,1 0 0,0 0 0,1 0 0,-1 1 0,1-1 0,3-6 0,-5 10 0,0 0 0,0-1 0,1 1 0,-1 0 0,0 0 0,0-1 0,0 1 0,1 0 0,-1 0 0,0 0 0,0-1 0,0 1 0,1 0 0,-1 0 0,0 0 0,1 0 0,-1-1 0,0 1 0,0 0 0,1 0 0,-1 0 0,0 0 0,1 0 0,-1 0 0,0 0 0,1 0 0,-1 0 0,0 0 0,1 0 0,-1 0 0,0 0 0,0 0 0,1 0 0,-1 1 0,0-1 0,1 0 0,-1 0 0,0 0 0,0 0 0,1 0 0,-1 1 0,0-1 0,0 0 0,1 0 0,-1 0 0,0 1 0,0-1 0,0 0 0,1 1 0,-1-1 0,0 0 0,0 0 0,0 1 0,0-1 0,0 0 0,0 1 0,1-1 0,5 22 0,0 20 0,-2 0 0,-1 57 0,-3-83 0,0-2 0,1-24 0,1-17 0,11-17 0,-12 41 0,0 1 0,0 0 0,0 0 0,0 0 0,0 0 0,0 0 0,1 0 0,-1 0 0,1 0 0,0 0 0,-1 1 0,1-1 0,0 1 0,0-1 0,0 1 0,4-2 0,-5 3 0,-1-1 0,1 1 0,0 0 0,0 0 0,-1 0 0,1 0 0,0 0 0,-1 0 0,1 0 0,0 0 0,-1 0 0,1 0 0,0 0 0,0 0 0,-1 1 0,1-1 0,0 0 0,-1 1 0,1-1 0,-1 0 0,1 1 0,0-1 0,-1 0 0,1 1 0,-1-1 0,1 1 0,0 0 0,10 21 0,-6-1 0,-1 0 0,-1 0 0,0 0 0,-1 31 0,-8 87 0,6-129 0,-1 5 0,0 0 0,-1 0 0,0 0 0,-1 0 0,-1 0 0,-6 14 0,10-27 0,-1 0 0,0-1 0,0 1 0,0-1 0,0 1 0,0-1 0,0 1 0,-1-1 0,1 1 0,0-1 0,-1 0 0,1 0 0,-4 2 0,4-2 0,0-1 0,0 0 0,0 1 0,0-1 0,0 0 0,0 0 0,0 0 0,0 0 0,0 0 0,-1 0 0,1 0 0,0 0 0,0 0 0,0-1 0,0 1 0,0 0 0,0-1 0,-1 0 0,-2-1 0,1 0 0,-1-1 0,1 1 0,0-1 0,0 0 0,0 0 0,0 0 0,0-1 0,1 1 0,-4-7 0,-3-6 0,-12-34 0,15 35 0,0 0 0,-1 1 0,-12-20 0,19 33 0,-1 0 0,1 1 0,-1-1 0,1 0 0,-1 1 0,1-1 0,-1 0 0,1 1 0,-1-1 0,0 0 0,1 1 0,-1-1 0,0 1 0,0 0 0,1-1 0,-1 1 0,0-1 0,0 1 0,0 0 0,1 0 0,-1-1 0,0 1 0,0 0 0,0 0 0,0 0 0,0 0 0,1 0 0,-1 0 0,0 0 0,0 0 0,0 1 0,0-1 0,1 0 0,-1 0 0,0 1 0,0-1 0,0 0 0,1 1 0,-1-1 0,0 1 0,0-1 0,1 1 0,-1 0 0,1-1 0,-1 1 0,0-1 0,1 1 0,-1 0 0,1 0 0,-1-1 0,0 3 0,-5 6 0,1 0 0,0 1 0,-6 16 0,2-8 0,7-13 0,-1 0 0,-1 0 0,1 0 0,-1 0 0,0-1 0,-8 8 0,11-11 0,0 0 0,0 0 0,-1 0 0,1 0 0,0 0 0,-1 0 0,1-1 0,-1 1 0,1-1 0,-1 1 0,1-1 0,-1 0 0,0 1 0,1-1 0,-1 0 0,1 0 0,-1 0 0,0 0 0,1 0 0,-1-1 0,1 1 0,-1 0 0,1-1 0,-1 1 0,1-1 0,-1 1 0,1-1 0,-1 0 0,-1-1 0,-2-2 0,0-1 0,0 0 0,1 0 0,-1 0 0,1 0 0,0 0 0,1-1 0,-1 0 0,1 0 0,0 0 0,1 0 0,-3-9 0,-4-12 0,-6-42 0,13 58 0,-10-43 0,10 83 0,2-29 0,0 0 0,0 0 0,0 0 0,0 0 0,0 0 0,0-1 0,0 1 0,0 0 0,0 0 0,0 0 0,-1 0 0,1 0 0,0 0 0,0 0 0,0 0 0,0 0 0,0 0 0,0 0 0,0 0 0,0 0 0,0 0 0,0 0 0,0 0 0,0 0 0,-1 1 0,1-1 0,0 0 0,0 0 0,0 0 0,0 0 0,0 0 0,0 0 0,0 0 0,0 0 0,0 0 0,0 0 0,0 0 0,0 0 0,0 0 0,0 0 0,0 0 0,0 0 0,0 0 0,0 1 0,0-1 0,0 0 0,0 0 0,0 0 0,0 0 0,0 0 0,0 0 0,0 0 0,0 0 0,0 0 0,0 0 0,-3-11 0,2-18 0,2 27 0,-1 1 0,0 0 0,1-1 0,-1 1 0,1 0 0,-1-1 0,1 1 0,0 0 0,-1 0 0,1 0 0,0-1 0,0 1 0,0 0 0,0 0 0,0 0 0,0 0 0,2-1 0,-2 2 0,-1 0 0,1 0 0,0-1 0,0 1 0,0 0 0,0 0 0,-1 0 0,1 0 0,0 0 0,0 1 0,0-1 0,-1 0 0,1 0 0,0 0 0,0 1 0,-1-1 0,1 0 0,0 1 0,-1-1 0,1 1 0,0-1 0,0 1 0,3 3 0,0 0 0,0 0 0,0 0 0,-1 1 0,0-1 0,0 1 0,4 7 0,6 20 0,-1 0 0,10 44 0,-11-35 0,-8-37 0,-2-10 0,1-16 0,-2 1 0,6-158 0,-2 136 0,1 0 0,13-48 0,-6 52 0,-5 29 0,-2 9 0,1 19 0,0 23 0,-3 0 0,-1 0 0,-4 52 0,10-160 0,-6 60 0,-1 0 0,1 0 0,0 1 0,1-1 0,0 0 0,0 1 0,7-11 0,-10 17 0,0 0 0,0-1 0,0 1 0,1 0 0,-1-1 0,0 1 0,0 0 0,0-1 0,1 1 0,-1 0 0,0-1 0,1 1 0,-1 0 0,0-1 0,1 1 0,-1 0 0,0 0 0,1 0 0,-1-1 0,0 1 0,1 0 0,-1 0 0,1 0 0,-1 0 0,0 0 0,1 0 0,-1 0 0,1 0 0,-1 0 0,0 0 0,1 0 0,-1 0 0,1 0 0,-1 0 0,1 0 0,-1 0 0,0 0 0,1 0 0,-1 1 0,0-1 0,1 0 0,-1 0 0,0 0 0,1 1 0,8 18 0,-3 13 0,-1 1 0,-1-1 0,-2 1 0,-2 40 0,0-28 0,-1-4 0,1 31 0,0-72 0,0 1 0,1-1 0,-1 0 0,0 1 0,0-1 0,1 0 0,-1 1 0,0-1 0,0 0 0,1 1 0,-1-1 0,0 0 0,1 1 0,-1-1 0,0 0 0,1 0 0,-1 1 0,1-1 0,-1 0 0,0 0 0,1 0 0,-1 0 0,1 0 0,-1 0 0,0 0 0,1 1 0,-1-1 0,1 0 0,-1 0 0,1-1 0,-1 1 0,0 0 0,1 0 0,-1 0 0,1 0 0,-1 0 0,0 0 0,1 0 0,-1-1 0,1 1 0,-1 0 0,0 0 0,1-1 0,-1 1 0,0 0 0,1 0 0,-1-1 0,0 1 0,0 0 0,1-1 0,0-18 0,0 0 0,-4-26 0,2 28 0,0 0 0,3-24 0,-1 40 0,1 6 0,11 32 0,-3 2 0,-1-1 0,6 70 0,-14-92 0,-4-26 0,-42-258 0,41 237 0,4 31 0,0 0 0,0 0 0,0 0 0,0 0 0,0-1 0,0 1 0,0 0 0,0 0 0,0 0 0,0 0 0,0 0 0,0-1 0,0 1 0,0 0 0,0 0 0,-1 0 0,1 0 0,0 0 0,0-1 0,0 1 0,0 0 0,0 0 0,0 0 0,0 0 0,0 0 0,0 0 0,-1 0 0,1 0 0,0-1 0,0 1 0,0 0 0,0 0 0,0 0 0,-1 0 0,1 0 0,0 0 0,0 0 0,0 0 0,0 0 0,0 0 0,-1 0 0,1 0 0,0 0 0,0 0 0,0 0 0,-1 0 0,-6 8 0,-8 21 0,10-19 0,-6 8 0,-1 0 0,-1-1 0,-1-1 0,-24 24 0,-10 12 0,40-42 0,0 0 0,1 0 0,0 1 0,1 0 0,-5 13 0,9-18 0,-1 0 0,1 0 0,1 0 0,-1 0 0,1 0 0,0 0 0,0 0 0,1 0 0,0 1 0,0-1 0,0 0 0,2 7 0,-2-12 0,1 0 0,-1 1 0,0-1 0,1 0 0,-1 0 0,1 0 0,-1 0 0,1 0 0,-1-1 0,1 1 0,0 0 0,-1 0 0,1 0 0,0 0 0,0-1 0,0 1 0,0 0 0,-1-1 0,1 1 0,0-1 0,0 1 0,0-1 0,0 1 0,1-1 0,-1 1 0,0-1 0,0 0 0,0 0 0,0 0 0,0 0 0,0 0 0,0 0 0,0 0 0,1 0 0,-1 0 0,0 0 0,0 0 0,0-1 0,2 0 0,4-1 0,0-1 0,0 0 0,0-1 0,10-5 0,3-5 0,-1-1 0,-1-1 0,0 0 0,28-33 0,-71 52 0,23-3 0,0 0 0,0 0 0,0-1 0,0 1 0,0 0 0,0-1 0,0 0 0,0 1 0,0-1 0,0 0 0,1 0 0,-1 0 0,0 0 0,1 0 0,-1 0 0,0 0 0,1-1 0,-1 1 0,1-1 0,-3-2 0,2-1 0,0 0 0,0 0 0,0 0 0,0 0 0,1 0 0,0 0 0,0-1 0,0 1 0,1 0 0,0-1 0,0 1 0,0-1 0,0 1 0,1 0 0,0-1 0,3-6 0,1-5 0,0 0 0,2 1 0,14-26 0,-14 27 0,27-43 0,-31 53 0,1-1 0,0 1 0,1 0 0,-1 0 0,1 1 0,-1 0 0,10-7 0,-7 9 0,-6 5 0,-8 12 0,-21 24 0,-64 68 0,46-57 0,5-2 0,15-16 0,-37 35 0,53-59 0,10-8 0,0 0 0,0 0 0,0 0 0,0 0 0,0 0 0,0 0 0,0 0 0,0 0 0,0 0 0,0-1 0,0 1 0,0 0 0,0 0 0,0 0 0,0 0 0,0 0 0,0 0 0,0 0 0,0 0 0,0 0 0,0 0 0,0 0 0,0 0 0,0 0 0,0 0 0,0 0 0,-1 0 0,1 0 0,0 0 0,0 0 0,0 0 0,0 0 0,0 0 0,0 0 0,0 0 0,0 0 0,0 0 0,0 0 0,0 0 0,15-18 0,151-149 0,-125 131 0,2 1 0,60-38 0,-97 69 0,1-1 0,-1 2 0,1-1 0,0 1 0,1-1 0,-1 2 0,0-1 0,1 1 0,0 1 0,-1-1 0,10 0 0,-16 2 0,0 0 0,-1 0 0,1 0 0,0 0 0,0 0 0,-1 0 0,1 0 0,0 0 0,0 0 0,-1 1 0,1-1 0,0 0 0,-1 0 0,1 1 0,0-1 0,-1 0 0,1 1 0,-1-1 0,1 1 0,-1-1 0,1 0 0,0 1 0,-1 0 0,0-1 0,1 1 0,-1-1 0,1 1 0,-1-1 0,0 1 0,1 0 0,-1-1 0,0 1 0,0 0 0,1-1 0,-1 1 0,0 0 0,0 0 0,0-1 0,0 1 0,0 0 0,0-1 0,0 1 0,0 0 0,0 0 0,0-1 0,-1 1 0,1 0 0,0-1 0,0 1 0,-1 0 0,1-1 0,0 1 0,-1 0 0,1-1 0,0 1 0,-1-1 0,0 1 0,-2 4 0,1-1 0,-1 0 0,0 0 0,-1-1 0,1 1 0,-7 5 0,9-8 0,0 0 0,0 0 0,0-1 0,-1 1 0,1 0 0,0 0 0,0-1 0,-1 1 0,1-1 0,0 1 0,0-1 0,-1 0 0,1 0 0,-1 1 0,1-1 0,0 0 0,-1 0 0,1 0 0,0 0 0,-1 0 0,1-1 0,0 1 0,-1 0 0,1-1 0,0 1 0,-1-1 0,1 1 0,-2-2 0,-1-1 0,1-1 0,0 1 0,0 0 0,0-1 0,1 0 0,-1 0 0,-1-5 0,2 5 0,0 1 0,-1-1 0,1 0 0,-1 1 0,0-1 0,1 1 0,-7-5 0,8 7 0,-1 0 0,0 1 0,0-1 0,0 1 0,0-1 0,0 1 0,0 0 0,0 0 0,0 0 0,0 0 0,0 0 0,0 0 0,0 0 0,0 1 0,0-1 0,0 1 0,0-1 0,0 1 0,0 0 0,0 0 0,1 0 0,-1 0 0,-1 1 0,-8 5 0,1 0 0,-14 12 0,22-17 0,-119 119 0,89-86 0,59-68 0,-13 15 0,1 0 0,0 1 0,2 0 0,30-23 0,-46 39 0,1 0 0,-1 0 0,1 0 0,-1 0 0,1 0 0,-1 0 0,1 0 0,0 1 0,0-1 0,-1 1 0,1-1 0,0 1 0,0 0 0,0 0 0,0 0 0,-1 0 0,1 0 0,0 0 0,0 0 0,0 1 0,-1-1 0,1 0 0,2 2 0,-2-1 0,0 0 0,0 1 0,-1 0 0,1-1 0,0 1 0,-1 0 0,1 0 0,-1 0 0,1 0 0,-1 0 0,0 0 0,0 0 0,0 0 0,0 1 0,0 1 0,2 7 0,0 0 0,-1 0 0,-1 0 0,0 0 0,0 1 0,-2 13 0,0-20 0,1-1 0,-1 1 0,0-1 0,-1 1 0,1-1 0,-4 7 0,5-11 0,0 1 0,0-1 0,0 0 0,0 1 0,-1-1 0,1 0 0,0 1 0,0-1 0,-1 0 0,1 1 0,0-1 0,-1 0 0,1 1 0,0-1 0,-1 0 0,1 0 0,-1 1 0,1-1 0,0 0 0,-1 0 0,1 0 0,-1 0 0,1 0 0,0 1 0,-1-1 0,0 0 0,0-1 0,0 1 0,1-1 0,-1 1 0,0-1 0,1 0 0,-1 1 0,0-1 0,1 0 0,-1 1 0,1-1 0,-1 0 0,1 0 0,-1 0 0,1 0 0,-1 1 0,1-1 0,0 0 0,-1-1 0,-2-13 0,-4-11 0,5 24 0,0 15 0,3 155 0,-1-167 0,1-4 0,0-15 0,9-62 0,5 28 0,-14 48 0,1 1 0,-1-1 0,1 0 0,0 1 0,0-1 0,0 1 0,1 0 0,-1 0 0,1 0 0,4-4 0,-6 6 0,-1 1 0,1 0 0,0-1 0,-1 1 0,1 0 0,-1-1 0,1 1 0,0 0 0,-1 0 0,1 0 0,0 0 0,-1-1 0,1 1 0,0 0 0,-1 0 0,1 0 0,0 0 0,-1 1 0,1-1 0,0 0 0,-1 0 0,1 0 0,0 0 0,-1 1 0,1-1 0,-1 0 0,1 1 0,0-1 0,-1 0 0,1 1 0,-1-1 0,1 1 0,-1-1 0,1 1 0,-1-1 0,0 1 0,1-1 0,-1 1 0,1 0 0,-1-1 0,0 1 0,0-1 0,1 1 0,-1 1 0,10 29 0,-6-14 0,-2 1 0,0-1 0,-1 1 0,-1 0 0,0-1 0,-4 24 0,0-28 0,0-17 0,-1-26 0,4 11 0,1 0 0,1 0 0,0-1 0,2 1 0,0 0 0,1 1 0,11-32 0,-13 47 0,12-28 0,-14 30 0,1 0 0,0 0 0,-1 0 0,1 0 0,0 0 0,0 0 0,0 0 0,0 0 0,-1 0 0,1 1 0,0-1 0,0 0 0,1 1 0,-1-1 0,0 1 0,0-1 0,0 1 0,0-1 0,0 1 0,1 0 0,-1-1 0,2 1 0,-2 0 0,0 1 0,0-1 0,0 0 0,0 0 0,0 1 0,0-1 0,0 0 0,-1 1 0,1-1 0,0 1 0,0 0 0,0-1 0,0 1 0,-1 0 0,1-1 0,0 1 0,0 0 0,-1 0 0,1 0 0,-1-1 0,1 1 0,0 2 0,8 23 0,-4-8 0,-1 1 0,0-1 0,-2 1 0,0 0 0,-2 0 0,0 0 0,-1 0 0,-4 23 0,5-41 0,0 0 0,0-1 0,0 1 0,0 0 0,0 0 0,0-1 0,-1 1 0,1 0 0,0-1 0,-1 1 0,1 0 0,0 0 0,-1-1 0,1 1 0,-1-1 0,1 1 0,-1 0 0,1-1 0,-1 1 0,1-1 0,-1 1 0,0-1 0,1 0 0,-1 1 0,-1 0 0,-13-9 0,-2-1 0,15 9 0,-1 0 0,1 0 0,-1 0 0,1 0 0,-1 0 0,1 1 0,-1-1 0,1 1 0,0 0 0,-1 0 0,1 0 0,0 0 0,0 0 0,-1 0 0,1 0 0,0 1 0,0-1 0,0 1 0,-2 1 0,-4 6 0,0 0 0,-12 15 0,19-23 0,-52 78 0,-2 4 0,54-82 0,0 0 0,1 0 0,-1 0 0,0 0 0,0 0 0,1 0 0,-1-1 0,0 1 0,0 0 0,0 0 0,0-1 0,0 1 0,0-1 0,0 1 0,-1-1 0,-1 1 0,3-1 0,-1 0 0,1 0 0,0 0 0,-1 0 0,1-1 0,-1 1 0,1 0 0,-1 0 0,1-1 0,0 1 0,-1 0 0,1 0 0,0-1 0,-1 1 0,1-1 0,0 1 0,0 0 0,-1-1 0,1 1 0,0-1 0,0 1 0,0 0 0,-1-1 0,1 1 0,0-1 0,0 1 0,0-2 0,-1-5 0,0-1 0,0 1 0,2-14 0,-1 16 0,0-13 0,1-25 0,-1 40 0,0 0 0,0 0 0,1 0 0,0 0 0,-1 0 0,1 0 0,0 0 0,1 1 0,-1-1 0,2-3 0,-3 6 0,1-1 0,-1 1 0,0 0 0,0 0 0,0 0 0,0 0 0,0 0 0,1 0 0,-1 0 0,0 0 0,0 0 0,0 0 0,0 0 0,0 0 0,1 0 0,-1 0 0,0 0 0,0 0 0,0 0 0,0 0 0,0 0 0,1 0 0,-1 0 0,0 0 0,0 0 0,0 0 0,0 1 0,0-1 0,0 0 0,1 0 0,-1 0 0,0 0 0,0 0 0,0 0 0,0 0 0,0 0 0,0 1 0,0-1 0,0 0 0,0 0 0,1 0 0,-1 0 0,0 0 0,0 1 0,0-1 0,0 0 0,0 0 0,0 0 0,0 0 0,0 0 0,0 1 0,0-1 0,0 0 0,0 0 0,0 0 0,2 11 0,-2-8 0,5 39 0,-5-39 0,1-1 0,-1 1 0,0 0 0,-1 0 0,1-1 0,0 1 0,-1 0 0,0 0 0,1-1 0,-1 1 0,0-1 0,-2 4 0,2-7 0,0 0 0,1-1 0,-1 1 0,0 0 0,1-1 0,-1 1 0,1-1 0,-1 1 0,1 0 0,-1-1 0,1 1 0,0-4 0,-4-34 0,2-45 0,2 70 0,1 0 0,0 0 0,1 0 0,1 0 0,0 1 0,9-24 0,-12 36 0,0 1 0,1-1 0,-1 0 0,0 0 0,0 1 0,1-1 0,-1 0 0,0 1 0,1-1 0,-1 0 0,0 1 0,1-1 0,-1 0 0,1 1 0,-1-1 0,1 1 0,0-1 0,-1 1 0,1-1 0,0 1 0,-1-1 0,1 1 0,0 0 0,-1-1 0,1 1 0,0 0 0,1-1 0,-1 2 0,-1 0 0,1-1 0,0 1 0,0 0 0,-1 0 0,1-1 0,-1 1 0,1 0 0,0 0 0,-1 0 0,1 0 0,-1 0 0,0 0 0,1 0 0,-1 0 0,0 0 0,1 1 0,7 50 0,-5-27 0,-2 0 0,0 0 0,-2-1 0,-7 46 0,9-70 0,-1 0 0,0 0 0,0 0 0,0 0 0,0 1 0,0-1 0,0 0 0,0 0 0,0 0 0,0 0 0,0 0 0,0 0 0,0 0 0,0 1 0,0-1 0,0 0 0,0 0 0,0 0 0,0 0 0,0 0 0,0 0 0,0 1 0,0-1 0,0 0 0,0 0 0,0 0 0,0 0 0,0 0 0,0 0 0,0 0 0,0 0 0,0 1 0,-1-1 0,1 0 0,0 0 0,0 0 0,0 0 0,0 0 0,0 0 0,0 0 0,0 0 0,0 0 0,-1 0 0,1 0 0,0 0 0,0 0 0,0 0 0,0 0 0,0 1 0,0-1 0,-1 0 0,1 0 0,0 0 0,0 0 0,0-1 0,0 1 0,0 0 0,0 0 0,0 0 0,-1 0 0,1 0 0,0 0 0,0 0 0,0 0 0,-3-11 0,0-21 0,3 13 0,2 1 0,0-1 0,8-30 0,-8 42 0,0 0 0,1 0 0,-1 1 0,1-1 0,0 0 0,1 1 0,0 0 0,0 0 0,0 0 0,1 0 0,0 1 0,9-9 0,-13 13 0,1-1 0,-1 1 0,1 0 0,-1 0 0,1 0 0,0 1 0,0-1 0,-1 0 0,1 0 0,0 1 0,0-1 0,0 1 0,-1 0 0,1 0 0,0-1 0,0 1 0,0 0 0,3 1 0,-4-1 0,1 1 0,-1 0 0,1 0 0,-1-1 0,1 1 0,-1 0 0,0 0 0,1 0 0,-1 0 0,0 1 0,0-1 0,1 0 0,-1 0 0,0 1 0,-1-1 0,2 2 0,2 5 0,-1 0 0,0 0 0,0 0 0,-1 1 0,2 13 0,-2-14 0,-6 41 0,4-45 0,-2 46 0,1-45 0,1-1 0,-1 0 0,0 0 0,0 0 0,-1 0 0,1 0 0,-1-1 0,0 1 0,-3 6 0,5-10 0,0 0 0,0 0 0,-1 0 0,1 1 0,0-1 0,0 0 0,0 0 0,0 0 0,0 0 0,0 1 0,-1-1 0,1 0 0,0 0 0,0 0 0,0 0 0,-1 0 0,1 0 0,0 1 0,0-1 0,0 0 0,-1 0 0,1 0 0,0 0 0,0 0 0,0 0 0,-1 0 0,1 0 0,0 0 0,0 0 0,0 0 0,-1 0 0,1 0 0,0 0 0,0 0 0,-1 0 0,1 0 0,0-1 0,-5-8 0,1-12 0,2 3 0,1-1 0,1-23 0,0 37 0,0 0 0,1 0 0,0 0 0,0 0 0,0 0 0,0 0 0,1 0 0,0 0 0,0 1 0,0-1 0,1 1 0,-1-1 0,5-5 0,-6 10 0,-1-1 0,0 1 0,1-1 0,-1 1 0,1-1 0,-1 1 0,1-1 0,-1 1 0,1 0 0,0-1 0,-1 1 0,1 0 0,-1 0 0,1-1 0,-1 1 0,1 0 0,0 0 0,-1 0 0,1 0 0,0 0 0,-1 0 0,1 0 0,0 0 0,-1 0 0,1 0 0,0 0 0,-1 0 0,1 0 0,1 1 0,-1 0 0,0 0 0,0 0 0,0 0 0,0 0 0,0 0 0,0 0 0,0 0 0,0 1 0,0-1 0,-1 0 0,1 1 0,0 1 0,3 6 0,-2 1 0,4 18 0,-5-27 0,1 13 0,0-8 0,-1 1 0,0-1 0,0 1 0,-1 0 0,0 10 0,0-17 0,0 1 0,0 0 0,0-1 0,-1 1 0,1 0 0,0-1 0,0 1 0,0 0 0,-1-1 0,1 1 0,0-1 0,-1 1 0,1-1 0,-1 1 0,1-1 0,-1 1 0,1-1 0,-1 1 0,1-1 0,-1 1 0,1-1 0,-1 0 0,1 1 0,-1-1 0,0 0 0,1 0 0,-1 0 0,1 1 0,-1-1 0,0 0 0,1 0 0,-1 0 0,0 0 0,1 0 0,-1 0 0,0 0 0,1 0 0,-1 0 0,0 0 0,0-1 0,-1 1 0,1 0 0,-1-1 0,1 1 0,-1-1 0,1 0 0,-1 1 0,1-1 0,0 0 0,-1 0 0,1 0 0,0 0 0,0 0 0,0 0 0,0 0 0,-2-3 0,-1-4 0,-3-5 0,4 15 0,1 8 0,3 5 0,4-24 0,5-8 0,-10 16 0,0 1 0,0-1 0,1 1 0,-1 0 0,0-1 0,1 1 0,-1-1 0,0 1 0,1 0 0,-1-1 0,1 1 0,-1 0 0,0-1 0,1 1 0,-1 0 0,1 0 0,-1-1 0,1 1 0,-1 0 0,1 0 0,-1 0 0,1 0 0,-1 0 0,1 0 0,-1 0 0,2 0 0,-1 1 0,0 0 0,0 0 0,-1 0 0,1 1 0,0-1 0,0 0 0,-1 1 0,1-1 0,-1 1 0,1-1 0,-1 1 0,1-1 0,-1 1 0,0-1 0,0 1 0,0-1 0,0 1 0,0-1 0,0 1 0,0 0 0,-1-1 0,1 1 0,0-1 0,-1 0 0,1 1 0,-2 1 0,-15-22 0,12 15 0,-1 1 0,1 0 0,0 0 0,-1 1 0,0 0 0,1 0 0,-1 0 0,0 1 0,0 0 0,-8-1 0,-11 0 0,-27 1 0,44 1 0,-14 2 0,-19 1 0,39-3 0,0 0 0,0-1 0,0 1 0,0 0 0,0-1 0,0 1 0,0-1 0,0 1 0,0-1 0,0 0 0,1 0 0,-1 0 0,0 0 0,0 0 0,-2-2 0,1 0 0,0 0 0,0 0 0,0 1 0,-1-1 0,1 1 0,-1 0 0,1 0 0,-1 0 0,0 1 0,0-1 0,0 1 0,0 0 0,0 0 0,0 0 0,0 1 0,0-1 0,0 1 0,-1 0 0,1 0 0,0 1 0,0-1 0,-8 3 0,1 0 0,0 0 0,0 1 0,0 1 0,1 0 0,-1 0 0,1 1 0,-10 7 0,20-12 0,-7 3 0,0 2 0,1-1 0,-10 11 0,14-15 0,1 0 0,0 1 0,0-1 0,0 0 0,0 1 0,0-1 0,0 1 0,1-1 0,-1 1 0,0 0 0,1-1 0,-1 1 0,1 0 0,0-1 0,-1 1 0,1 0 0,0-1 0,0 1 0,0 0 0,0-1 0,1 1 0,-1 0 0,0-1 0,1 1 0,0 3 0,1-3 0,0 1 0,0-1 0,0 1 0,0-1 0,0 1 0,0-1 0,1 0 0,-1 0 0,1 0 0,-1-1 0,4 3 0,33 14 0,-12-9 0,0-1 0,46 6 0,-17-3 0,-51-10 0,-1 0 0,1 1 0,-1-1 0,1 1 0,-1 0 0,0 0 0,1 0 0,-1 1 0,0-1 0,-1 1 0,1 0 0,0 0 0,-1 0 0,0 1 0,1-1 0,-1 1 0,-1 0 0,1 0 0,0 0 0,1 5 0,0 0 0,-1 0 0,-1 1 0,1 0 0,-1-1 0,-1 1 0,0 0 0,-1 0 0,0 16 0,-1-9 0,-1-1 0,0 0 0,-7 24 0,7-34 0,0-7 0,-2-14 0,2-23 0,2 7 0,2-1 0,1 0 0,13-54 0,-15 79 0,-6 9 0,-12 20 0,13-16 0,-1-1 0,1 1 0,-1-1 0,-9 9 0,14-14 0,-1 0 0,1 0 0,-1 1 0,0-1 0,1 0 0,-1 0 0,1 1 0,-1-1 0,1 0 0,-1 0 0,0 0 0,1 0 0,-1 0 0,1 0 0,-1 0 0,0 0 0,1 0 0,-1 0 0,1-1 0,-1 1 0,0 0 0,1 0 0,-1 0 0,1-1 0,-1 1 0,1 0 0,-1-1 0,1 1 0,-1 0 0,0-1 0,-9-20 0,4-10 0,1 0 0,1-1 0,2 1 0,2-48 0,0 39 0,0 12 0,-1 13 0,1 0 0,0 0 0,1-1 0,1 1 0,5-23 0,-7 39 0,0-1 0,0 0 0,0 0 0,0 0 0,1 0 0,-1 0 0,0 0 0,0 0 0,0 0 0,0 0 0,0 1 0,0-1 0,0 0 0,0 0 0,0 0 0,0 0 0,1 0 0,-1 0 0,0 0 0,0 0 0,0 0 0,0 0 0,0 0 0,0 0 0,0 0 0,1 0 0,-1 0 0,0 0 0,0 0 0,0 0 0,0 0 0,0 0 0,0 0 0,0 0 0,1 0 0,-1 0 0,0 0 0,0 0 0,0 0 0,0 0 0,0 0 0,0 0 0,0-1 0,0 1 0,0 0 0,1 0 0,-1 0 0,0 0 0,0 0 0,4 20 0,-2 0 0,0 1 0,-1-1 0,-2 31 0,1-12 0,-6 97 0,4-116 0,-2 0 0,1 0 0,-2 0 0,-12 31 0,16-48 0,0 0 0,0-1 0,0 1 0,-1 0 0,1-1 0,-1 1 0,0-1 0,0 0 0,0 1 0,0-1 0,0 0 0,0 0 0,0 0 0,-1-1 0,1 1 0,-1 0 0,1-1 0,-1 0 0,0 1 0,1-1 0,-5 1 0,3-2 0,0 0 0,-1 0 0,1 0 0,-1 0 0,1-1 0,0 1 0,-1-1 0,1 0 0,0-1 0,0 1 0,0-1 0,-8-3 0,-1-2 0,1-1 0,0 0 0,0-1 0,0 0 0,1 0 0,-10-13 0,-54-70 0,4 5 0,67 83 0,0 1 0,0 0 0,0 0 0,-1 0 0,1 1 0,-1-1 0,0 1 0,0 0 0,0 0 0,0 1 0,0 0 0,0 0 0,0 0 0,-1 0 0,1 1 0,0 0 0,-6 0 0,-10 1 0,0 2 0,-40 9 0,9 1 0,-55 11 0,-203 20 0,298-41 0,-1 0 0,1 0 0,0 1 0,0 1 0,1 0 0,-16 10 0,13-8 0,1-1 0,-1 1 0,-18 4 0,31-11 0,0 1 0,0-1 0,0 0 0,0 1 0,0-1 0,0 0 0,0 0 0,0 0 0,0 0 0,0 0 0,0 0 0,0 0 0,0 0 0,0 0 0,0-1 0,0 1 0,0 0 0,0-1 0,0 1 0,0 0 0,0-1 0,0 0 0,0 1 0,0-1 0,1 1 0,-1-1 0,0 0 0,0 1 0,1-1 0,-1 0 0,0 0 0,0-1 0,0 0 0,1 0 0,-1 0 0,1 0 0,0 0 0,0-1 0,0 1 0,0 0 0,0 0 0,0 0 0,0 0 0,0 0 0,1 0 0,-1 0 0,1 0 0,0 0 0,1-3 0,3-6 0,1 1 0,1-1 0,0 1 0,0 0 0,1 1 0,10-11 0,60-50 0,-55 52 0,1 1 0,1 0 0,1 2 0,38-17 0,-54 27 0,0 1 0,1 0 0,-1 1 0,1 0 0,0 1 0,0 0 0,0 1 0,0 0 0,0 1 0,0 0 0,0 0 0,0 2 0,0-1 0,21 6 0,-27-4 0,1-1 0,-1 1 0,0 0 0,0 0 0,0 0 0,0 1 0,-1 0 0,0 0 0,1 0 0,-1 0 0,-1 1 0,1-1 0,-1 1 0,1 0 0,-1 0 0,-1 0 0,1 1 0,2 6 0,1 9 0,0 1 0,-1-1 0,3 34 0,1 0 0,-9-54 0,0 0 0,0 0 0,0 0 0,1 0 0,-1 0 0,0 0 0,1 0 0,-1 0 0,0 0 0,1 0 0,-1 0 0,1-1 0,0 1 0,-1 0 0,1 0 0,0 0 0,0-1 0,-1 1 0,1 0 0,0-1 0,1 2 0,-1-2 0,0 0 0,0 0 0,-1 0 0,1 0 0,0 0 0,0 0 0,0 0 0,0 0 0,0 0 0,0-1 0,0 1 0,0 0 0,0-1 0,-1 1 0,1 0 0,0-1 0,0 1 0,0-1 0,0 0 0,7-5 0,-1-1 0,-1 1 0,12-16 0,-9 12 0,14-17 0,44-46 0,-57 63 0,0 1 0,1 1 0,0 0 0,0 0 0,14-7 0,-20 13 0,1 0 0,-1 0 0,0 1 0,1 0 0,-1 0 0,1 0 0,-1 0 0,1 1 0,-1 0 0,1 0 0,-1 1 0,1-1 0,-1 1 0,1 1 0,-1-1 0,0 1 0,1-1 0,-1 2 0,0-1 0,0 0 0,-1 1 0,1 0 0,0 0 0,-1 1 0,0-1 0,1 1 0,-2 0 0,1 0 0,0 0 0,-1 0 0,0 1 0,0 0 0,0-1 0,4 9 0,10 41 0,-14-44 0,-1 0 0,2 0 0,-1 0 0,1-1 0,1 1 0,-1-1 0,12 16 0,-14-23 0,-1 0 0,0-1 0,1 1 0,-1-1 0,1 1 0,0-1 0,0 0 0,-1 1 0,1-1 0,0 0 0,0 0 0,0 0 0,0 0 0,0-1 0,0 1 0,0-1 0,0 1 0,1-1 0,-1 0 0,0 1 0,0-1 0,0 0 0,0 0 0,1-1 0,-1 1 0,0 0 0,0-1 0,0 0 0,0 1 0,0-1 0,0 0 0,0 0 0,0 0 0,0 0 0,0 0 0,0 0 0,-1-1 0,1 1 0,0-1 0,-1 1 0,1-1 0,1-2 0,20-33-46,34-49-1273,-41 67-5507</inkml:trace>
</inkml:ink>
</file>

<file path=word/ink/ink2.xml><?xml version="1.0" encoding="utf-8"?>
<inkml:ink xmlns:inkml="http://www.w3.org/2003/InkML">
  <inkml:definitions>
    <inkml:context xml:id="ctx0">
      <inkml:inkSource xml:id="inkSrc0">
        <inkml:traceFormat>
          <inkml:channel name="X" type="integer" max="2" min="-2" units="cm"/>
          <inkml:channel name="Y" type="integer" max="2" min="-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14:20:11"/>
    </inkml:context>
    <inkml:brush xml:id="br0">
      <inkml:brushProperty name="width" value="0.05" units="cm"/>
      <inkml:brushProperty name="height" value="0.05" units="cm"/>
      <inkml:brushProperty name="color" value="#ffffff"/>
    </inkml:brush>
  </inkml:definitions>
  <inkml:trace contextRef="#ctx0" brushRef="#br0">1466 1616 24575,'11'10'0,"-1"1"0,-1 0 0,0 1 0,0 0 0,-1 0 0,-1 1 0,0 0 0,-1 0 0,8 24 0,2 28 0,-12-56 0,-2-15 0,-1-20 0,-1 23 0,-1-191 0,3-135 0,2 289 0,-2 39 0,0 8 0,1 14 0,2 302 0,-8-268 0,-1-35 0,0-36 0,-2-38 0,3 1 0,6-100 0,1 131 0,-4 22 0,0 0 0,0 1 0,0-1 0,0 0 0,0 0 0,0 0 0,0 0 0,0 0 0,0 1 0,1-1 0,-1 0 0,0 0 0,0 0 0,0 0 0,0 0 0,0 0 0,0 1 0,0-1 0,0 0 0,0 0 0,0 0 0,0 0 0,1 0 0,-1 0 0,0 0 0,0 0 0,0 0 0,0 0 0,0 0 0,0 1 0,1-1 0,-1 0 0,0 0 0,0 0 0,0 0 0,0 0 0,0 0 0,0 0 0,1 0 0,-1 0 0,0 0 0,0 0 0,0 0 0,0 0 0,0 0 0,1 0 0,-1 0 0,0-1 0,0 1 0,0 0 0,0 0 0,0 0 0,0 0 0,0 0 0,1 0 0,-1 0 0,0 0 0,0 0 0,0 0 0,0-1 0,0 1 0,0 0 0,0 0 0,0 0 0,0 0 0,5 14 0,4 46 0,-2 1 0,-3 100 0,-3-93 0,0-4 0,-4-330 0,5 142 0,-2-6 0,0 201 0,0 28 0,-12 105 0,12-202 0,0 6 0,-1 1 0,-1 0 0,1 0 0,-1-1 0,-1 1 0,1-1 0,-2 1 0,1-1 0,-8 12 0,11-19 0,-1 0 0,1-1 0,-1 1 0,1 0 0,-1-1 0,1 1 0,-1 0 0,1-1 0,-1 1 0,1-1 0,-1 1 0,0-1 0,0 1 0,1-1 0,-1 1 0,0-1 0,0 0 0,1 1 0,-1-1 0,0 0 0,0 0 0,0 0 0,1 1 0,-1-1 0,0 0 0,0 0 0,0 0 0,0 0 0,1 0 0,-1-1 0,0 1 0,0 0 0,0 0 0,0-1 0,1 1 0,-1 0 0,0-1 0,0 1 0,1 0 0,-1-1 0,0 1 0,1-1 0,-1 0 0,0 1 0,1-1 0,-1 1 0,1-1 0,-1 0 0,1 1 0,0-1 0,-1-1 0,-3-4 0,1 0 0,1 1 0,-1-1 0,1-1 0,-3-10 0,-3-28 0,2 0 0,-2-60 0,10-92 0,1 151 0,0 33 0,0 14 0,1 25 0,5 371 0,-9-276 0,1-33 0,0-15 0,-14 147 0,12-216 0,1-1 0,-1 1 0,0-1 0,0 0 0,0 1 0,0-1 0,-2 4 0,2-6 0,1-1 0,0 0 0,0 0 0,0 0 0,0 0 0,0 0 0,0 0 0,0 0 0,0 1 0,-1-1 0,1 0 0,0 0 0,0 0 0,0 0 0,0 0 0,0 0 0,0 0 0,-1 0 0,1 0 0,0 0 0,0 0 0,0 0 0,0 0 0,-1 0 0,1 0 0,0 0 0,0 0 0,0 0 0,0 0 0,0 0 0,-1 0 0,1 0 0,0 0 0,0 0 0,0 0 0,0 0 0,0-1 0,0 1 0,-1 0 0,1 0 0,0 0 0,0 0 0,0 0 0,0 0 0,0 0 0,0 0 0,0-1 0,0 1 0,-7-17 0,-1-23 0,2 1 0,-1-45 0,4-89 0,2 115 0,3 34 0,-2 21 0,1-1 0,-1 1 0,0-1 0,0 1 0,-1-1 0,1 1 0,-2-5 0,4 17 0,-1 0 0,-1 0 0,1-1 0,-2 15 0,0 4 0,1 63 0,1-107 0,1 1 0,0 0 0,1-1 0,5-16 0,25-67 0,-18 59 0,53-146 0,-49 143 0,2 0 0,28-45 0,-46 84 0,0 0 0,1 1 0,0-1 0,0 0 0,5-4 0,-8 8 0,-1 1 0,0 0 0,1-1 0,-1 1 0,1-1 0,-1 1 0,1 0 0,-1-1 0,1 1 0,-1 0 0,1 0 0,-1-1 0,1 1 0,-1 0 0,1 0 0,-1 0 0,1 0 0,-1 0 0,1 0 0,-1 0 0,1 0 0,0 0 0,-1 0 0,1 0 0,-1 0 0,1 0 0,-1 0 0,1 0 0,-1 0 0,1 1 0,-1-1 0,1 0 0,-1 0 0,1 1 0,-1-1 0,1 0 0,-1 1 0,0-1 0,1 1 0,-1-1 0,1 0 0,-1 1 0,0-1 0,1 1 0,-1 0 0,8 29 0,-2 26 0,-2 1 0,-5 66 0,-1-43 0,2 9 0,-12 252 0,0-268 0,12-71 0,-1 1 0,1-1 0,-1 0 0,0 0 0,0 1 0,0-1 0,0 0 0,0 0 0,0 0 0,-2 2 0,3-4 0,0 0 0,-1 0 0,1 1 0,0-1 0,0 0 0,0 0 0,0 0 0,-1 0 0,1 0 0,0 0 0,0 0 0,0 0 0,-1 0 0,1 0 0,0 0 0,0 0 0,0 0 0,0 0 0,-1 0 0,1 0 0,0 0 0,0 0 0,0-1 0,0 1 0,-1 0 0,1 0 0,0 0 0,0 0 0,0 0 0,0 0 0,0 0 0,-1-1 0,1 1 0,0 0 0,0 0 0,0 0 0,0 0 0,0-1 0,-6-14 0,0-13 0,1-1 0,-1-42 0,5-64 0,1 100 0,0 23 0,0 33 0,1 28 0,-11 443 0,9-472 0,-6 38 0,7-54 0,-1 0 0,0 0 0,0-1 0,0 1 0,0 0 0,-1-1 0,1 1 0,-1-1 0,0 1 0,-3 2 0,5-6 0,0 1 0,0-1 0,0 0 0,0 0 0,-1 0 0,1 0 0,0 1 0,0-1 0,0 0 0,0 0 0,-1 0 0,1 0 0,0 0 0,0 0 0,0 0 0,-1 0 0,1 0 0,0 1 0,0-1 0,0 0 0,-1 0 0,1 0 0,0 0 0,0 0 0,0 0 0,-1 0 0,1-1 0,0 1 0,0 0 0,-1 0 0,1 0 0,0 0 0,0 0 0,-1 0 0,-5-10 0,0-13 0,1 1 0,0-1 0,2 0 0,1 0 0,1-31 0,0 19 0,1-317 0,7 300 0,0 35 0,-6 17 0,-1 0 0,0 0 0,0 0 0,0-1 0,0 1 0,0 0 0,1 0 0,-1 0 0,0 0 0,0 0 0,0 0 0,0 0 0,1 0 0,-1 0 0,0 0 0,0 0 0,0 0 0,1 0 0,-1 0 0,0 0 0,0 0 0,0 0 0,0 0 0,1 0 0,-1 0 0,0 1 0,0-1 0,0 0 0,0 0 0,0 0 0,1 0 0,-1 0 0,0 0 0,0 0 0,0 1 0,0-1 0,0 0 0,0 0 0,0 0 0,1 0 0,-1 0 0,0 1 0,0-1 0,0 0 0,8 30 0,-3 12 0,-2 43 0,-2-117 0,0-33 0,-8-85 0,6 146 0,1 0 0,-1 1 0,0-1 0,0 0 0,0 1 0,0-1 0,-3-4 0,4 8 0,-1-1 0,1 1 0,0 0 0,0-1 0,-1 1 0,1 0 0,0 0 0,-1-1 0,1 1 0,0 0 0,-1 0 0,1-1 0,0 1 0,-1 0 0,1 0 0,0 0 0,-1-1 0,1 1 0,-1 0 0,1 0 0,0 0 0,-1 0 0,1 0 0,-1 0 0,1 0 0,-1 0 0,0 0 0,0 1 0,0-1 0,0 1 0,0 0 0,0-1 0,1 1 0,-1 0 0,0-1 0,0 1 0,1 0 0,-1 0 0,0 0 0,1 0 0,-1 0 0,0 1 0,-18 41 0,-1 0 0,20-43 0,0 0 0,0 0 0,0-1 0,0 1 0,0 0 0,0 0 0,-1-1 0,1 1 0,0 0 0,0 0 0,0 0 0,0-1 0,0 1 0,0 0 0,0 0 0,0 0 0,-1-1 0,1 1 0,0 0 0,0 0 0,0 0 0,0 0 0,-1-1 0,1 1 0,0 0 0,0 0 0,0 0 0,-1 0 0,1 0 0,0 0 0,0 0 0,0 0 0,-1 0 0,1 0 0,0 0 0,0-1 0,-1 1 0,1 0 0,0 1 0,0-1 0,0 0 0,-1 0 0,1 0 0,0 0 0,0 0 0,-1 0 0,1 0 0,0 0 0,0 0 0,0 0 0,-1 0 0,1 1 0,0-1 0,0 0 0,0 0 0,0 0 0,-1 0 0,1 1 0,0-1 0,0 0 0,0 0 0,0 0 0,0 0 0,0 1 0,-1-1 0,1 0 0,0 0 0,0 1 0,0-1 0,-4-23 0,-2-116 0,13-173 0,-5 258 0,-1 25 0,0-3 0,10-62 0,-10 90 0,-1 1 0,1 0 0,0-1 0,1 1 0,-1 0 0,0 0 0,1 0 0,0 0 0,0 0 0,0 0 0,0 1 0,3-5 0,-4 7 0,-1-1 0,1 1 0,0 0 0,0-1 0,-1 1 0,1-1 0,0 1 0,0 0 0,0-1 0,-1 1 0,1 0 0,0 0 0,0 0 0,0 0 0,0 0 0,-1 0 0,1 0 0,0 0 0,1 0 0,0 1 0,-1-1 0,1 1 0,-1 0 0,1 0 0,-1 0 0,1 0 0,-1 0 0,0 0 0,0 0 0,1 0 0,-1 0 0,0 1 0,1 1 0,5 9 0,-1-1 0,0 2 0,-1-1 0,0 0 0,-1 1 0,0 0 0,1 14 0,9 42 0,9 115 0,-13 72 0,-9-229 0,0 33 0,0 232 0,-2-280 0,-2 30 0,2-39 0,1-1 0,0 0 0,-1 0 0,0 0 0,1 1 0,-1-1 0,0 0 0,0 0 0,0 0 0,0 0 0,-1-1 0,1 1 0,-3 3 0,3-5 0,1 1 0,-1-1 0,0 0 0,1 0 0,-1 0 0,1 1 0,-1-1 0,0 0 0,1 0 0,-1 0 0,0 0 0,1 0 0,-1 0 0,0 0 0,1 0 0,-1 0 0,1 0 0,-1-1 0,0 1 0,1 0 0,-1 0 0,1-1 0,-1 1 0,0 0 0,1-1 0,-1 1 0,1 0 0,-1-1 0,1 1 0,-1-1 0,1 1 0,0-1 0,-1 1 0,1-1 0,-1 1 0,1-1 0,-1 0 0,-14-26 0,15 27 0,-11-25 0,1 0 0,2-1 0,1 0 0,-8-52 0,-2-113 0,15 162 0,-9-244 0,9 299 0,-2 0 0,-12 46 0,-25 71 0,38-134 0,-1 7 0,0-1 0,-2 1 0,0-1 0,0-1 0,-17 27 0,23-40 0,-1-1 0,1 1 0,-1 0 0,1 0 0,-1-1 0,1 1 0,-1 0 0,1-1 0,-1 1 0,0-1 0,0 1 0,1-1 0,-1 1 0,0-1 0,0 0 0,1 1 0,-1-1 0,0 0 0,0 1 0,0-1 0,1 0 0,-1 0 0,0 0 0,0 0 0,0 0 0,0 0 0,0 0 0,1 0 0,-1 0 0,0 0 0,0-1 0,0 1 0,0 0 0,1 0 0,-1-1 0,-1 0 0,-1-1 0,0-1 0,1 1 0,0-1 0,0 0 0,-1 1 0,2-1 0,-4-6 0,-6-12 0,1-1 0,2 0 0,0-1 0,2 1 0,-7-37 0,9 29 0,1 0 0,1 0 0,4-60 0,-1 77 0,1 0 0,5-19 0,-6 28 0,0 0 0,1 1 0,-1-1 0,1 1 0,-1-1 0,1 1 0,0 0 0,1 0 0,-1 0 0,0 0 0,1 0 0,4-4 0,-6 7 0,0-1 0,-1 1 0,1-1 0,-1 1 0,1-1 0,-1 1 0,1 0 0,0-1 0,-1 1 0,1 0 0,0 0 0,0 0 0,-1-1 0,1 1 0,0 0 0,-1 0 0,1 0 0,0 0 0,-1 0 0,1 0 0,0 0 0,0 1 0,-1-1 0,1 0 0,0 0 0,-1 0 0,1 1 0,0-1 0,-1 0 0,1 1 0,-1-1 0,1 1 0,0-1 0,-1 0 0,1 1 0,-1-1 0,1 1 0,-1 0 0,1-1 0,-1 1 0,0-1 0,1 1 0,-1 0 0,1 0 0,1 4 0,0 0 0,-1-1 0,1 1 0,-1 0 0,1 7 0,3 33 0,-2 49 0,-2-46 0,-3-381 0,2 311 0,1 1 0,1-1 0,5-23 0,-7 44 0,0 0 0,0 0 0,1 0 0,-1 0 0,0 0 0,1 0 0,-1 0 0,1 0 0,-1 1 0,1-1 0,-1 0 0,1 0 0,0 0 0,-1 0 0,2 0 0,-1 1 0,-1 0 0,1 0 0,-1 0 0,1 1 0,-1-1 0,1 0 0,-1 0 0,1 1 0,-1-1 0,1 0 0,-1 1 0,1-1 0,-1 1 0,0-1 0,1 1 0,-1-1 0,0 0 0,1 1 0,-1-1 0,0 1 0,0 0 0,1-1 0,-1 1 0,0-1 0,0 1 0,0-1 0,0 1 0,0-1 0,0 2 0,7 24 0,-2 1 0,0 0 0,-2 0 0,-1 52 0,-1-30 0,4 443 0,-6-980 0,2 452 0,-1 2 0,-1 11 0,1 0 0,1 1 0,1-1 0,2 1 0,0 0 0,7-24 0,-10 45 0,-1-1 0,0 1 0,1 0 0,-1-1 0,1 1 0,0 0 0,-1-1 0,1 1 0,0 0 0,0 0 0,0 0 0,0 0 0,0 0 0,0 0 0,0 0 0,0 0 0,0 0 0,0 0 0,2 0 0,-2 1 0,0 0 0,0 0 0,0 0 0,0 0 0,0 0 0,0 0 0,0 0 0,-1 1 0,1-1 0,0 0 0,0 1 0,0-1 0,-1 0 0,1 1 0,0-1 0,0 1 0,-1-1 0,1 1 0,0 0 0,-1-1 0,1 1 0,0 1 0,4 4 0,-1 0 0,-1 0 0,1 1 0,-1-1 0,0 1 0,3 9 0,2 15 0,-1 0 0,-2 0 0,3 56 0,-9 94 0,0-263 0,6-13 0,32-173 0,-36 262 0,1-2 0,-1-1 0,1 1 0,1-1 0,-1 1 0,1 0 0,1 0 0,-1 0 0,9-11 0,-12 18 0,1 0 0,0 0 0,-1 0 0,1 0 0,0 0 0,0 1 0,0-1 0,0 0 0,0 1 0,0-1 0,0 0 0,0 1 0,0-1 0,0 1 0,0 0 0,0-1 0,0 1 0,0 0 0,1 0 0,-1 0 0,0-1 0,0 1 0,0 0 0,0 1 0,1-1 0,-1 0 0,0 0 0,0 0 0,0 1 0,0-1 0,0 0 0,0 1 0,0-1 0,0 1 0,0 0 0,0-1 0,0 1 0,0 0 0,0-1 0,1 3 0,2 1 0,0 0 0,-1 0 0,0 1 0,1-1 0,-2 1 0,1 0 0,3 9 0,3 13 0,-1-1 0,-1 1 0,5 56 0,-6 85 0,-6-158 0,0-1 0,-1 0 0,0 1 0,0-1 0,-1 0 0,-5 13 0,7-21 0,0 0 0,-1 0 0,1 0 0,0 0 0,-1-1 0,1 1 0,0 0 0,-1 0 0,0-1 0,1 1 0,-1 0 0,1 0 0,-1-1 0,0 1 0,1-1 0,-1 1 0,0-1 0,1 1 0,-1-1 0,0 1 0,0-1 0,0 0 0,1 1 0,-1-1 0,-2 0 0,2 0 0,0 0 0,0-1 0,0 1 0,0 0 0,-1-1 0,1 1 0,0-1 0,0 0 0,0 1 0,0-1 0,0 0 0,1 1 0,-1-1 0,0 0 0,0 0 0,-1-1 0,-2-4 0,0-1 0,-1 1 0,2-1 0,-6-12 0,2-1 0,1-1 0,1 0 0,1 0 0,-2-37 0,4 11 0,5-50 0,0 70 0,0 21 0,0 9 0,0 15 0,5 341 0,-9-307 0,-4 132 0,-35 220 0,36-379 0,4-18 0,-1 0 0,-1 1 0,1-1 0,-1 0 0,0 0 0,0 0 0,-5 8 0,7-15 0,0 0 0,0 0 0,0-1 0,0 1 0,0 0 0,0 0 0,0 0 0,0 0 0,0 0 0,0-1 0,0 1 0,0 0 0,0 0 0,0 0 0,0 0 0,0 0 0,0 0 0,0-1 0,0 1 0,0 0 0,0 0 0,0 0 0,0 0 0,0 0 0,0 0 0,0 0 0,-1 0 0,1 0 0,0-1 0,0 1 0,0 0 0,0 0 0,0 0 0,0 0 0,0 0 0,-1 0 0,1 0 0,0 0 0,0 0 0,0 0 0,0 0 0,0 0 0,0 0 0,-1 0 0,1 0 0,0 0 0,0 0 0,0 0 0,0 0 0,0 0 0,0 0 0,-1 0 0,1 0 0,0 0 0,0 0 0,0 0 0,0 0 0,0 0 0,0 1 0,0-1 0,-1 0 0,1 0 0,0 0 0,0 0 0,0 0 0,0 0 0,0 1 0,-3-18 0,1 0 0,1 0 0,0 0 0,1 1 0,3-20 0,-3 30 0,5-26 0,-5 30 0,0 0 0,1 1 0,-1-1 0,1 0 0,-1 1 0,1-1 0,0 1 0,0-1 0,0 1 0,0 0 0,0-1 0,0 1 0,0 0 0,0-1 0,0 1 0,2-1 0,-2 2 0,-1 0 0,1 0 0,-1 0 0,1 0 0,-1 0 0,1 0 0,0 0 0,-1 0 0,1 0 0,-1 0 0,1 0 0,-1 0 0,1 1 0,-1-1 0,1 0 0,-1 0 0,1 1 0,-1-1 0,0 0 0,1 1 0,-1-1 0,1 0 0,-1 1 0,0-1 0,1 1 0,-1-1 0,0 1 0,1-1 0,-1 1 0,0-1 0,0 1 0,0-1 0,1 1 0,3 4 0,-3-16 0,2-95 0,-3 28 0,14-98 0,-11 158 0,-2 6 0,1-1 0,1 1 0,0-1 0,7-17 0,-10 30 0,0-1 0,0 1 0,0 0 0,0 0 0,0 0 0,0 0 0,0-1 0,0 1 0,0 0 0,0 0 0,0 0 0,0-1 0,0 1 0,0 0 0,0 0 0,0 0 0,0 0 0,1-1 0,-1 1 0,0 0 0,0 0 0,0 0 0,0 0 0,0 0 0,0-1 0,0 1 0,1 0 0,-1 0 0,0 0 0,0 0 0,0 0 0,0 0 0,1 0 0,-1 0 0,0 0 0,0 0 0,0-1 0,0 1 0,1 0 0,-1 0 0,0 0 0,0 0 0,0 0 0,1 0 0,-1 0 0,0 0 0,0 0 0,0 1 0,0-1 0,1 0 0,-1 0 0,0 0 0,0 0 0,0 0 0,0 0 0,1 0 0,-1 0 0,0 0 0,0 0 0,0 1 0,0-1 0,0 0 0,0 0 0,1 0 0,-1 0 0,0 0 0,0 1 0,2 5 0,-1 1 0,1 0 0,-1-1 0,-1 1 0,1 0 0,-1-1 0,-2 13 0,2-5 0,-1 33 0,1-4 0,-2 1 0,-8 43 0,7-119 0,4-97 0,0 108 0,1 0 0,0 1 0,2 0 0,8-26 0,-8 39 0,-1 10 0,1 18 0,3 294 0,-8-228 0,1-55 0,-1-40 0,1-52 0,-1 6 0,-1 27 0,1 0 0,2 0 0,1-1 0,6-31 0,-6 56 0,0 8 0,3 36 0,-2 0 0,-3 65 0,-1-46 0,2-43 0,0-24 0,2-16 0,4-14 0,2 0 0,15-43 0,-22 76 0,0 0 0,0 0 0,0-1 0,0 1 0,1 0 0,-1 1 0,4-5 0,-5 8 0,-1-1 0,1 1 0,-1-1 0,1 1 0,-1 0 0,1-1 0,-1 1 0,1 0 0,0-1 0,-1 1 0,1 0 0,-1 0 0,1-1 0,0 1 0,-1 0 0,1 0 0,0 0 0,-1 0 0,1 0 0,0 0 0,-1 0 0,2 0 0,-1 1 0,0-1 0,0 1 0,0 0 0,0-1 0,0 1 0,0 0 0,0 0 0,-1 0 0,1-1 0,0 1 0,0 0 0,-1 0 0,1 0 0,0 0 0,-1 1 0,1 1 0,10 23 0,-2 0 0,-1 1 0,-1 0 0,5 38 0,-12-57 0,-5-13 0,-3-14 0,1-5 0,2 0 0,1-1 0,-2-43 0,8-80 0,0 55 0,-2-123 0,-5 525 0,-26-7 0,29-294 0,0 8 0,-1 0 0,0 0 0,-2-1 0,1 1 0,-8 15 0,12-31 0,-1 1 0,1-1 0,0 0 0,0 1 0,0-1 0,0 0 0,0 1 0,0-1 0,0 0 0,-1 1 0,1-1 0,0 0 0,0 1 0,0-1 0,-1 0 0,1 1 0,0-1 0,0 0 0,-1 0 0,1 1 0,0-1 0,-1 0 0,1 0 0,0 0 0,-1 1 0,1-1 0,0 0 0,-1 0 0,1 0 0,0 0 0,-1 0 0,1 0 0,-1 0 0,1 0 0,0 0 0,-1 0 0,1 0 0,-1 0 0,1 0 0,0 0 0,-1 0 0,1 0 0,0 0 0,-1-1 0,-6-15 0,2-11 0,2 0 0,0-44 0,2 20 0,-12-366 0,13 562 0,-2-132 0,-1-12 0,-3-22 0,-9-40 0,6 27 0,1-1 0,-4-40 0,25 182 0,-12-89 0,2 16 0,-2 1 0,-1-1 0,-9 68 0,9-100 0,-1 0 0,1-1 0,0 1 0,-1 0 0,1-1 0,-1 1 0,0 0 0,0-1 0,1 1 0,-1-1 0,0 1 0,0-1 0,0 0 0,-3 3 0,4-4 0,0 0 0,-1 0 0,1 0 0,0 0 0,0 0 0,-1 0 0,1 0 0,0 0 0,0 0 0,-1 0 0,1 0 0,0 0 0,0 0 0,-1 0 0,1 0 0,0 0 0,0 0 0,-1 0 0,1 0 0,0 0 0,0 0 0,-1-1 0,1 1 0,0 0 0,0 0 0,0 0 0,-1 0 0,1-1 0,0 1 0,0 0 0,-1-1 0,-6-16 0,1-13 0,0-1 0,3 1 0,-1-32 0,7-95 0,-3 139 0,0 7 0,1 0 0,-1 0 0,2 0 0,0 0 0,0 0 0,1 0 0,0 0 0,7-15 0,-10 25 0,1 0 0,-1 0 0,1 0 0,-1 0 0,1 0 0,0 0 0,-1 0 0,1 0 0,0 1 0,0-1 0,0 0 0,0 0 0,-1 1 0,1-1 0,0 0 0,0 1 0,0-1 0,1 1 0,-1-1 0,0 1 0,1-1 0,0 1 0,-1 1 0,0-1 0,0 0 0,0 0 0,0 1 0,0-1 0,0 0 0,0 1 0,0-1 0,0 1 0,0 0 0,0-1 0,0 1 0,0 0 0,-1-1 0,1 1 0,0 0 0,0 1 0,3 2 0,-1 0 0,0 1 0,-1 0 0,1-1 0,-1 1 0,0 0 0,0 0 0,2 8 0,-1 8 0,-1 1 0,-1-1 0,-1 26 0,0 13 0,-3-123 0,-6-72 0,7 123 0,0 0 0,0 0 0,0 0 0,1 0 0,1 0 0,0 0 0,1-1 0,2-12 0,-3 25 0,0 0 0,0 0 0,0 0 0,0 0 0,0 0 0,0 0 0,0-1 0,0 1 0,0 0 0,0 0 0,0 0 0,0 0 0,0 0 0,0-1 0,0 1 0,0 0 0,0 0 0,0 0 0,0 0 0,0 0 0,0-1 0,0 1 0,0 0 0,0 0 0,0 0 0,1 0 0,-1 0 0,0 0 0,0 0 0,0-1 0,0 1 0,0 0 0,0 0 0,0 0 0,1 0 0,-1 0 0,0 0 0,0 0 0,0 0 0,0 0 0,0 0 0,0 0 0,1 0 0,-1 0 0,0 0 0,0 0 0,0 0 0,0 0 0,0 0 0,1 0 0,-1 0 0,0 0 0,0 0 0,0 0 0,0 0 0,0 0 0,1 0 0,-1 0 0,0 0 0,4 12 0,1 18 0,-5-22 0,3 18 0,-2 1 0,-1 0 0,-5 48 0,0-61 0,5-14 0,0 0 0,0 0 0,0 0 0,0 0 0,0 1 0,0-1 0,0 0 0,0 0 0,0 0 0,0 0 0,0 0 0,0 0 0,0 0 0,0 0 0,-1 0 0,1 0 0,0 0 0,0 0 0,0 0 0,0 0 0,0 0 0,0 0 0,0 0 0,0 0 0,0 0 0,0 0 0,-1 0 0,1 0 0,0 0 0,0 0 0,0 0 0,0 0 0,0 0 0,0 0 0,0 0 0,0 0 0,0 0 0,0 0 0,0 0 0,-1 0 0,1-1 0,0 1 0,0 0 0,0 0 0,0 0 0,0 0 0,0 0 0,0 0 0,0 0 0,0 0 0,0 0 0,0 0 0,0 0 0,0-1 0,0 1 0,0 0 0,0 0 0,0 0 0,0 0 0,0 0 0,0 0 0,-2-26 0,3 5 0,-1 11 0,0 0 0,0 0 0,1 0 0,1 1 0,0-1 0,0 1 0,1-1 0,5-12 0,-8 21 0,0 1 0,0 0 0,0 0 0,0 0 0,0 0 0,0 0 0,0 0 0,0 0 0,1-1 0,-1 1 0,0 0 0,0 0 0,0 0 0,0 0 0,0 0 0,0 0 0,0 0 0,0 0 0,0 0 0,0 0 0,1 0 0,-1 0 0,0 0 0,0 0 0,0 0 0,0-1 0,0 1 0,0 0 0,0 0 0,1 0 0,-1 0 0,0 0 0,0 0 0,0 0 0,0 0 0,0 0 0,0 1 0,0-1 0,1 0 0,-1 0 0,0 0 0,0 0 0,0 0 0,0 0 0,0 0 0,0 0 0,0 0 0,0 0 0,1 0 0,-1 0 0,0 0 0,0 1 0,3 7 0,0 12 0,-2-18 0,0 8 0,-1-1 0,1 1 0,-2-1 0,1 1 0,-3 10 0,3-20 0,0 0 0,0 0 0,0-1 0,0 1 0,0 0 0,0 0 0,-1 0 0,1 0 0,0 0 0,0-1 0,0 1 0,0 0 0,0 0 0,-1 0 0,1 0 0,0 0 0,0 0 0,0 0 0,-1 0 0,1 0 0,0 0 0,0 0 0,0 0 0,0 0 0,-1 0 0,1 0 0,0 0 0,0 0 0,0 0 0,-1 0 0,1 0 0,0 0 0,0 0 0,0 0 0,0 0 0,-1 0 0,1 0 0,0 0 0,0 0 0,0 1 0,0-1 0,-1 0 0,1 0 0,0 0 0,0 0 0,0 0 0,0 0 0,0 1 0,0-1 0,0 0 0,0 0 0,-1 0 0,1 0 0,0 1 0,0-1 0,0 0 0,-9-25 0,3 8 0,6 17 0,0-1 0,0 1 0,0 0 0,0 0 0,0 0 0,-1 0 0,1 0 0,0 0 0,0 0 0,0 0 0,0 0 0,0 0 0,0 0 0,-1 0 0,1 0 0,0 0 0,0 0 0,0 0 0,0 0 0,0 0 0,0 0 0,-1 0 0,1 0 0,0 0 0,0 0 0,0 0 0,0 0 0,0 0 0,0 0 0,0 0 0,-1 0 0,1 0 0,0 1 0,0-1 0,0 0 0,0 0 0,0 0 0,0 0 0,0 0 0,0 0 0,0 0 0,0 0 0,0 1 0,-1-1 0,1 0 0,0 0 0,0 0 0,0 0 0,0 0 0,0 0 0,0 1 0,0-1 0,0 0 0,0 0 0,0 0 0,0 0 0,0 0 0,0 0 0,0 1 0,-3 12 0,1 1 0,0 0 0,1 0 0,1 0 0,0 15 0,1-7 0,-1-228 0,0 201 0,0 1 0,0-1 0,-1 1 0,0-1 0,0 1 0,-2-8 0,3 12 0,-1 0 0,1-1 0,0 1 0,0 0 0,0-1 0,0 1 0,-1 0 0,1 0 0,0-1 0,0 1 0,0 0 0,-1 0 0,1 0 0,0-1 0,0 1 0,-1 0 0,1 0 0,0 0 0,-1 0 0,1-1 0,0 1 0,-1 0 0,1 0 0,0 0 0,-1 0 0,1 0 0,0 0 0,0 0 0,-1 0 0,1 0 0,-1 0 0,0 1 0,0 0 0,-1-1 0,1 1 0,0 0 0,0 0 0,0 0 0,0 0 0,0 0 0,0 0 0,0 0 0,1 0 0,-2 2 0,-6 6 0,0-1 0,0 1 0,0-1 0,-1-1 0,-1 1 0,1-1 0,-1-1 0,-16 8 0,13-7 0,1 0 0,-1 1 0,2 1 0,-1 0 0,-10 11 0,8-3 0,0 2 0,1-1 0,1 2 0,-18 40 0,23-51 0,4-16 0,3-20 0,0 25 0,4-26 0,2-1 0,0 0 0,2 1 0,1 0 0,13-27 0,-12 31 0,-9 20 0,1 0 0,-1 0 0,1 1 0,0-1 0,5-5 0,-7 8 0,0 1 0,1 0 0,-1-1 0,0 1 0,1 0 0,-1-1 0,0 1 0,1 0 0,-1 0 0,0 0 0,1-1 0,-1 1 0,0 0 0,1 0 0,-1 0 0,1 0 0,-1 0 0,0 0 0,1 0 0,-1 0 0,1 0 0,-1 0 0,0 0 0,1 0 0,0 0 0,0 0 0,-1 1 0,1-1 0,0 1 0,-1 0 0,1-1 0,0 1 0,-1 0 0,1-1 0,0 1 0,-1 0 0,0 0 0,1 0 0,-1-1 0,1 1 0,-1 0 0,1 1 0,4 20 0,0 0 0,-1 0 0,-2 0 0,0 0 0,-2 40 0,0-28 0,1 9 0,0-15 0,-1 0 0,-1 1 0,-8 48 0,9-76 0,0 1 0,-1 0 0,1 0 0,-1-1 0,0 1 0,1 0 0,-1 0 0,0-1 0,0 1 0,-2 2 0,3-4 0,0 0 0,0 0 0,-1 0 0,1 0 0,0 0 0,0 1 0,-1-1 0,1 0 0,0 0 0,-1 0 0,1 0 0,0 0 0,0 0 0,-1 0 0,1 0 0,0 0 0,-1 0 0,1 0 0,0 0 0,0 0 0,-1 0 0,1 0 0,0 0 0,-1 0 0,1 0 0,0 0 0,0 0 0,-1-1 0,1 1 0,0 0 0,0 0 0,0 0 0,-1 0 0,1-1 0,0 1 0,0 0 0,-1-1 0,-1-2 0,0 0 0,0 0 0,1 0 0,-1 0 0,1 0 0,0-1 0,0 1 0,0-1 0,-1-3 0,-6-50 0,2 1 0,2-83 0,4 98 0,-1 13 0,0 14 0,1-1 0,0 0 0,1 0 0,1 0 0,5-21 0,-7 36 0,0 0 0,0 0 0,0 0 0,0 0 0,0 0 0,0 0 0,0 0 0,0 0 0,0 0 0,0 0 0,0 0 0,0 0 0,1 1 0,-1-1 0,0 0 0,0 0 0,0 0 0,0 0 0,0 0 0,0 0 0,0 0 0,0 0 0,0 0 0,0 0 0,0 0 0,1 0 0,-1 0 0,0 0 0,0 0 0,0 0 0,0 0 0,0 0 0,0 0 0,0 0 0,0 0 0,0-1 0,0 1 0,0 0 0,0 0 0,1 0 0,-1 0 0,0 0 0,0 0 0,0 0 0,0 0 0,0 0 0,0 0 0,0 0 0,0 0 0,0 0 0,0 0 0,0 0 0,0-1 0,0 1 0,0 0 0,0 0 0,0 0 0,0 0 0,0 0 0,0 0 0,4 12 0,0 19 0,-1 163 0,-3-193 0,0-1 0,0 1 0,0 0 0,0 0 0,0-1 0,0 1 0,0 0 0,0-1 0,0 1 0,0 0 0,1-1 0,-1 1 0,0 0 0,0-1 0,0 1 0,1-1 0,-1 1 0,0 0 0,1-1 0,-1 1 0,1 0 0,10-14 0,41-80 0,-34 58 0,1 1 0,41-56 0,-57 86 0,0 1 0,1 0 0,-1 0 0,1 0 0,-1 0 0,1 0 0,0 1 0,0 0 0,0 0 0,1 0 0,-1 0 0,0 0 0,1 1 0,-1 0 0,1 0 0,-1 0 0,8 0 0,-9 1 0,-1 0 0,0 1 0,1-1 0,-1 0 0,0 1 0,1 0 0,-1-1 0,0 1 0,0 0 0,1 0 0,-1 0 0,0 1 0,0-1 0,0 0 0,0 1 0,-1-1 0,1 1 0,0 0 0,-1 0 0,1 0 0,-1-1 0,1 1 0,-1 1 0,0-1 0,0 0 0,0 0 0,0 0 0,0 1 0,-1-1 0,1 0 0,0 1 0,-1-1 0,0 0 0,0 5 0,3 39 0,-6 74 0,1-86 0,2-31 0,-7 67 0,6-66 0,1 1 0,-1-1 0,0 1 0,-1-1 0,1 0 0,-1 0 0,0 0 0,0 1 0,0-2 0,-1 1 0,1 0 0,-6 5 0,8-8 0,0-1 0,0 0 0,-1 0 0,1 0 0,0 0 0,0 1 0,-1-1 0,1 0 0,0 0 0,0 0 0,-1 0 0,1 0 0,0 0 0,-1 0 0,1 0 0,0 0 0,-1 0 0,1 0 0,0 0 0,-1 0 0,1 0 0,0 0 0,0 0 0,-1 0 0,1 0 0,0 0 0,-1 0 0,1 0 0,0-1 0,0 1 0,-1 0 0,1 0 0,0 0 0,0-1 0,-1 1 0,-7-13 0,-2-16 0,4-4 0,4 22 0,0-1 0,-1 0 0,-4-11 0,7 23 0,0 0 0,0 0 0,0 0 0,0 0 0,0 0 0,0 0 0,0-1 0,0 1 0,0 0 0,0 0 0,0 0 0,0 0 0,0 0 0,0 0 0,0 0 0,0-1 0,0 1 0,0 0 0,0 0 0,0 0 0,0 0 0,-1 0 0,1 0 0,0 0 0,0 0 0,0 0 0,0 0 0,0-1 0,0 1 0,0 0 0,0 0 0,0 0 0,0 0 0,-1 0 0,1 0 0,0 0 0,0 0 0,0 0 0,0 0 0,0 0 0,0 0 0,0 0 0,-1 0 0,1 0 0,0 0 0,0 0 0,0 0 0,0 0 0,0 0 0,0 0 0,0 0 0,0 0 0,-1 0 0,1 0 0,0 0 0,0 0 0,0 0 0,0 1 0,0-1 0,0 0 0,0 0 0,0 0 0,0 0 0,-4 11 0,1 15 0,2 100 0,9-326 0,-3 149 0,20-93 0,-18 122 0,-7 22 0,0 0 0,1 0 0,-1 0 0,0 0 0,0 0 0,0 0 0,0 0 0,0 0 0,0-1 0,0 1 0,0 0 0,0 0 0,0 0 0,0 0 0,0 0 0,0 0 0,0 0 0,1 0 0,-1 0 0,0 0 0,0 0 0,0 0 0,0 0 0,0 0 0,0 0 0,0 0 0,0 0 0,0 0 0,0 0 0,1 0 0,-1 0 0,0 0 0,0 0 0,0 0 0,0 0 0,0 0 0,0 0 0,0 0 0,0 0 0,0 0 0,0 0 0,0 0 0,1 0 0,-1 0 0,0 0 0,0 0 0,0 1 0,0-1 0,0 0 0,0 0 0,0 0 0,0 0 0,0 0 0,0 0 0,0 0 0,4 13 0,1 50 0,-3 104 0,-3-94 0,-1 70 0,1-206 0,1 60 0,0 8 0,0-5 0,1 44 0,1-19 0,-2 1 0,-6 47 0,6-72 0,0-1 0,0 1 0,0-1 0,0 1 0,0-1 0,0 1 0,0-1 0,-1 1 0,1-1 0,0 1 0,0-1 0,0 1 0,0-1 0,-1 1 0,1-1 0,0 1 0,-1-1 0,1 1 0,0-1 0,-1 0 0,1 1 0,0-1 0,-1 1 0,1-1 0,-1 0 0,1 0 0,-1 1 0,1-1 0,-1 0 0,1 0 0,-1 1 0,0-2 0,0 1 0,0-1 0,0 1 0,0-1 0,0 0 0,0 1 0,0-1 0,1 0 0,-1 0 0,0 0 0,1 0 0,-1 0 0,0 0 0,0-1 0,-8-14 0,2-1 0,0 1 0,0-1 0,2 0 0,0-1 0,-3-20 0,-10-113 0,18 150 0,-2-25 0,1-31 0,2 50 0,-1 0 0,1 0 0,0 1 0,1-1 0,0 0 0,0 0 0,0 1 0,1-1 0,4-8 0,-6 14 0,0-1 0,-1 1 0,1 0 0,0 0 0,0 0 0,0 0 0,0 0 0,0 0 0,0 0 0,0 0 0,0 0 0,0 0 0,1 1 0,-1-1 0,0 1 0,2-2 0,-2 2 0,0 0 0,0 0 0,0 0 0,-1 0 0,1 0 0,0 0 0,0 0 0,0 1 0,0-1 0,0 0 0,-1 0 0,1 1 0,0-1 0,0 1 0,-1-1 0,1 0 0,0 1 0,0-1 0,0 2 0,2 1 0,0 0 0,-1 1 0,1-1 0,-1 1 0,0-1 0,0 1 0,0 0 0,-1 0 0,3 7 0,0 5 0,0-1 0,-2 2 0,2 30 0,-3-39 0,-1 0 0,-1 0 0,0 0 0,0 0 0,0-1 0,-1 1 0,0-1 0,-1 1 0,1-1 0,-6 10 0,7-15 0,0-1 0,1 0 0,-1 1 0,0-1 0,0 0 0,0 1 0,0-1 0,-1 0 0,1 0 0,0 0 0,0 0 0,-1 0 0,1 0 0,0-1 0,-1 1 0,1 0 0,-1-1 0,1 1 0,-1-1 0,1 1 0,-1-1 0,1 0 0,-1 1 0,0-1 0,1 0 0,-1 0 0,1 0 0,-1 0 0,0-1 0,1 1 0,-1 0 0,1-1 0,-1 1 0,1-1 0,-1 1 0,-1-2 0,-5-3 0,0 1 0,1-2 0,-1 1 0,1-1 0,-7-8 0,11 12 0,-33-37 0,27 28 0,-1 0 0,-21-18 0,30 28 0,1 1 0,-1 0 0,1-1 0,-1 1 0,1 0 0,-1-1 0,1 1 0,-1 0 0,1 0 0,-1-1 0,1 1 0,-1 0 0,0 0 0,1 0 0,-1 0 0,1 0 0,-1 0 0,0 0 0,1 0 0,-1 0 0,1 0 0,-1 0 0,0 0 0,1 0 0,-1 0 0,0 1 0,0 0 0,0 0 0,0-1 0,0 1 0,0 0 0,1 0 0,-1 0 0,0 0 0,1 0 0,-1 0 0,1 0 0,-1 0 0,1 0 0,-1 2 0,-5 39 0,6-38 0,-2 38 0,3 44 0,4-94 0,7-20 0,20-44 0,-32 70 0,1 1 0,0-1 0,0 1 0,0 0 0,0-1 0,0 1 0,0 0 0,0 0 0,0-1 0,0 1 0,1 0 0,-1 0 0,0 0 0,1 0 0,-1 1 0,1-1 0,-1 0 0,1 1 0,-1-1 0,1 1 0,0-1 0,2 1 0,-3 0 0,1 1 0,-1-1 0,1 1 0,-1 0 0,0-1 0,0 1 0,1 0 0,-1 0 0,0 0 0,0 0 0,0 0 0,0 0 0,0 0 0,0 1 0,0-1 0,0 0 0,0 1 0,-1-1 0,1 0 0,0 1 0,-1-1 0,1 1 0,-1-1 0,0 1 0,1 2 0,5 29 0,-1 0 0,-2 1 0,-1-1 0,-4 51 0,2-69 0,0-3 0,-1 1 0,0-1 0,0 0 0,-1 1 0,-4 11 0,0-15 0,2-11 0,-3-16 0,-1-41 0,3 0 0,3-99 0,3 89 0,-2 43 0,0 16 0,1 0 0,0 0 0,0 1 0,1-1 0,1 0 0,-1 0 0,6-14 0,-7 23 0,0 1 0,0 0 0,0 0 0,0 0 0,0 0 0,0 0 0,0-1 0,0 1 0,0 0 0,0 0 0,0 0 0,0 0 0,0-1 0,0 1 0,0 0 0,0 0 0,0 0 0,1 0 0,-1 0 0,0 0 0,0 0 0,0-1 0,0 1 0,0 0 0,0 0 0,1 0 0,-1 0 0,0 0 0,0 0 0,0 0 0,0 0 0,0 0 0,1 0 0,-1 0 0,0 0 0,0 0 0,0 0 0,0 0 0,1 0 0,-1 0 0,0 0 0,0 0 0,0 0 0,0 0 0,1 0 0,-1 0 0,0 0 0,0 0 0,0 0 0,0 0 0,0 0 0,0 1 0,1-1 0,-1 0 0,0 0 0,0 0 0,0 0 0,0 0 0,0 0 0,0 0 0,0 1 0,0-1 0,1 0 0,-1 0 0,0 0 0,2 7 0,1-1 0,-1 1 0,-1 0 0,1-1 0,-1 1 0,0 0 0,0 12 0,0-2 0,0 31 0,-1-33 0,0 1 0,1-1 0,1 0 0,0 1 0,6 15 0,-8-30 0,0-1 0,0 0 0,0 1 0,0-1 0,0 0 0,0 0 0,1 1 0,-1-1 0,0 0 0,0 1 0,1-1 0,-1 0 0,0 0 0,0 1 0,1-1 0,-1 0 0,0 0 0,1 0 0,-1 1 0,0-1 0,1 0 0,-1 0 0,0 0 0,1 0 0,-1 0 0,0 0 0,1 0 0,-1 0 0,0 0 0,1 0 0,-1 0 0,0 0 0,1 0 0,-1 0 0,0 0 0,1 0 0,-1 0 0,0 0 0,1 0 0,-1-1 0,0 1 0,1 0 0,-1 0 0,0 0 0,1-1 0,-1 1 0,0 0 0,0 0 0,1 0 0,-1-1 0,0 1 0,0 0 0,0-1 0,1 1 0,-1 0 0,0-1 0,16-20 0,-14 18 0,1-1 0,15-18 0,-17 21 0,-1 1 0,0 0 0,1-1 0,-1 1 0,1 0 0,-1-1 0,0 1 0,1 0 0,-1 0 0,1-1 0,-1 1 0,1 0 0,-1 0 0,1 0 0,-1 0 0,1 0 0,-1 0 0,1 0 0,-1 0 0,1 0 0,-1 0 0,1 0 0,-1 0 0,1 0 0,-1 0 0,1 0 0,-1 0 0,1 0 0,-1 1 0,1-1 0,-1 0 0,1 0 0,-1 1 0,1-1 0,-1 0 0,0 1 0,1-1 0,-1 0 0,0 1 0,1-1 0,-1 1 0,0-1 0,1 0 0,-1 1 0,0-1 0,0 1 0,0-1 0,1 1 0,2 8 0,0-1 0,0 1 0,-1-1 0,0 1 0,-1 0 0,1 15 0,-2 59 0,-1-61 0,1-3 0,1-7 0,-2 0 0,1 0 0,-1 0 0,-1 0 0,0 0 0,-5 15 0,7-27 0,0 0 0,0 0 0,-1 0 0,1 0 0,0 0 0,0 0 0,0 0 0,0 0 0,0 0 0,-1 0 0,1 0 0,0 0 0,0 0 0,0 0 0,0 0 0,0 0 0,-1 0 0,1 0 0,0 0 0,0-1 0,0 1 0,0 0 0,0 0 0,0 0 0,-1 0 0,1 0 0,0 0 0,0 0 0,0-1 0,0 1 0,0 0 0,0 0 0,0 0 0,0 0 0,0 0 0,0-1 0,0 1 0,0 0 0,0 0 0,0 0 0,0 0 0,0 0 0,0-1 0,0 1 0,0 0 0,0 0 0,0 0 0,0 0 0,0 0 0,0-1 0,0 1 0,0 0 0,0 0 0,-3-13 0,-2-75 0,5 76 0,1 0 0,0 0 0,1 0 0,0 0 0,5-15 0,3 8 0,-9 19 0,-1-1 0,1 1 0,-1-1 0,1 1 0,-1 0 0,1-1 0,-1 1 0,1 0 0,-1 0 0,1-1 0,0 1 0,-1 0 0,1 0 0,-1 0 0,1 0 0,0 0 0,-1 0 0,1 0 0,0 0 0,-1 0 0,1 0 0,-1 0 0,1 0 0,0 0 0,-1 0 0,1 1 0,-1-1 0,1 0 0,0 1 0,0-1 0,-1 0 0,0 0 0,1 0 0,-1 1 0,1-1 0,-1 0 0,1 0 0,-1 0 0,1 0 0,-1 0 0,1 0 0,-1 0 0,0 0 0,1 0 0,-1 0 0,1 0 0,-1 0 0,1-1 0,-1 1 0,1 0 0,-1 0 0,0 0 0,1-1 0,-1 1 0,1 0 0,-1 0 0,0-1 0,1 1 0,-1 0 0,0-1 0,1 1 0,-1 0 0,0-1 0,0 1 0,1-1 0,-1 1 0,0 0 0,0-1 0,0 1 0,1-1 0,-1 1 0,0-1 0,0 1 0,0 0 0,0-2 0,3-27 0,-3 20 0,4-44 0,1 0 0,25-100 0,-25 141 0,-1 11 0,-3 2 0,-1 0 0,0 0 0,1 1 0,-1-1 0,0 0 0,0 0 0,0 1 0,0-1 0,0 0 0,0 1 0,0-1 0,0 0 0,-1 3 0,-3 19 0,-2-1 0,-15 40 0,16-50 0,0-1 0,0 0 0,-1 0 0,-1-1 0,0 1 0,0-1 0,-10 9 0,16-18 0,0 0 0,0 1 0,-1-1 0,1 0 0,0 0 0,-1 0 0,1 0 0,-1 0 0,0 0 0,1-1 0,-1 1 0,0 0 0,1-1 0,-1 0 0,0 1 0,-2-1 0,3 0 0,-1 0 0,1 0 0,0-1 0,0 1 0,0 0 0,0-1 0,0 1 0,0-1 0,0 1 0,0-1 0,0 0 0,0 1 0,0-1 0,0 0 0,0 0 0,0 0 0,0 1 0,-1-3 0,-1-2 0,1 0 0,-1 0 0,1 0 0,0-1 0,0 1 0,1 0 0,-1-1 0,0-10 0,0-13 0,1 0 0,1 0 0,1 0 0,8-40 0,-6 61 0,-1 17 0,0 17 0,0 56 0,2-214 0,-2-50 0,-2 178 0,-1 0 0,1 0 0,-1-1 0,0 1 0,0 0 0,-2-6 0,3 9 0,0 1 0,-1 0 0,1-1 0,0 1 0,0 0 0,0-1 0,-1 1 0,1 0 0,0-1 0,0 1 0,-1 0 0,1-1 0,0 1 0,0 0 0,-1 0 0,1-1 0,0 1 0,-1 0 0,1 0 0,0 0 0,-1 0 0,1-1 0,-1 1 0,1 0 0,0 0 0,-1 0 0,1 0 0,0 0 0,-1 0 0,1 0 0,-1 0 0,1 0 0,0 0 0,-1 0 0,1 0 0,-1 0 0,1 1 0,0-1 0,-1 0 0,1 0 0,0 0 0,-1 0 0,1 1 0,0-1 0,-1 0 0,1 0 0,0 1 0,0-1 0,-1 0 0,1 1 0,-14 18 0,14-19 0,-97 178 0,8-12 0,84-156 0,-19 26 0,24-34 0,-1-1 0,0 0 0,0 1 0,-1-1 0,1 0 0,0 0 0,0 0 0,-1 0 0,1 0 0,0 0 0,-1 0 0,1 0 0,-1-1 0,1 1 0,-1 0 0,1-1 0,-1 1 0,0-1 0,-1 0 0,2 0 0,-1 0 0,1-1 0,0 1 0,0-1 0,0 1 0,0-1 0,0 0 0,0 1 0,0-1 0,1 0 0,-1 0 0,0 1 0,0-1 0,1 0 0,-1 0 0,0 0 0,1 0 0,-1 0 0,1 0 0,-1 0 0,1 0 0,-1 0 0,1-1 0,0 1 0,0 0 0,-1-2 0,-3-36 0,6 17 0,0 0 0,1 0 0,1 0 0,1 0 0,2 1 0,0-1 0,1 2 0,0-1 0,21-33 0,-26 49 0,1-1 0,0 1 0,0 0 0,9-9 0,-12 13 0,-1 1 0,1-1 0,-1 1 0,1-1 0,0 1 0,-1-1 0,1 1 0,0-1 0,-1 1 0,1 0 0,0-1 0,0 1 0,-1 0 0,1 0 0,0-1 0,0 1 0,-1 0 0,1 0 0,0 0 0,0 0 0,0 0 0,-1 0 0,1 0 0,0 0 0,0 0 0,0 1 0,-1-1 0,1 0 0,0 0 0,-1 1 0,1-1 0,0 1 0,0-1 0,-1 0 0,1 1 0,-1-1 0,1 1 0,0 0 0,-1-1 0,1 1 0,-1-1 0,1 1 0,-1 0 0,0-1 0,1 1 0,-1 0 0,1-1 0,-1 1 0,0 0 0,0 0 0,1 1 0,3 12 0,0 1 0,0 0 0,-2 0 0,0 0 0,0 24 0,5 27 0,-7-63 0,9 33 0,-9-36 0,1 1 0,-1 0 0,0-1 0,0 1 0,0 0 0,1-1 0,-1 1 0,0-1 0,1 1 0,-1 0 0,1-1 0,-1 1 0,0-1 0,1 1 0,-1-1 0,1 1 0,-1-1 0,1 0 0,0 1 0,-1-1 0,1 0 0,-1 1 0,1-1 0,0 0 0,-1 0 0,1 0 0,0 1 0,-1-1 0,1 0 0,0 0 0,-1 0 0,1 0 0,0 0 0,-1 0 0,1 0 0,0 0 0,-1-1 0,1 1 0,-1 0 0,1 0 0,0 0 0,-1-1 0,1 1 0,0-1 0,4-2 0,-1-1 0,-1 1 0,1-1 0,-1 0 0,1 0 0,-1 0 0,0-1 0,3-6 0,21-45 0,-19 39 0,27-67 0,-17 41 0,26-49 0,-31 77 0,-13 15 0,0 0 0,1 0 0,-1 0 0,0 0 0,0 0 0,1 0 0,-1 0 0,0 0 0,0 0 0,1 0 0,-1 0 0,0 0 0,0 0 0,1 0 0,-1 0 0,0 0 0,0 0 0,1 1 0,-1-1 0,0 0 0,0 0 0,1 0 0,-1 0 0,0 0 0,0 1 0,0-1 0,0 0 0,1 0 0,-1 0 0,0 1 0,0-1 0,0 0 0,0 0 0,0 0 0,1 1 0,-1-1 0,2 6 0,-1 0 0,1 0 0,-1 0 0,1 12 0,0 48 0,-2 0 0,-14 110 0,-22 59-1047,-96 335-1,69-360 1048,47-156 0,-4-1 0,-29 59 0,48-109 2,0-1-1,0 0 1,0 0 0,-1 0-1,1 0 1,-1 0-1,1 0 1,-1 0 0,0 0-1,0 0 1,-4 2 0,6-4-4,-1 0 1,1 0 0,0 0 0,-1 0-1,1 0 1,-1 0 0,1 0 0,-1 0-1,1 0 1,0 0 0,-1 0 0,1 0 0,-1 0-1,1-1 1,0 1 0,-1 0 0,1 0-1,0 0 1,-1-1 0,1 1 0,0 0-1,-1-1 1,1 1 0,0 0 0,0-1 0,-1 1-1,1 0 1,0-1 0,0 1 0,-1 0-1,1-1 1,0 1 0,0-1 0,0 1 0,0 0-1,0-1 1,0 1 0,0-1 0,-2-6 64,1-1 0,0 1 0,1 0-1,-1-1 1,3-13 0,2-6 320,1 1 1,1 0-1,2 0 0,20-47 0,58-95-682,-70 138 428,62-116-129,104-183 0,-176 318 0,6-10 0,1 0 0,0 1 0,1 0 0,18-17 0,-30 35 0,-1 1 0,1-1 0,0 1 0,-1-1 0,1 1 0,0 0 0,0 0 0,0 0 0,0 0 0,4-1 0,-5 1 0,0 1 0,-1 0 0,1 0 0,0 0 0,-1 0 0,1 0 0,0 0 0,-1 1 0,1-1 0,0 0 0,-1 0 0,1 0 0,0 1 0,-1-1 0,1 0 0,0 1 0,-1-1 0,1 0 0,-1 1 0,1-1 0,-1 1 0,1-1 0,0 1 0,1 3 0,0-1 0,-1 1 0,1-1 0,-1 1 0,1 0 0,-1-1 0,0 1 0,0 6 0,2 2 0,-7-34 0,2 0 0,0 0 0,2-35 0,0 33 0,0 18 0,0-2 0,0-1 0,0 1 0,1 0 0,3-15 0,-2 22 0,0 7 0,0 15 0,-1 2 0,-1-1 0,-1 0 0,-6 35 0,4-30 0,-1 5 0,-15 58 0,18-87 0,0 1 0,-1-1 0,1 1 0,-1-1 0,1 0 0,-1 0 0,0 1 0,-4 3 0,6-6 0,-1-1 0,1 0 0,0 1 0,-1-1 0,1 0 0,-1 1 0,1-1 0,-1 0 0,1 0 0,-1 1 0,1-1 0,-1 0 0,1 0 0,-1 0 0,1 0 0,-1 0 0,1 0 0,-1 0 0,0 0 0,1 0 0,-1 0 0,1 0 0,-1 0 0,0 0 0,-1-1 0,1 0 0,0 1 0,0-1 0,0 0 0,0 0 0,0 0 0,0 1 0,1-1 0,-1 0 0,0 0 0,0 0 0,1-1 0,-2 0 0,-2-6 0,1 1 0,-1-1 0,2 1 0,-1-1 0,1 0 0,-2-15 0,-3-53 0,5 31 0,2 45 0,0 0 0,0 0 0,0 0 0,0-1 0,0 1 0,0 0 0,0 0 0,0-1 0,0 1 0,0 0 0,0 0 0,0-1 0,0 1 0,0 0 0,0 0 0,0-1 0,-1 1 0,1 0 0,0 0 0,0 0 0,0-1 0,0 1 0,0 0 0,-1 0 0,1 0 0,0 0 0,0-1 0,0 1 0,0 0 0,-1 0 0,1 0 0,0 0 0,0 0 0,-1-1 0,-5 8 0,-4 18 0,10-24 0,-5 12 0,3-7 0,1-1 0,-1 0 0,-1 1 0,1-1 0,-4 5 0,6-10 0,0 1 0,-1-1 0,1 0 0,0 1 0,0-1 0,0 0 0,-1 1 0,1-1 0,0 0 0,-1 0 0,1 1 0,0-1 0,-1 0 0,1 0 0,0 0 0,-1 1 0,1-1 0,0 0 0,-1 0 0,1 0 0,-1 0 0,1 0 0,0 0 0,-1 0 0,1 0 0,-1 0 0,1 0 0,0 0 0,-1 0 0,1 0 0,-1 0 0,1 0 0,0 0 0,-1 0 0,1-1 0,-11-13 0,-1-21 0,0-40 0,11 66 0,1-1 0,0 1 0,0 0 0,0 0 0,5-18 0,-5 27 0,0 0 0,0 0 0,0 0 0,0 0 0,0 0 0,0 0 0,0 1 0,0-1 0,0 0 0,0 0 0,0 0 0,0 0 0,0 0 0,0 0 0,0 0 0,0 0 0,0 0 0,0 1 0,1-1 0,-1 0 0,0 0 0,0 0 0,0 0 0,0 0 0,0 0 0,0 0 0,0 0 0,0 0 0,0 0 0,0 0 0,1 0 0,-1 0 0,0 0 0,0 0 0,0 0 0,0 0 0,0 0 0,0 0 0,0 0 0,0 0 0,1 0 0,-1 0 0,0 0 0,0 0 0,0 0 0,0 0 0,0 0 0,0 0 0,0 0 0,0 0 0,1 0 0,-1 0 0,0 0 0,0 0 0,0-1 0,0 1 0,0 0 0,3 12 0,-2-9 0,5 57 0,-6-54 0,0 0 0,0 0 0,0-1 0,-1 1 0,0 0 0,0 0 0,0-1 0,-2 6 0,1-9 0,0-6 0,-3-40 0,1-75 0,-1 235 0,-29 170 0,26-229 0,3-23 0,-1 0 0,-14 44 0,10-58 0,10-20 0,0 0 0,0 0 0,-1 0 0,1 0 0,0 1 0,0-1 0,0 0 0,-1 0 0,1 0 0,0 0 0,0 0 0,-1 1 0,1-1 0,0 0 0,0 0 0,-1 0 0,1 0 0,0 0 0,0 0 0,-1 0 0,1 0 0,0 0 0,0 0 0,-1 0 0,1 0 0,0 0 0,0 0 0,-1 0 0,1 0 0,0-1 0,0 1 0,-1 0 0,1 0 0,0 0 0,0 0 0,-1-1 0,0-1 0,0 0 0,-1 0 0,1 0 0,0 0 0,0-1 0,0 1 0,1 0 0,-1-1 0,0 1 0,1-1 0,-1-3 0,-1-19 0,1-1 0,1 1 0,0 0 0,3-1 0,4-25 0,3 4 0,27-81 0,-34 122 0,-1-3 0,2-1 0,-1 1 0,1 0 0,1 0 0,-1 0 0,2 0 0,7-9 0,-13 17 0,0 1 0,0 0 0,1-1 0,-1 1 0,0 0 0,0 0 0,1-1 0,-1 1 0,0 0 0,1 0 0,-1 0 0,0 0 0,1-1 0,-1 1 0,0 0 0,1 0 0,-1 0 0,0 0 0,1 0 0,-1 0 0,1 0 0,-1 0 0,0 0 0,1 0 0,-1 0 0,0 0 0,1 0 0,-1 0 0,0 0 0,1 0 0,-1 0 0,0 0 0,1 1 0,-1-1 0,0 0 0,1 0 0,-1 0 0,0 1 0,1-1 0,-1 0 0,0 0 0,0 1 0,1-1 0,-1 0 0,0 0 0,0 1 0,0-1 0,1 0 0,-1 1 0,3 8 0,0 1 0,0-1 0,-1 0 0,0 1 0,-1 0 0,0-1 0,-1 1 0,0 11 0,1 4 0,0 445 0,-2-547 0,0 50 0,0-1 0,2 1 0,5-33 0,-6 60 0,0 0 0,1 0 0,-1 0 0,0 0 0,0 0 0,0 0 0,0 0 0,0 0 0,0 0 0,0 0 0,0 0 0,0 0 0,0 0 0,1 0 0,-1 0 0,0 0 0,0 0 0,0 0 0,0 0 0,0 0 0,0 0 0,0 0 0,0 0 0,0 0 0,0 0 0,0 0 0,1 0 0,-1 0 0,0 0 0,0 0 0,0 0 0,0 0 0,0 0 0,0 0 0,0 0 0,0-1 0,0 1 0,0 0 0,0 0 0,0 0 0,0 0 0,0 0 0,0 0 0,0 0 0,0 0 0,0 0 0,0 0 0,0-1 0,0 1 0,0 0 0,0 0 0,0 0 0,0 0 0,0 0 0,0 0 0,0 0 0,0 0 0,0 0 0,3 11 0,1 18 0,-3 4 0,0-3 0,-1-26 0,0-11 0,1-80 0,-3-115 0,-6 103 0,-1-29 0,8 101 0,1-51 0,0 69 0,1 0 0,1 0 0,-1 0 0,1 0 0,6-16 0,-8 24 0,0 1 0,0 0 0,1-1 0,-1 1 0,0 0 0,0-1 0,0 1 0,0 0 0,0-1 0,0 1 0,0 0 0,1-1 0,-1 1 0,0 0 0,0 0 0,1-1 0,-1 1 0,0 0 0,0 0 0,1-1 0,-1 1 0,0 0 0,0 0 0,1 0 0,-1 0 0,0-1 0,1 1 0,-1 0 0,0 0 0,1 0 0,-1 0 0,0 0 0,1 0 0,5 11 0,-1 21 0,-1 20 0,-4-1 0,-6 66 0,2-81 0,-2 0 0,-1-1 0,-2 1 0,-15 36 0,22-67 0,1-2 0,0 1 0,0 0 0,-1 0 0,0-1 0,1 1 0,-1-1 0,0 1 0,-1-1 0,1 0 0,-1 0 0,1 0 0,-1 0 0,-3 2 0,5-5 0,1 0 0,-1 0 0,1 0 0,-1 1-1,1-1 1,-1 0 0,1 0 0,0-1 0,-1 1-1,1 0 1,-1 0 0,1 0 0,-1 0 0,1 0 0,-1 0-1,1-1 1,0 1 0,-1 0 0,1 0 0,-1-1-1,1 1 1,0 0 0,-1 0 0,1-1 0,0 1 0,-1 0-1,1-1 1,0 1 0,0-1 0,-1 1 0,1 0 0,0-1-1,0 1 1,0-1 0,0 1 0,-1-1 0,1 0-1,-5-20-1025,5 20 929,-6-48-1034,3 0 0,2 0 1,2 0-1,14-92 0,-7 105 1131,-8 36 0,1 0 0,-1 0 0,0 0 0,0 0 0,0 1 0,0-1 0,0 0 0,0 0 0,0 0 0,0 0 0,1 0 0,-1 0 0,0 0 0,0 1 0,0-1 0,0 0 0,0 0 0,1 0 0,-1 0 0,0 0 0,0 0 0,0 0 0,0 0 0,1 0 0,-1 0 0,0 0 0,0 0 0,0 0 0,0 0 0,1 0 0,-1 0 0,0 0 0,0 0 0,0 0 0,0 0 0,1 0 0,-1 0 0,0 0 0,0 0 0,0-1 0,0 1 0,0 0 0,1 0 0,-1 0 0,0 0 0,0 0 0,0 0 0,0 0 0,0-1 0,0 1 0,0 0 0,1 0 0,-1 0 0,0 0 0,0-1 0,0 1 0,0 0 0,0 0 0,0 0 0,0-1 0,2 12 612,0-1 0,-1 0 0,0 1 0,0-1 0,-1 0 0,-1 1 0,-2 17 0,1-15 146,-5 56-532,-4-1 0,-2 0 0,-3-2 0,-42 109 0,55-168-226,-20 44 0,21-49 0,1 0 0,0 1 0,-1-1 0,1 0 0,-1 0 0,0 0 0,0 0 0,0 0 0,0 0 0,0 0 0,0 0 0,0-1 0,-1 0 0,1 1 0,-4 0 0,5-2 0,0 0 0,0 0 0,0 0 0,0 0 0,0 0 0,0 0 0,0 0 0,0-1 0,0 1 0,0-1 0,0 1 0,0 0 0,0-1 0,0 0 0,0 1 0,0-1 0,0 1 0,1-1 0,-1 0 0,0 0 0,0 0 0,1 1 0,-1-1 0,0 0 0,1 0 0,-1 0 0,1 0 0,0 0 0,-1 0 0,1 0 0,-1 0 0,1-2 0,-10-37 0,8 16 0,0 0 0,3-42 0,0 52 0,0-1 0,1 1 0,1-1 0,1 1 0,8-23 0,-12 36 0,1 0 0,-1 1 0,0-1 0,0 0 0,0 1 0,1-1 0,-1 1 0,0-1 0,1 0 0,-1 1 0,1-1 0,-1 1 0,1-1 0,-1 1 0,1-1 0,-1 1 0,1 0 0,-1-1 0,1 1 0,-1-1 0,1 1 0,0 0 0,0-1 0,-1 2 0,1-1 0,-1 0 0,1 0 0,-1 1 0,1-1 0,-1 0 0,1 1 0,-1-1 0,0 0 0,1 1 0,-1-1 0,0 1 0,1-1 0,-1 1 0,0-1 0,1 1 0,-1-1 0,0 1 0,0-1 0,0 1 0,1 0 0,6 32 0,-6-7 0,-1-18 0,0-23 0,0-35 0,-2-49 0,-3 82 0,5 17 0,0-1 0,0 1 0,-1 0 0,1-1 0,0 1 0,0 0 0,-1 0 0,1-1 0,0 1 0,0 0 0,-1 0 0,1 0 0,0-1 0,0 1 0,-1 0 0,1 0 0,0 0 0,-1 0 0,1 0 0,0-1 0,-1 1 0,1 0 0,0 0 0,-1 0 0,1 0 0,-1 0 0,-1 1 0,1 0 0,-1 0 0,1 0 0,-1 0 0,1 0 0,-1 0 0,1 1 0,0-1 0,0 0 0,-1 1 0,1-1 0,0 1 0,0-1 0,0 1 0,0 2 0,-24 46 0,-21 58 0,31-68 0,-2-1 0,-1 0 0,-30 45 0,47-82 0,0 0 0,0 0 0,-1 0 0,1 0 0,-1 0 0,1-1 0,-1 1 0,0 0 0,0-1 0,1 1 0,-1-1 0,0 0 0,-1 0 0,1 0 0,0 0 0,0 0 0,-3 1 0,5-2 0,-1 0 0,0 0 0,0 0 0,1-1 0,-1 1 0,0 0 0,1 0 0,-1 0 0,0-1 0,1 1 0,-1 0 0,1-1 0,-1 1 0,0 0 0,1-1 0,-1 1 0,1-1 0,-1 1 0,1-1 0,-1-1 0,-1 0 0,1 0 0,0-1 0,-1 1 0,1-1 0,1 1 0,-1-1 0,-1-4 0,-2-26 0,1 1 0,1-1 0,2 1 0,5-41 0,-5 67 0,0-1 0,1 0 0,0 0 0,1 0 0,0 0 0,0 1 0,3-8 0,-5 15 0,0-1 0,0 0 0,0 1 0,0-1 0,0 0 0,0 1 0,0-1 0,0 0 0,0 1 0,1-1 0,-1 0 0,0 1 0,0-1 0,0 0 0,0 1 0,1-1 0,-1 0 0,0 0 0,0 1 0,1-1 0,-1 0 0,0 0 0,0 1 0,1-1 0,-1 0 0,0 0 0,1 0 0,-1 0 0,0 0 0,1 1 0,-1-1 0,0 0 0,1 0 0,-1 0 0,0 0 0,1 0 0,-1 0 0,0 0 0,1 0 0,-1 0 0,0 0 0,1 0 0,-1 0 0,0-1 0,1 1 0,-1 0 0,0 0 0,1 0 0,-1 0 0,0 0 0,1-1 0,-1 1 0,0 0 0,0 0 0,1-1 0,-1 1 0,0 0 0,0 0 0,0-1 0,1 1 0,-1 0 0,0-1 0,0 1 0,0 0 0,0 0 0,0-1 0,1 1 0,-1-1 0,7 31 0,-1 54 0,-4 118 0,1-233 0,1 0 0,2 0 0,1 1 0,11-30 0,53-113 0,-70 172 0,5-14 0,2 0 0,-1 1 0,2-1 0,0 2 0,20-24 0,-29 36 0,1 1 0,-1-1 0,1 0 0,0 1 0,-1-1 0,1 1 0,0-1 0,-1 0 0,1 1 0,0 0 0,0-1 0,-1 1 0,1-1 0,0 1 0,0 0 0,0-1 0,-1 1 0,1 0 0,0 0 0,0 0 0,0 0 0,0 0 0,0 0 0,0 0 0,0 0 0,-1 0 0,1 0 0,0 0 0,1 1 0,-1 0 0,1 1 0,-1-1 0,0 1 0,0 0 0,0-1 0,0 1 0,0 0 0,0-1 0,0 1 0,-1 0 0,1 0 0,-1 0 0,1 0 0,-1 2 0,6 31 0,-3 0 0,0 65 0,-3-87 0,-1 146 0,-23 169 0,18-298 0,5-31 0,1 1 0,0 0 0,0 0 0,0 0 0,0 0 0,0 0 0,0 0 0,0 0 0,0 0 0,0-1 0,0 1 0,0 0 0,0 0 0,0 0 0,0 0 0,-1 0 0,1 0 0,0 0 0,0 0 0,0 0 0,0 0 0,0 0 0,0 0 0,0 0 0,0 0 0,-1 0 0,1 0 0,0 0 0,0 0 0,0 0 0,0 0 0,0 0 0,0 0 0,0 0 0,-1 0 0,1 0 0,0 0 0,0 0 0,0 0 0,0 0 0,0 0 0,0 0 0,0 0 0,-1 0 0,1 0 0,0 0 0,0 0 0,0 0 0,0 0 0,0 0 0,0 1 0,0-1 0,0 0 0,0 0 0,0 0 0,0 0 0,0 0 0,0 0 0,0 0 0,-1 0 0,1 1 0,0-1 0,-2-9 0,1 1 0,0-1 0,-1-12 0,-3-209 0,27-274 0,-15 444 0,-3 45 0,-4 15 0,0 0 0,0 0 0,0 0 0,0 0 0,0 0 0,0 0 0,0 0 0,0 0 0,0 0 0,0 0 0,0 0 0,0 0 0,0 0 0,0 0 0,0 0 0,0 0 0,0 0 0,0 1 0,0-1 0,0 0 0,0 0 0,0 0 0,0 0 0,0 0 0,0 0 0,0 0 0,0 0 0,0 0 0,1 0 0,-1 0 0,0 0 0,0 0 0,0 0 0,0 0 0,0 0 0,-2 22 0,-8 43 0,8-59 0,0 1 0,0-1 0,0 0 0,0 0 0,-1 0 0,0 0 0,-1-1 0,-4 7 0,8-11 0,-1 0 0,0 0 0,0 0 0,0 0 0,1 0 0,-1 0 0,0 0 0,0-1 0,0 1 0,0 0 0,-1-1 0,1 1 0,0-1 0,0 1 0,0-1 0,0 0 0,-1 1 0,1-1 0,0 0 0,0 0 0,-1 0 0,1 0 0,0 0 0,0 0 0,-1 0 0,1 0 0,0 0 0,0-1 0,0 1 0,-1 0 0,1-1 0,0 1 0,0-1 0,0 1 0,-2-2 0,0-1 0,0 0 0,0 0 0,0 0 0,0 0 0,1 0 0,-1 0 0,1-1 0,0 1 0,0-1 0,-2-6 0,-2-6 0,1 0 0,0-1 0,2 1 0,-3-25 0,0-71 0,5 71 0,-5-341 0,23 4 0,-9 306 0,-3 54 0,-2 15 0,-1 5 0,-1 1 0,-1 0 0,1 0 0,0 0 0,-1-1 0,1 1 0,-1 6 0,2 40 0,-2 1 0,-11 77 0,-17 63-354,-7 0 1,-9-3-1,-127 337 0,120-411-55,48-106 394,-1-1 1,0 1-1,0-1 0,0 1 1,-1-1-1,-9 9 1,13-15 14,1 1 0,-1-1 0,0 1 0,1-1 0,-1 1 0,1-1 0,-1 0 0,0 1 0,1-1 0,-1 0 0,0 0 0,1 1 0,-1-1 0,0 0 0,1 0 0,-1 0 0,0 0 0,0 0 0,1 0 0,-1 0 0,0 0 0,1 0 0,-1 0 0,0 0 0,0 0 0,1-1 0,-1 1 0,0 0 0,1 0 0,-1-1 0,1 1 0,-1 0 0,0-1 0,1 1 0,-1-1 0,1 1 0,-1-1 0,1 1 0,-1-1 0,1 1 0,-1-1 0,1 0 0,-3-4 0,0-1 0,0 1 0,1-1 0,0 1 0,0-1 0,1 0 0,-1 1 0,0-11 0,-2-58 0,3 47 0,-5-272 0,51-464 0,-17 581 1059,-20 158-737,-5 28-144,0 14 80,-4 43-233,-2 1 0,-3-1 0,-18 79 0,17-104-16,-22 121-9,-51 156 0,75-300 0,0 1 0,-12 25 0,6-28 0,11-11 0,-1 0 0,1 0 0,0 0 0,-1 0 0,1 0 0,0 0 0,-1 0 0,1 0 0,0 0 0,-1 0 0,1 0 0,0 0 0,-1 0 0,1 0 0,0 0 0,-1-1 0,1 1 0,0 0 0,-1 0 0,1 0 0,0-1 0,0 1 0,-1 0 0,1 0 0,0 0 0,0-1 0,-1 1 0,1 0 0,0-1 0,0 1 0,-3-6 0,0-1 0,1 1 0,0 0 0,1 0 0,-1-1 0,0-12 0,-9-105-22,7-144-1,4 161-156,22-740-941,-14 754 1120,-4 69 0,-3 23 0,1 7 0,-1 46 0,-9 91 0,-21 87 0,-26 83-537,-231 808-1962,203-863 3244,23-99-558,55-148-187,1 0 0,-2 0 0,1-1 0,-14 18 0,19-27 0,0-1 0,-1 1 0,1-1 0,0 0 0,-1 1 0,1-1 0,0 0 0,-1 1 0,1-1 0,-1 0 0,1 0 0,-1 1 0,1-1 0,0 0 0,-1 0 0,1 0 0,-1 0 0,1 0 0,-1 1 0,1-1 0,-1 0 0,1 0 0,-1 0 0,1 0 0,-1 0 0,1 0 0,-1-1 0,0 1 0,0-1 0,0 0 0,1 1 0,-1-1 0,0 0 0,1 0 0,-1 0 0,1 1 0,-1-1 0,1 0 0,-1 0 0,1 0 0,0 0 0,-1 0 0,1-2 0,-3-14 0,0-1 0,0-32 0,1-215 1191,59-482-1,-49 688-1031,2 1 0,20-66 0,-30 122-159,1 0 0,-1 0 0,1 0 0,-1 0 0,1 1 0,0-1 0,-1 0 0,1 0 0,0 1 0,0-1 0,0 1 0,0-1 0,1 1 0,-1-1 0,0 1 0,1 0 0,-1-1 0,4-1 0,-5 3 0,1 0 0,-1 0 0,1 1 0,-1-1 0,1 0 0,-1 0 0,1 0 0,-1 1 0,1-1 0,-1 0 0,1 0 0,-1 1 0,1-1 0,-1 0 0,0 1 0,1-1 0,-1 1 0,0-1 0,1 1 0,-1-1 0,0 0 0,1 1 0,9 23 0,2 21 0,-3 1 0,7 91 0,-16-137 0,24 477 522,-20-348-454,-6-265-68,2 92 0,1-324 0,29 3 0,-28 351 0,11-52 0,-12 60 0,1 1 0,0-1 0,0 1 0,0-1 0,1 1 0,-1 0 0,1 0 0,5-6 0,-7 11 0,-1-1 0,0 1 0,1-1 0,-1 0 0,1 1 0,-1-1 0,1 1 0,-1-1 0,1 1 0,-1-1 0,1 1 0,0-1 0,-1 1 0,1 0 0,0-1 0,-1 1 0,1 0 0,0 0 0,-1 0 0,1-1 0,0 1 0,0 0 0,-1 0 0,1 0 0,0 0 0,0 0 0,-1 0 0,1 0 0,0 0 0,0 1 0,-1-1 0,1 0 0,0 0 0,-1 1 0,1-1 0,0 0 0,-1 1 0,1-1 0,0 1 0,2 2 0,-1-1 0,0 1 0,-1-1 0,1 1 0,0 0 0,-1 0 0,0 0 0,1 0 0,0 3 0,5 25 0,-1 0 0,-1 0 0,-1 1 0,-1 31 0,-2-41 0,-14 822-1343,12-838 1343,-13 133 0,11-114 0,-2 1 0,-15 46 0,19-69 0,0 0 0,0 0 0,0-1 0,0 1 0,0 0 0,-1-1 0,1 1 0,-1-1 0,0 0 0,0 1 0,0-1 0,0 0 0,-4 3 0,5-4 0,1-1 0,-1 0 0,1 0 0,-1 0 0,1 0 0,-1 0 0,1 0 0,-1 0 0,0 0 0,1 0 0,-1 0 0,1 0 0,-1 0 0,1 0 0,-1 0 0,0 0 0,1-1 0,-1 1 0,1 0 0,-1 0 0,1-1 0,-1 1 0,1 0 0,-1-1 0,-1-1 0,0-1 0,0 1 0,0 0 0,1 0 0,-1-1 0,0 1 0,-1-5 0,-5-12 0,1 0 0,1 0 0,-7-30 0,-7-72 0,19 116 0,-24-207 18,8-1-1,10 0 0,25-262 1,-12 405-51,25-111 0,-23 157 33,-1 16 0,-1 17 0,0 17 0,-1 46 0,-5 125 0,-12-11-222,-9-1 0,-82 338 0,88-464 187,-38 99 0,51-154 37,0 1 1,0-1 0,0 0-1,-1 0 1,-3 5 0,5-8-3,1-1 0,0 0-1,0 0 1,0 0 0,0 1 0,-1-1 0,1 0 0,0 0 0,0 0 0,0 0 0,-1 0 0,1 0 0,0 1 0,0-1 0,-1 0 0,1 0 0,0 0 0,0 0 0,-1 0 0,1 0 0,0 0 0,0 0 0,-1 0 0,1 0 0,0 0-1,0 0 1,-1 0 0,1 0 0,0 0 0,0 0 0,-1-1 0,1 1 0,0 0 0,0 0 0,-1 0 0,1 0 0,-7-19-2,2-18 2,2 0 0,2-53 0,1 41 0,2-185 415,65-459-1,-58 638-414,2 0 0,2 0 0,35-86 0,-44 131 0,1 0 0,1 0 0,-1 0 0,8-9 0,-11 17 0,-1 1 0,0-1 0,1 0 0,-1 1 0,1-1 0,-1 1 0,1 0 0,0 0 0,-1-1 0,1 1 0,0 0 0,0 0 0,0 1 0,0-1 0,0 0 0,0 1 0,0-1 0,0 1 0,0 0 0,0-1 0,0 1 0,0 0 0,0 0 0,0 0 0,5 2 0,-4-1 0,0 0 0,0 1 0,0-1 0,0 1 0,0 0 0,0 0 0,-1 0 0,1 0 0,-1 1 0,1-1 0,-1 1 0,0 0 0,0-1 0,0 1 0,0 0 0,2 5 0,2 5 0,0 0 0,7 28 0,-2 6 0,-2 0 0,5 69 0,-6 101 0,-8-215 0,-13 448 206,11-429-44,1-10-53,0 0-1,0 0 0,-1-1 0,0 1 1,-1 0-1,0-1 0,-6 13 0,9-23-108,0 0 0,0 1 0,0-1 0,0 0 0,0 0 0,0 1 0,0-1 0,0 0 0,0 0 0,-1 0 0,1 1 0,0-1 0,0 0 0,0 0 0,0 0 0,0 0 0,0 1 0,-1-1 0,1 0 0,0 0 0,0 0 0,0 0 0,0 0 0,-1 0 0,1 1 0,0-1 0,0 0 0,0 0 0,-1 0 0,1 0 0,0 0 0,0 0 0,-1 0 0,1 0 0,0 0 0,0 0 0,0 0 0,-1 0 0,1 0 0,0 0 0,0 0 0,0 0 0,-1 0 0,1 0 0,0-1 0,0 1 0,0 0 0,-1 0 0,1 0 0,0 0 0,0 0 0,0 0 0,0-1 0,-1 1 0,1 0 0,0 0 0,0 0 0,0 0 0,0-1 0,0 1 0,0 0 0,-1 0 0,1 0 0,0-1 0,0 1 0,0 0 0,0-1 0,-3-8 0,1 0 0,0 0 0,0-1 0,1 1 0,0 0 0,0-1 0,2-13 0,-2-8 0,9-515 0,-8 538 0,1-11 0,1-1 0,1 1 0,0 0 0,2 0 0,7-21 0,-12 39 0,0 0 0,0 0 0,1 1 0,-1-1 0,0 0 0,1 1 0,-1-1 0,1 0 0,-1 1 0,1-1 0,-1 1 0,1-1 0,-1 1 0,1-1 0,-1 1 0,1-1 0,0 1 0,0-1 0,-1 1 0,1 0 0,-1 0 0,0 1 0,1-1 0,-1 0 0,0 0 0,1 0 0,-1 0 0,0 0 0,1 1 0,-1-1 0,0 0 0,1 0 0,-1 0 0,0 1 0,0-1 0,1 0 0,-1 0 0,0 1 0,0-1 0,0 0 0,1 1 0,-1-1 0,0 0 0,0 1 0,0-1 0,9 34 0,3 176 0,-12-182 0,3 329-1002,-50 411-1,30-653 1003,5-74 0,12-41 0,0 0 0,0 1 0,0-1 0,0 0 0,0 1 0,0-1 0,-1 0 0,1 0 0,0 1 0,0-1 0,0 0 0,0 1 0,-1-1 0,1 0 0,0 0 0,0 1 0,-1-1 0,1 0 0,0 0 0,0 0 0,-1 1 0,1-1 0,0 0 0,-1 0 0,1 0 0,0 0 0,-1 0 0,-3-14 0,2-7-16,2 1-1,1 0 0,0-1 0,9-39 1,27-81 433,-24 96-82,2 1-1,1 0 0,3 1 0,39-66 0,-56 105-334,1-1 0,1 1 0,-1 0 0,1 0 0,-1 0 0,1 0 0,0 0 0,8-4 0,-11 7 0,0 1 0,0-1 0,-1 1 0,1 0 0,0 0 0,0-1 0,0 1 0,-1 0 0,1 0 0,0 0 0,0 0 0,0 0 0,0 0 0,-1 0 0,1 0 0,0 0 0,0 0 0,0 1 0,-1-1 0,1 0 0,0 1 0,0-1 0,0 1 0,1 0 0,-1 1 0,1-1 0,-1 1 0,0-1 0,0 1 0,0-1 0,0 1 0,0 0 0,0 0 0,0 0 0,0 0 0,-1-1 0,2 5 0,5 31 0,-2 1 0,-1-1 0,-2 1 0,-3 48 0,0-27 0,-1 121 0,1-162 0,0-21 0,0-32 0,5-73-125,5 0-1,5 0 1,30-121-1,3 55-135,73-183 0,-118 353 261,15-43 0,2 1 0,46-81 0,-64 125 0,0 0 0,1 0 0,-1 0 0,0 0 0,1 0 0,-1 1 0,1-1 0,0 0 0,-1 1 0,1-1 0,0 1 0,0 0 0,0 0 0,0-1 0,3 0 0,-4 2 0,-1 0 0,1 0 0,-1 0 0,1 0 0,-1 0 0,1 1 0,-1-1 0,1 0 0,-1 0 0,1 0 0,-1 1 0,0-1 0,1 0 0,-1 0 0,1 1 0,-1-1 0,0 0 0,1 1 0,-1-1 0,0 1 0,1-1 0,-1 0 0,0 1 0,1 0 0,7 22 0,-6-2 0,0-1 0,-1 0 0,-2 28 0,-10 72 0,10-116 0,-18 137 0,-61 224 0,44-262 0,34-98 22,0 1-1,0-1 0,-1 0 1,0 0-1,0 0 0,0 0 1,-7 6-1,10-10-7,-1-1 0,1 0 1,-1 1-1,1-1 0,-1 0 0,1 0 0,-1 1 1,1-1-1,-1 0 0,1 0 0,-1 0 1,1 0-1,-1 1 0,1-1 0,-1 0 0,1 0 1,-1 0-1,1 0 0,-1 0 0,1 0 1,-1 0-1,1-1 0,-1 1 0,1 0 0,-1 0 1,1 0-1,-1 0 0,1-1 0,-1 1 1,1 0-1,-1-1 0,1 1 0,0 0 0,-1-1 1,1 1-1,-1 0 0,1-1 0,0 1 1,0-1-1,-1 1 0,1 0 0,0-1 0,-1 1 1,1-1-1,0 1 0,0-1 0,0 0 1,-5-13 8,1 1 0,1-1 0,0 0 0,1 0 0,1 0 0,0-18 0,0 24-14,-1-144-9,2 100 0,-2 33 0,2 19 0,0 0 0,-1 0 0,1 0 0,0 0 0,0 0 0,0 0 0,0 0 0,-1 0 0,1 0 0,0 0 0,0 0 0,0 0 0,0 0 0,0 0 0,-1 0 0,1 0 0,0 0 0,0 0 0,0 0 0,0 0 0,-1 0 0,1 0 0,0 0 0,0 0 0,0 0 0,0 0 0,0 1 0,0-1 0,-1 0 0,1 0 0,0 0 0,0 0 0,0 0 0,0 0 0,0 1 0,0-1 0,0 0 0,0 0 0,0 0 0,0 0 0,-1 0 0,1 1 0,0-1 0,0 0 0,0 0 0,0 0 0,0 0 0,0 1 0,0-1 0,-14 39 0,11-29 0,-223 649 0,200-567 0,-19 129 0,14-59 0,5-57 0,-7 38 0,32-129 0,0 0 0,0 0 0,2 0 0,0 0 0,3 18 0,-2-15 0,0 0 0,-2 33 0,-34 421 0,27-397 0,4-44 0,0 1 0,2 0 0,4 34 0,-3-47 0,-3-52 0,25-1023-560,-11 963 560,-59 338 0,-17 0-339,-233 626-1391,214-673 1581,68-164 131,-30 48-1,24-54 19,21-27 0,0 1 0,1 0 0,-1-1 0,0 1 0,0-1 0,1 1 0,-1-1 0,0 1 0,0-1 0,0 0 0,0 1 0,0-1 0,0 0 0,0 0 0,0 0 0,0 0 0,0 0 0,-1 0 0,1 0 0,1 0 0,-1-1 0,0 1 0,0 0 0,0-1 0,1 1 0,-1-1 0,0 1 0,1-1 0,-1 0 0,0 1 0,1-1 0,-1 0 0,1 1 0,-1-1 0,1 0 0,-1 0 0,0-1 0,-8-29 0,2-27 0,2 0 0,5-79 0,1 106 0,16-367 561,-5 278-61,35-150 1,-44 258-459,0 0 0,10-22 0,-13 33-42,0 1 0,0 0 0,0-1 0,0 1 0,0 0 0,0-1 0,0 1 0,0 0 0,1 0 0,-1-1 0,0 1 0,0 0 0,0-1 0,1 1 0,-1 0 0,0 0 1,0-1-1,1 1 0,-1 0 0,0 0 0,0 0 0,1-1 0,-1 1 0,0 0 0,1 0 0,-1 0 0,0 0 0,1 0 0,-1 0 0,0 0 0,1 0 0,-1 0 0,0-1 0,1 2 0,-1-1 0,0 0 0,1 0 0,-1 0 0,0 0 0,1 0 0,-1 0 0,2 2 0,-1 0 0,0 1 0,0-1 0,0 0 0,0 0 0,0 1 0,0-1 0,-1 1 0,1-1 1,0 5-1,9 117 0,-4 87 0,-45 828-2551,37-1003 2688,0 4-124,2 48 1,0-86-14,0 1 0,0-1 0,1 0 0,-1 0 0,1 1 0,0-1 0,-1 0 0,1 0 0,0 0 0,2 3 0,-3-5 0,0 0 0,1 1 0,-1-1 0,0 0 0,1 1 0,-1-1 0,1 0 0,-1 0 0,1 0 0,-1 1 0,0-1 0,1 0 0,-1 0 0,1 0 0,-1 0 0,1 0 0,-1 0 0,1 0 0,-1 0 0,1 0 0,-1 0 0,1 0 0,-1 0 0,1 0 0,-1 0 0,1 0 0,-1 0 0,0-1 0,1 1 0,-1 0 0,1 0 0,-1-1 0,1 1 0,-1 0 0,1-1 0,9-8 0,-1-1 0,0 0 0,0-1 0,-1 0 0,10-17 0,91-151-160,44-79-478,-95 158 549,425-683 76,-342 592 142,-130 176-43,2 1 0,0 1 0,0-1 0,1 2 0,25-18 0,-36 29-76,-1-1 0,1 1 1,0 0-1,0-1 0,0 1 0,0 1 1,0-1-1,0 0 0,0 1 0,6-1 1,-7 1-10,0 1 0,-1-1 0,1 0 0,0 1-1,0-1 1,0 1 0,-1 0 0,1-1 0,0 1 0,-1 0 0,1 0 0,-1 0 0,1 0 0,-1 1 0,1-1 0,0 2 0,3 4-1,0 0 0,0 1 0,-1 0 0,-1 0 0,1 0 0,-2 1 0,1-1 0,-1 1 0,0-1 0,1 13 0,4 35 0,0 71 0,-40 519 358,14-523 1292,18-119-1614,1 0-1,-1-1 1,1 1 0,-1-1-1,-1 1 1,1-1 0,0 1-1,-1-1 1,1 0-1,-1 1 1,-3 3 0,4-7-37,1 0 0,0 0 0,-1 0 1,1-1-1,0 1 0,-1 0 0,1 0 1,-1 0-1,1 0 0,0-1 0,0 1 1,-1 0-1,1 0 0,0-1 0,-1 1 1,1 0-1,0 0 0,0-1 0,-1 1 0,1 0 1,0-1-1,0 1 0,0 0 0,0-1 1,-1 1-1,1 0 0,0-1 0,0 1 1,0-1-1,0 1 0,0 0 0,0-1 1,-7-35 10,-2-105-10,3-94-456,8-84-1365,34-400 1277,65 8 1504,-61 545-786,-37 156-174,0 0 0,1 0 0,0 0 0,1 0 0,7-12 0,-12 21 0,1 1 0,-1 0 0,0-1 0,1 1 0,-1-1 0,0 1 0,1-1 0,-1 1 0,0 0 0,1-1 0,-1 1 0,1 0 0,-1 0 0,1-1 0,-1 1 0,1 0 0,-1 0 0,1-1 0,-1 1 0,1 0 0,-1 0 0,1 0 0,-1 0 0,1 0 0,-1 0 0,1 0 0,-1 0 0,1 0 0,-1 0 0,1 0 0,-1 0 0,1 1 0,-1-1 0,1 0 0,-1 0 0,1 0 0,-1 1 0,1-1 0,-1 0 0,1 1 0,-1-1 0,1 0 0,-1 1 0,0-1 0,1 0 0,-1 1 0,0-1 0,1 1 0,-1-1 0,0 1 0,0-1 0,1 1 0,-1-1 0,0 1 0,0-1 0,0 1 0,0 0 0,9 30 0,-8-31 0,0 7 61,1 1-1,-1-1 1,-1 1-1,1 0 1,-1-1-1,0 1 1,-3 12-1,3-19-21,0-1-1,0 0 1,0 1 0,0-1-1,0 0 1,0 0-1,-1 1 1,1-1 0,0 0-1,0 1 1,0-1 0,0 0-1,-1 0 1,1 1-1,0-1 1,0 0 0,-1 0-1,1 0 1,0 1 0,0-1-1,-1 0 1,1 0-1,0 0 1,-1 0 0,1 0-1,0 0 1,-1 1 0,1-1-1,0 0 1,-1 0-1,1 0 1,0 0 0,-1 0-1,1 0 1,0 0 0,-1 0-1,1-1 1,0 1-1,0 0 1,-1 0 0,1 0-1,0 0 1,-1 0 0,1 0-1,0-1 1,0 1-1,-1 0 1,1 0 0,0 0-1,0-1 1,-1 1 0,1 0-1,0 0 1,0-1-1,0 1 1,-1 0 0,1 0-1,0-1 1,-14-20 102,-2-20-235,1 0 1,-13-62-1,17 61-990,0 0-5742</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73AA00-E3CC-4C8C-9D21-307158FDC059}">
  <ds:schemaRefs/>
</ds:datastoreItem>
</file>

<file path=docProps/app.xml><?xml version="1.0" encoding="utf-8"?>
<Properties xmlns="http://schemas.openxmlformats.org/officeDocument/2006/extended-properties" xmlns:vt="http://schemas.openxmlformats.org/officeDocument/2006/docPropsVTypes">
  <Template>Normal.dotm</Template>
  <Pages>32</Pages>
  <Words>6397</Words>
  <Characters>30049</Characters>
  <Lines>276</Lines>
  <Paragraphs>77</Paragraphs>
  <TotalTime>36</TotalTime>
  <ScaleCrop>false</ScaleCrop>
  <LinksUpToDate>false</LinksUpToDate>
  <CharactersWithSpaces>35372</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2022-12-02T01:50:00Z</dcterms:created>
  <dc:creator>Ryanne</dc:creator>
  <cp:lastModifiedBy>qzuser</cp:lastModifiedBy>
  <cp:lastPrinted>2022-12-05T14:37:00Z</cp:lastPrinted>
  <dcterms:modified xsi:type="dcterms:W3CDTF">2022-12-05T14:52:07Z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B3893871AD9C4035BC3150EE8D1A624D</vt:lpwstr>
  </property>
</Properties>
</file>