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tabs>
          <w:tab w:val="left" w:pos="3345"/>
        </w:tabs>
        <w:spacing w:before="0" w:beforeAutospacing="0" w:after="0" w:afterAutospacing="0"/>
        <w:jc w:val="both"/>
        <w:rPr>
          <w:rStyle w:val="8"/>
          <w:rFonts w:hint="eastAsia" w:ascii="微软雅黑" w:hAnsi="微软雅黑" w:eastAsia="微软雅黑" w:cs="微软雅黑"/>
          <w:color w:val="33CC33"/>
          <w:spacing w:val="15"/>
          <w:kern w:val="2"/>
          <w:sz w:val="32"/>
          <w:szCs w:val="32"/>
          <w:shd w:val="clear" w:color="auto" w:fill="FFFFFF"/>
          <w:lang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340360</wp:posOffset>
                </wp:positionV>
                <wp:extent cx="7552055" cy="209550"/>
                <wp:effectExtent l="0" t="0" r="10795" b="0"/>
                <wp:wrapNone/>
                <wp:docPr id="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V="1">
                          <a:off x="0" y="0"/>
                          <a:ext cx="7552055" cy="209550"/>
                        </a:xfrm>
                        <a:prstGeom prst="rect">
                          <a:avLst/>
                        </a:prstGeom>
                        <a:solidFill>
                          <a:srgbClr val="00CC99"/>
                        </a:solidFill>
                        <a:ln w="15875"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33" o:spid="_x0000_s1026" o:spt="1" style="position:absolute;left:0pt;flip:y;margin-left:0.25pt;margin-top:26.8pt;height:16.5pt;width:594.65pt;rotation:11796480f;z-index:-251655168;mso-width-relative:page;mso-height-relative:page;" fillcolor="#00CC99" filled="t" stroked="f" coordsize="21600,21600" o:gfxdata="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scg0NkAAAAHAQAADwAAAAAAAAABACAAAAAiAAAAZHJzL2Rvd25yZXYueG1sUEsBAhQAFAAA&#10;AAgAh07iQC0OzIbuAQAAuAMAAA4AAAAAAAAAAQAgAAAAKAEAAGRycy9lMm9Eb2MueG1sUEsFBgAA&#10;AAAGAAYAWQEAAIg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-16510</wp:posOffset>
                </wp:positionV>
                <wp:extent cx="1988820" cy="375285"/>
                <wp:effectExtent l="0" t="0" r="11430" b="5715"/>
                <wp:wrapNone/>
                <wp:docPr id="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V="1">
                          <a:off x="0" y="0"/>
                          <a:ext cx="1988820" cy="37528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5875"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32" o:spid="_x0000_s1026" o:spt="1" style="position:absolute;left:0pt;flip:y;margin-left:0.25pt;margin-top:-1.3pt;height:29.55pt;width:156.6pt;rotation:11796480f;z-index:-251656192;mso-width-relative:page;mso-height-relative:page;" fillcolor="#7F7F7F" filled="t" stroked="f" coordsize="21600,21600" o:gfxdata="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iWhpDV&#10;AAAABgEAAA8AAAAAAAAAAQAgAAAAIgAAAGRycy9kb3ducmV2LnhtbFBLAQIUABQAAAAIAIdO4kCj&#10;Xyj46gEAALgDAAAOAAAAAAAAAAEAIAAAACQBAABkcnMvZTJvRG9jLnhtbFBLBQYAAAAABgAGAFkB&#10;AACA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widowControl/>
        <w:tabs>
          <w:tab w:val="left" w:pos="3345"/>
        </w:tabs>
        <w:spacing w:before="0" w:beforeAutospacing="0" w:after="0" w:afterAutospacing="0"/>
        <w:jc w:val="both"/>
        <w:rPr>
          <w:rStyle w:val="8"/>
          <w:rFonts w:hint="eastAsia" w:ascii="微软雅黑" w:hAnsi="微软雅黑" w:eastAsia="微软雅黑" w:cs="微软雅黑"/>
          <w:color w:val="33CC33"/>
          <w:spacing w:val="15"/>
          <w:kern w:val="2"/>
          <w:sz w:val="32"/>
          <w:szCs w:val="32"/>
          <w:shd w:val="clear" w:color="auto" w:fill="FFFFFF"/>
          <w:lang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97155</wp:posOffset>
                </wp:positionV>
                <wp:extent cx="2433955" cy="640715"/>
                <wp:effectExtent l="0" t="0" r="0" b="0"/>
                <wp:wrapNone/>
                <wp:docPr id="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E7E7E"/>
                                <w:sz w:val="18"/>
                                <w:szCs w:val="18"/>
                                <w:u w:val="none" w:color="C0C0C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E7E7E"/>
                                <w:sz w:val="44"/>
                                <w:szCs w:val="44"/>
                                <w:u w:val="none" w:color="C0C0C0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75.95pt;margin-top:7.65pt;height:50.45pt;width:191.65pt;z-index:251665408;mso-width-relative:page;mso-height-relative:page;" filled="f" stroked="f" coordsize="21600,21600" o:gfxdata="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1dq1DXAAAACgEAAA8AAAAAAAAAAQAgAAAAIgAAAGRy&#10;cy9kb3ducmV2LnhtbFBLAQIUABQAAAAIAIdO4kC7C6LVzQEAAII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E7E7E"/>
                          <w:sz w:val="18"/>
                          <w:szCs w:val="18"/>
                          <w:u w:val="none" w:color="C0C0C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E7E7E"/>
                          <w:sz w:val="44"/>
                          <w:szCs w:val="44"/>
                          <w:u w:val="none" w:color="C0C0C0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/>
        <w:tabs>
          <w:tab w:val="left" w:pos="3345"/>
        </w:tabs>
        <w:spacing w:before="0" w:beforeAutospacing="0" w:after="0" w:afterAutospacing="0"/>
        <w:jc w:val="both"/>
        <w:rPr>
          <w:rFonts w:hint="eastAsia" w:ascii="微软雅黑" w:hAnsi="微软雅黑" w:cs="微软雅黑"/>
          <w:b/>
          <w:bCs/>
          <w:color w:val="auto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8890</wp:posOffset>
                </wp:positionV>
                <wp:extent cx="1266825" cy="283845"/>
                <wp:effectExtent l="0" t="0" r="0" b="0"/>
                <wp:wrapNone/>
                <wp:docPr id="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CC99"/>
                                <w:sz w:val="18"/>
                                <w:szCs w:val="18"/>
                                <w:u w:val="none" w:color="C0C0C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CC99"/>
                                <w:sz w:val="18"/>
                                <w:szCs w:val="18"/>
                                <w:u w:val="none" w:color="C0C0C0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CC99"/>
                                <w:sz w:val="18"/>
                                <w:szCs w:val="18"/>
                                <w:u w:val="none" w:color="C0C0C0"/>
                                <w:lang w:val="en-US" w:eastAsia="zh-CN"/>
                              </w:rPr>
                              <w:t xml:space="preserve"> 人事主管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70.3pt;margin-top:0.7pt;height:22.35pt;width:99.75pt;z-index:251666432;mso-width-relative:page;mso-height-relative:page;" filled="f" stroked="f" coordsize="21600,21600" o:gfxdata="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8fesdUAAAAIAQAADwAAAAAAAAABACAAAAAiAAAAZHJzL2Rv&#10;d25yZXYueG1sUEsBAhQAFAAAAAgAh07iQCf/xcnLAQAAggMAAA4AAAAAAAAAAQAgAAAAJ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CC99"/>
                          <w:sz w:val="18"/>
                          <w:szCs w:val="18"/>
                          <w:u w:val="none" w:color="C0C0C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CC99"/>
                          <w:sz w:val="18"/>
                          <w:szCs w:val="18"/>
                          <w:u w:val="none" w:color="C0C0C0"/>
                          <w:lang w:eastAsia="zh-CN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CC99"/>
                          <w:sz w:val="18"/>
                          <w:szCs w:val="18"/>
                          <w:u w:val="none" w:color="C0C0C0"/>
                          <w:lang w:val="en-US" w:eastAsia="zh-CN"/>
                        </w:rPr>
                        <w:t xml:space="preserve"> 人事主管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309880</wp:posOffset>
                </wp:positionV>
                <wp:extent cx="7552055" cy="209550"/>
                <wp:effectExtent l="0" t="0" r="10795" b="0"/>
                <wp:wrapNone/>
                <wp:docPr id="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V="1">
                          <a:off x="0" y="0"/>
                          <a:ext cx="7552055" cy="209550"/>
                        </a:xfrm>
                        <a:prstGeom prst="rect">
                          <a:avLst/>
                        </a:prstGeom>
                        <a:solidFill>
                          <a:srgbClr val="00CC99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34" o:spid="_x0000_s1026" o:spt="1" style="position:absolute;left:0pt;flip:y;margin-left:0.25pt;margin-top:24.4pt;height:16.5pt;width:594.65pt;rotation:11796480f;z-index:-251654144;mso-width-relative:page;mso-height-relative:page;" fillcolor="#00CC99" filled="t" stroked="f" coordsize="21600,21600" o:gfxdata="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lVfXnWAAAABwEAAA8AAAAAAAAA&#10;AQAgAAAAIgAAAGRycy9kb3ducmV2LnhtbFBLAQIUABQAAAAIAIdO4kC9ljWy2gEAAJMDAAAOAAAA&#10;AAAAAAEAIAAAACUBAABkcnMvZTJvRG9jLnhtbFBLBQYAAAAABgAGAFkBAABx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                        </w:t>
      </w:r>
      <w:bookmarkStart w:id="0" w:name="_GoBack"/>
      <w:bookmarkEnd w:id="0"/>
    </w:p>
    <w:p>
      <w:pPr>
        <w:pStyle w:val="5"/>
        <w:widowControl/>
        <w:tabs>
          <w:tab w:val="left" w:pos="3345"/>
        </w:tabs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379730</wp:posOffset>
            </wp:positionV>
            <wp:extent cx="1231265" cy="1199515"/>
            <wp:effectExtent l="9525" t="9525" r="16510" b="10160"/>
            <wp:wrapNone/>
            <wp:docPr id="13" name="图片 138" descr="G:\新建文件夹\素材\照片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8" descr="G:\新建文件夹\素材\照片\003.png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19951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CC9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384810</wp:posOffset>
                </wp:positionV>
                <wp:extent cx="5174615" cy="3754120"/>
                <wp:effectExtent l="8255" t="7620" r="17780" b="10160"/>
                <wp:wrapNone/>
                <wp:docPr id="10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3754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00CC9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tabs>
                                <w:tab w:val="left" w:pos="3345"/>
                              </w:tabs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CC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CC99"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  <w:p>
                            <w:pPr>
                              <w:pStyle w:val="5"/>
                              <w:widowControl/>
                              <w:tabs>
                                <w:tab w:val="left" w:pos="3345"/>
                              </w:tabs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 xml:space="preserve">广州一杯水经济开发有限公司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人事助理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21"/>
                                <w:szCs w:val="21"/>
                              </w:rPr>
                              <w:t>2010.07-2011.07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人事招聘工作：每天更新网路招聘信息，参现场招聘；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行政部的考勤，排班和公司的各部门的月末考勤。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员工的入职、离职手续办理。员工劳动合同的签订，续签与管理。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</w:rPr>
                              <w:t>广州市一杯水汽车销售服务有限公司  人事专员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</w:rPr>
                              <w:t>2011.08-2013.03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每月公司社保的办理，各种证件的年审工作。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负责公司每个月的考勤与员工劳动合同的签订、续签与管理。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负责公司部分固定资产，并组织相关部门进行季度的盘点工作。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</w:rPr>
                              <w:t xml:space="preserve">广州一杯水建材有限公司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 w:val="0"/>
                                <w:bCs w:val="0"/>
                                <w:color w:val="auto"/>
                                <w:lang w:eastAsia="ja-JP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</w:rPr>
                              <w:t>人事主管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</w:rPr>
                              <w:t>2013.04-2015.06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公司管理制度的编写修订及执行落实；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人事工作的监督及主导人员招聘配置、培训、及薪资、福利管理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 监督公司报刊出版及各种活动的组织策划管理；</w:t>
                            </w:r>
                          </w:p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35" o:spid="_x0000_s1026" o:spt="202" type="#_x0000_t202" style="position:absolute;left:0pt;margin-left:171.45pt;margin-top:30.3pt;height:295.6pt;width:407.45pt;z-index:251668480;mso-width-relative:page;mso-height-relative:page;" fillcolor="#FFFFFF" filled="t" stroked="t" coordsize="21600,21600" o:gfxdata="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gDWjdcAAAALAQAADwAAAAAAAAABACAAAAAiAAAAZHJzL2Rvd25yZXYueG1sUEsB&#10;AhQAFAAAAAgAh07iQN998DpoAgAA9QQAAA4AAAAAAAAAAQAgAAAAJgEAAGRycy9lMm9Eb2MueG1s&#10;UEsFBgAAAAAGAAYAWQEAAAAGAAAAAA==&#10;">
                <v:fill type="gradient" on="t" color2="#FFFFFF" angle="90" focus="100%" focussize="0f,0f" focusposition="0f,0f">
                  <o:fill type="gradientUnscaled" v:ext="backwardCompatible"/>
                </v:fill>
                <v:stroke weight="1.25pt" color="#00CC99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tabs>
                          <w:tab w:val="left" w:pos="3345"/>
                        </w:tabs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color w:val="00CC9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CC99"/>
                          <w:sz w:val="24"/>
                          <w:szCs w:val="24"/>
                        </w:rPr>
                        <w:t>工作经验</w:t>
                      </w:r>
                    </w:p>
                    <w:p>
                      <w:pPr>
                        <w:pStyle w:val="5"/>
                        <w:widowControl/>
                        <w:tabs>
                          <w:tab w:val="left" w:pos="3345"/>
                        </w:tabs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  <w:t xml:space="preserve">广州一杯水经济开发有限公司  </w:t>
                      </w:r>
                      <w:r>
                        <w:rPr>
                          <w:rFonts w:hint="eastAsia" w:ascii="微软雅黑" w:hAnsi="微软雅黑" w:eastAsia="MS Mincho" w:cs="微软雅黑"/>
                          <w:b w:val="0"/>
                          <w:bCs w:val="0"/>
                          <w:color w:val="auto"/>
                          <w:sz w:val="21"/>
                          <w:szCs w:val="21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  <w:t>人事助理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21"/>
                          <w:szCs w:val="21"/>
                        </w:rPr>
                        <w:t>2010.07-2011.07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人事招聘工作：每天更新网路招聘信息，参现场招聘；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行政部的考勤，排班和公司的各部门的月末考勤。</w:t>
                      </w:r>
                    </w:p>
                    <w:p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员工的入职、离职手续办理。员工劳动合同的签订，续签与管理。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</w:rPr>
                        <w:t>广州市一杯水汽车销售服务有限公司  人事专员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</w:rPr>
                        <w:t>2011.08-2013.03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每月公司社保的办理，各种证件的年审工作。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负责公司每个月的考勤与员工劳动合同的签订、续签与管理。</w:t>
                      </w:r>
                    </w:p>
                    <w:p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负责公司部分固定资产，并组织相关部门进行季度的盘点工作。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</w:rPr>
                        <w:t xml:space="preserve">广州一杯水建材有限公司 </w:t>
                      </w:r>
                      <w:r>
                        <w:rPr>
                          <w:rFonts w:hint="eastAsia" w:ascii="微软雅黑" w:hAnsi="微软雅黑" w:eastAsia="MS Mincho" w:cs="微软雅黑"/>
                          <w:b w:val="0"/>
                          <w:bCs w:val="0"/>
                          <w:color w:val="auto"/>
                          <w:lang w:eastAsia="ja-JP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</w:rPr>
                        <w:t>人事主管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</w:rPr>
                        <w:t>2013.04-2015.06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公司管理制度的编写修订及执行落实；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人事工作的监督及主导人员招聘配置、培训、及薪资、福利管理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 监督公司报刊出版及各种活动的组织策划管理；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114935</wp:posOffset>
                </wp:positionV>
                <wp:extent cx="1987550" cy="9402445"/>
                <wp:effectExtent l="0" t="0" r="12700" b="8255"/>
                <wp:wrapNone/>
                <wp:docPr id="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7550" cy="940244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5875"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0.25pt;margin-top:9.05pt;height:740.35pt;width:156.5pt;rotation:11796480f;z-index:-251657216;mso-width-relative:page;mso-height-relative:page;" fillcolor="#7F7F7F" filled="t" stroked="f" coordsize="21600,21600" o:gfxdata="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bCzGdcAAAAIAQAA&#10;DwAAAAAAAAABACAAAAAiAAAAZHJzL2Rvd25yZXYueG1sUEsBAhQAFAAAAAgAh07iQOXlWcnhAQAA&#10;rQMAAA4AAAAAAAAAAQAgAAAAJgEAAGRycy9lMm9Eb2MueG1sUEsFBgAAAAAGAAYAWQEAAHkFAAAA&#10;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</w:rPr>
        <w:t xml:space="preserve">                       </w:t>
      </w:r>
      <w:r>
        <w:rPr>
          <w:rFonts w:hint="eastAsia" w:ascii="微软雅黑" w:hAnsi="微软雅黑" w:eastAsia="微软雅黑" w:cs="微软雅黑"/>
          <w:b/>
          <w:color w:val="auto"/>
          <w:sz w:val="28"/>
          <w:szCs w:val="28"/>
          <w:lang w:val="en-US" w:eastAsia="zh-CN"/>
        </w:rPr>
        <w:t xml:space="preserve">      </w:t>
      </w:r>
    </w:p>
    <w:p>
      <w:pPr>
        <w:pStyle w:val="5"/>
        <w:widowControl/>
        <w:tabs>
          <w:tab w:val="left" w:pos="3345"/>
        </w:tabs>
        <w:spacing w:before="0" w:beforeAutospacing="0" w:after="0" w:afterAutospacing="0"/>
        <w:jc w:val="both"/>
        <w:rPr>
          <w:rFonts w:hint="eastAsia" w:ascii="微软雅黑" w:hAnsi="微软雅黑" w:eastAsia="宋体" w:cs="微软雅黑"/>
          <w:b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宋体" w:cs="微软雅黑"/>
          <w:b/>
          <w:color w:val="auto"/>
          <w:sz w:val="18"/>
          <w:szCs w:val="18"/>
          <w:lang w:val="en-US" w:eastAsia="zh-CN"/>
        </w:rPr>
        <w:t xml:space="preserve">                                             </w:t>
      </w: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宋体" w:cs="微软雅黑"/>
          <w:b/>
          <w:color w:val="auto"/>
          <w:sz w:val="18"/>
          <w:szCs w:val="18"/>
          <w:lang w:val="en-US" w:eastAsia="zh-CN"/>
        </w:rPr>
        <w:t xml:space="preserve">                                                      </w:t>
      </w: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3782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  <w:r>
        <w:rPr>
          <w:rFonts w:ascii="微软雅黑" w:hAnsi="微软雅黑" w:eastAsia="微软雅黑" w:cs="微软雅黑"/>
          <w:b/>
          <w:color w:val="auto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39370</wp:posOffset>
                </wp:positionV>
                <wp:extent cx="1903730" cy="1691005"/>
                <wp:effectExtent l="0" t="0" r="0" b="0"/>
                <wp:wrapNone/>
                <wp:docPr id="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730" cy="169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生日：1988.08.08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  <w:t>男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电话：13980090974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民族：汉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籍贯：福建省福州市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现居地：广东省广州市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邮箱：270000000@qq.com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.8pt;margin-top:3.1pt;height:133.15pt;width:149.9pt;z-index:251663360;mso-width-relative:page;mso-height-relative:page;" filled="f" stroked="f" coordsize="21600,21600" o:gfxdata="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2fuiNUAAAAHAQAADwAAAAAAAAABACAAAAAiAAAAZHJzL2Rvd25yZXYueG1sUEsBAhQA&#10;FAAAAAgAh07iQFUpr9q8AQAAggMAAA4AAAAAAAAAAQAgAAAAJ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生日：1988.08.08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  <w:lang w:eastAsia="zh-CN"/>
                        </w:rPr>
                        <w:t>男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电话：13980090974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民族：汉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学历：本科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籍贯：福建省福州市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现居地：广东省广州市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邮箱：270000000@qq.com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2430" w:firstLineChars="1350"/>
        <w:jc w:val="both"/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</w:pPr>
    </w:p>
    <w:p>
      <w:pPr>
        <w:pStyle w:val="5"/>
        <w:widowControl/>
        <w:tabs>
          <w:tab w:val="left" w:pos="3345"/>
        </w:tabs>
        <w:spacing w:before="0" w:beforeAutospacing="0" w:after="0" w:afterAutospacing="0"/>
        <w:ind w:firstLine="4320" w:firstLineChars="1350"/>
        <w:jc w:val="both"/>
        <w:rPr>
          <w:rFonts w:hint="eastAsia" w:ascii="微软雅黑" w:hAnsi="微软雅黑" w:cs="微软雅黑"/>
          <w:color w:val="auto"/>
          <w:sz w:val="18"/>
          <w:szCs w:val="18"/>
        </w:rPr>
      </w:pPr>
      <w:r>
        <w:rPr>
          <w:color w:val="auto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154305</wp:posOffset>
                </wp:positionV>
                <wp:extent cx="5057775" cy="635"/>
                <wp:effectExtent l="0" t="0" r="0" b="0"/>
                <wp:wrapNone/>
                <wp:docPr id="6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635"/>
                        </a:xfrm>
                        <a:prstGeom prst="line">
                          <a:avLst/>
                        </a:prstGeom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6" o:spid="_x0000_s1026" o:spt="20" style="position:absolute;left:0pt;margin-left:160.8pt;margin-top:12.15pt;height:0.05pt;width:398.25pt;z-index:251664384;mso-width-relative:page;mso-height-relative:page;" filled="f" stroked="f" coordsize="21600,21600" o:gfxdata="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BgXoPaAAAACgEAAA8AAAAA&#10;AAAAAQAgAAAAIgAAAGRycy9kb3ducmV2LnhtbFBLAQIUABQAAAAIAIdO4kCRC+L/oAEAADMDAAAO&#10;AAAAAAAAAAEAIAAAACkBAABkcnMvZTJvRG9jLnhtbFBLBQYAAAAABgAGAFkBAAA7BQAAAAA=&#10;">
                <v:fill on="f" focussize="0,0"/>
                <v:stroke on="f" weight="1.25p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  <w:t xml:space="preserve">                       </w:t>
      </w:r>
      <w:r>
        <w:rPr>
          <w:rFonts w:ascii="微软雅黑" w:hAnsi="微软雅黑" w:eastAsia="MS Mincho" w:cs="微软雅黑"/>
          <w:color w:val="auto"/>
          <w:sz w:val="18"/>
          <w:szCs w:val="18"/>
          <w:lang w:eastAsia="ja-JP"/>
        </w:rPr>
        <w:tab/>
      </w: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15240</wp:posOffset>
                </wp:positionV>
                <wp:extent cx="1817370" cy="1500505"/>
                <wp:effectExtent l="0" t="0" r="0" b="0"/>
                <wp:wrapNone/>
                <wp:docPr id="9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15005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人力资源证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 xml:space="preserve">英语六级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全国计算机等级考试一级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熟练操作办公软件，EFP系统，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考勤系统，报刊制作软件。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15" o:spid="_x0000_s1026" o:spt="202" type="#_x0000_t202" style="position:absolute;left:0pt;margin-left:3.3pt;margin-top:1.2pt;height:118.15pt;width:143.1pt;z-index:251667456;mso-width-relative:page;mso-height-relative:page;" filled="f" stroked="f" coordsize="21600,21600" o:gfxdata="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tndetoAAAAHAQAADwAAAAAAAAAB&#10;ACAAAAAiAAAAZHJzL2Rvd25yZXYueG1sUEsBAhQAFAAAAAgAh07iQAPVKWbVAQAAjgMAAA4AAAAA&#10;AAAAAQAgAAAAKQEAAGRycy9lMm9Eb2MueG1sUEsFBgAAAAAGAAYAWQEAAHA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  <w:t>技能证书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人力资源证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 xml:space="preserve">英语六级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全国计算机等级考试一级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熟练操作办公软件，EFP系统，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考勤系统，报刊制作软件。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auto"/>
          <w:sz w:val="24"/>
          <w:szCs w:val="24"/>
          <w:lang w:val="en-US" w:eastAsia="zh-CN"/>
        </w:rPr>
        <w:t xml:space="preserve">                           </w:t>
      </w: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69850</wp:posOffset>
                </wp:positionV>
                <wp:extent cx="5174615" cy="2620645"/>
                <wp:effectExtent l="8255" t="7620" r="17780" b="19685"/>
                <wp:wrapNone/>
                <wp:docPr id="11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2620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00CC9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tabs>
                                <w:tab w:val="left" w:pos="3475"/>
                              </w:tabs>
                              <w:spacing w:before="0" w:beforeAutospacing="0" w:after="0" w:afterAutospacing="0"/>
                              <w:jc w:val="left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0CC99"/>
                                <w:kern w:val="2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CC99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</w:rPr>
                              <w:t xml:space="preserve">广州一杯水大学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  <w:lang w:eastAsia="ja-JP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宋体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</w:rPr>
                              <w:t>人力资源管理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kern w:val="2"/>
                                <w:sz w:val="21"/>
                              </w:rPr>
                              <w:t>2007.09-2011.07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管理学、宏观经济学、管理信息系统、统计学、会计学、财务管理、人力资源管理，劳动经济学、绩效管理、薪酬与福利、培训与开发、招聘与配置，人力资源规划，劳动法，人力资源管理软件。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</w:rPr>
                              <w:t xml:space="preserve">广州一杯水大学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  <w:lang w:eastAsia="ja-JP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宋体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</w:rPr>
                              <w:t>人力资源管理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"/>
                                <w:sz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kern w:val="2"/>
                                <w:sz w:val="21"/>
                              </w:rPr>
                              <w:t xml:space="preserve">2007.09-2011.07 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99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 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管理学、宏观经济学、管理信息系统、统计学、会计学、财务管理、人力资源管理，劳动经济学、绩效管理、薪酬与福利、培训与开发、招聘与配置，人力资源规划，劳动法，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人力资源管理软件。福利管理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026" o:spt="202" type="#_x0000_t202" style="position:absolute;left:0pt;margin-left:173.3pt;margin-top:5.5pt;height:206.35pt;width:407.45pt;z-index:251669504;mso-width-relative:page;mso-height-relative:page;" fillcolor="#FFFFFF" filled="t" stroked="t" coordsize="21600,21600" o:gfxdata="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98byHXAAAACwEAAA8AAAAAAAAAAQAgAAAAIgAAAGRycy9kb3ducmV2LnhtbFBL&#10;AQIUABQAAAAIAIdO4kB//5voaQIAAPUEAAAOAAAAAAAAAAEAIAAAACYBAABkcnMvZTJvRG9jLnht&#10;bFBLBQYAAAAABgAGAFkBAAABBgAAAAA=&#10;">
                <v:fill type="gradient" on="t" color2="#FFFFFF" angle="90" focus="100%" focussize="0f,0f" focusposition="0f,0f">
                  <o:fill type="gradientUnscaled" v:ext="backwardCompatible"/>
                </v:fill>
                <v:stroke weight="1.25pt" color="#00CC99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tabs>
                          <w:tab w:val="left" w:pos="3475"/>
                        </w:tabs>
                        <w:spacing w:before="0" w:beforeAutospacing="0" w:after="0" w:afterAutospacing="0"/>
                        <w:jc w:val="left"/>
                        <w:rPr>
                          <w:rFonts w:hint="eastAsia" w:ascii="微软雅黑" w:hAnsi="微软雅黑" w:cs="微软雅黑"/>
                          <w:b/>
                          <w:bCs/>
                          <w:color w:val="00CC99"/>
                          <w:kern w:val="2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CC99"/>
                          <w:sz w:val="24"/>
                          <w:szCs w:val="24"/>
                        </w:rPr>
                        <w:t>教育背景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"/>
                          <w:sz w:val="21"/>
                        </w:rPr>
                        <w:t xml:space="preserve">广州一杯水大学 </w:t>
                      </w:r>
                      <w:r>
                        <w:rPr>
                          <w:rFonts w:hint="eastAsia" w:ascii="微软雅黑" w:hAnsi="微软雅黑" w:eastAsia="MS Mincho" w:cs="微软雅黑"/>
                          <w:b w:val="0"/>
                          <w:bCs w:val="0"/>
                          <w:color w:val="auto"/>
                          <w:kern w:val="2"/>
                          <w:sz w:val="21"/>
                          <w:lang w:eastAsia="ja-JP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宋体" w:cs="微软雅黑"/>
                          <w:b w:val="0"/>
                          <w:bCs w:val="0"/>
                          <w:color w:val="auto"/>
                          <w:kern w:val="2"/>
                          <w:sz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"/>
                          <w:sz w:val="21"/>
                        </w:rPr>
                        <w:t>人力资源管理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kern w:val="2"/>
                          <w:sz w:val="21"/>
                        </w:rPr>
                        <w:t>2007.09-2011.07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"/>
                          <w:sz w:val="21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管理学、宏观经济学、管理信息系统、统计学、会计学、财务管理、人力资源管理，劳动经济学、绩效管理、薪酬与福利、培训与开发、招聘与配置，人力资源规划，劳动法，人力资源管理软件。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"/>
                          <w:sz w:val="21"/>
                        </w:rPr>
                        <w:t xml:space="preserve">广州一杯水大学 </w:t>
                      </w:r>
                      <w:r>
                        <w:rPr>
                          <w:rFonts w:hint="eastAsia" w:ascii="微软雅黑" w:hAnsi="微软雅黑" w:eastAsia="MS Mincho" w:cs="微软雅黑"/>
                          <w:b w:val="0"/>
                          <w:bCs w:val="0"/>
                          <w:color w:val="auto"/>
                          <w:kern w:val="2"/>
                          <w:sz w:val="21"/>
                          <w:lang w:eastAsia="ja-JP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宋体" w:cs="微软雅黑"/>
                          <w:b w:val="0"/>
                          <w:bCs w:val="0"/>
                          <w:color w:val="auto"/>
                          <w:kern w:val="2"/>
                          <w:sz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"/>
                          <w:sz w:val="21"/>
                        </w:rPr>
                        <w:t>人力资源管理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"/>
                          <w:sz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kern w:val="2"/>
                          <w:sz w:val="21"/>
                        </w:rPr>
                        <w:t xml:space="preserve">2007.09-2011.07 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99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 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管理学、宏观经济学、管理信息系统、统计学、会计学、财务管理、人力资源管理，劳动经济学、绩效管理、薪酬与福利、培训与开发、招聘与配置，人力资源规划，劳动法，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人力资源管理软件。福利管理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192405</wp:posOffset>
                </wp:positionV>
                <wp:extent cx="5174615" cy="1502410"/>
                <wp:effectExtent l="8255" t="7620" r="17780" b="13970"/>
                <wp:wrapNone/>
                <wp:docPr id="12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15024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00CC9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tabs>
                                <w:tab w:val="left" w:pos="3345"/>
                              </w:tabs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CC99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性格开朗，具有良好的服务意识和组织、沟通协调能力，能够承受较大的工作压力。有多年人事、行政工作经验，对行政后勤事务,人事日常管理、人力资源6大模块熟悉，对招聘、员工关系、绩效考核管理有独到的见解；了解各项劳动法律法规，对劳资纠纷有较好的应对能力，熟悉人事行政相关文件的编写，熟练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object>
                                <v:shape id="_x0000_i1025" o:spt="75" type="#_x0000_t75" style="height:0.05pt;width:0.05pt;" o:ole="t" filled="f" stroked="f" coordsize="21600,21600">
                                  <v:path/>
                                  <v:fill on="f" focussize="0,0"/>
                                  <v:stroke on="f"/>
                                  <v:imagedata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xcel.Chart.8" ShapeID="_x0000_i1025" DrawAspect="Content" ObjectID="_1468075725" r:id="rId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办公软件及报刊制作等软件;愿在人力资源管理方面发展。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37" o:spid="_x0000_s1026" o:spt="202" type="#_x0000_t202" style="position:absolute;left:0pt;margin-left:173.3pt;margin-top:15.15pt;height:118.3pt;width:407.45pt;z-index:251670528;mso-width-relative:page;mso-height-relative:page;" fillcolor="#FFFFFF" filled="t" stroked="t" coordsize="21600,21600" o:gfxdata="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szQl41wAAAAsBAAAPAAAAAAAAAAEAIAAAACIAAABkcnMvZG93bnJldi54bWxQSwEC&#10;FAAUAAAACACHTuJATIgJPmcCAAD1BAAADgAAAAAAAAABACAAAAAmAQAAZHJzL2Uyb0RvYy54bWxQ&#10;SwUGAAAAAAYABgBZAQAA/wUAAAAA&#10;">
                <v:fill type="gradient" on="t" color2="#FFFFFF" angle="90" focus="100%" focussize="0f,0f" focusposition="0f,0f">
                  <o:fill type="gradientUnscaled" v:ext="backwardCompatible"/>
                </v:fill>
                <v:stroke weight="1.25pt" color="#00CC99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tabs>
                          <w:tab w:val="left" w:pos="3345"/>
                        </w:tabs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CC99"/>
                          <w:sz w:val="24"/>
                          <w:szCs w:val="24"/>
                        </w:rPr>
                        <w:t>自我评价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性格开朗，具有良好的服务意识和组织、沟通协调能力，能够承受较大的工作压力。有多年人事、行政工作经验，对行政后勤事务,人事日常管理、人力资源6大模块熟悉，对招聘、员工关系、绩效考核管理有独到的见解；了解各项劳动法律法规，对劳资纠纷有较好的应对能力，熟悉人事行政相关文件的编写，熟练操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object>
                          <v:shape id="_x0000_i1025" o:spt="75" type="#_x0000_t75" style="height:0.05pt;width:0.05pt;" o:ole="t" filled="f" stroked="f" coordsize="21600,21600">
                            <v:path/>
                            <v:fill on="f" focussize="0,0"/>
                            <v:stroke on="f"/>
                            <v:imagedata o:title=""/>
                            <o:lock v:ext="edit" aspectratio="t"/>
                            <w10:wrap type="none"/>
                            <w10:anchorlock/>
                          </v:shape>
                          <o:OLEObject Type="Embed" ProgID="Excel.Chart.8" ShapeID="_x0000_i1025" DrawAspect="Content" ObjectID="_1468075726" r:id="rId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办公软件及报刊制作等软件;愿在人力资源管理方面发展。</w:t>
                      </w: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MS Mincho" w:cs="微软雅黑"/>
          <w:color w:val="auto"/>
          <w:sz w:val="18"/>
          <w:szCs w:val="18"/>
          <w:lang w:eastAsia="ja-JP"/>
        </w:rPr>
        <w:t xml:space="preserve">                              </w:t>
      </w:r>
      <w:r>
        <w:rPr>
          <w:rFonts w:hint="eastAsia" w:ascii="微软雅黑" w:hAnsi="微软雅黑" w:cs="微软雅黑"/>
          <w:color w:val="auto"/>
          <w:sz w:val="18"/>
          <w:szCs w:val="18"/>
        </w:rPr>
        <w:t xml:space="preserve">       </w:t>
      </w:r>
    </w:p>
    <w:p>
      <w:pPr>
        <w:pStyle w:val="5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auto"/>
          <w:sz w:val="24"/>
          <w:szCs w:val="24"/>
          <w:lang w:val="en-US" w:eastAsia="zh-CN"/>
        </w:rPr>
        <w:t xml:space="preserve">                                                        </w:t>
      </w:r>
    </w:p>
    <w:p>
      <w:pPr>
        <w:rPr>
          <w:rFonts w:hint="eastAsia"/>
          <w:color w:val="auto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color w:val="auto"/>
        </w:rPr>
        <w:t xml:space="preserve">                               </w:t>
      </w:r>
      <w:r>
        <w:rPr>
          <w:rFonts w:hint="eastAsia"/>
          <w:color w:val="auto"/>
          <w:sz w:val="24"/>
          <w:szCs w:val="24"/>
        </w:rPr>
        <w:t xml:space="preserve">  </w: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MS UI Gothic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5250374B"/>
    <w:rsid w:val="001E03FA"/>
    <w:rsid w:val="005F4856"/>
    <w:rsid w:val="008B4278"/>
    <w:rsid w:val="009230F2"/>
    <w:rsid w:val="009E1AAA"/>
    <w:rsid w:val="00DA350B"/>
    <w:rsid w:val="01E27025"/>
    <w:rsid w:val="04E86054"/>
    <w:rsid w:val="059E5FCE"/>
    <w:rsid w:val="066419A0"/>
    <w:rsid w:val="0B5356D6"/>
    <w:rsid w:val="0C4C26BB"/>
    <w:rsid w:val="0D137E34"/>
    <w:rsid w:val="13EF7517"/>
    <w:rsid w:val="152B2749"/>
    <w:rsid w:val="1A0F4551"/>
    <w:rsid w:val="1C151423"/>
    <w:rsid w:val="1DE8351C"/>
    <w:rsid w:val="2201177E"/>
    <w:rsid w:val="25AF73DE"/>
    <w:rsid w:val="266F2207"/>
    <w:rsid w:val="279A2E52"/>
    <w:rsid w:val="28886E0E"/>
    <w:rsid w:val="2B927678"/>
    <w:rsid w:val="33BD5C44"/>
    <w:rsid w:val="389A2804"/>
    <w:rsid w:val="38DC19E1"/>
    <w:rsid w:val="39681ABA"/>
    <w:rsid w:val="3C101CEF"/>
    <w:rsid w:val="3ECF46A9"/>
    <w:rsid w:val="434C1296"/>
    <w:rsid w:val="43CB361C"/>
    <w:rsid w:val="43FC5855"/>
    <w:rsid w:val="48222035"/>
    <w:rsid w:val="4BAA3C06"/>
    <w:rsid w:val="4F1869D4"/>
    <w:rsid w:val="51E1336A"/>
    <w:rsid w:val="5250374B"/>
    <w:rsid w:val="52E30C08"/>
    <w:rsid w:val="553304D8"/>
    <w:rsid w:val="589F77F3"/>
    <w:rsid w:val="62903322"/>
    <w:rsid w:val="63222E31"/>
    <w:rsid w:val="664B7C64"/>
    <w:rsid w:val="66966F09"/>
    <w:rsid w:val="688F3898"/>
    <w:rsid w:val="692E211D"/>
    <w:rsid w:val="70912372"/>
    <w:rsid w:val="7335506B"/>
    <w:rsid w:val="73B87FE8"/>
    <w:rsid w:val="74C54B67"/>
    <w:rsid w:val="757C6B92"/>
    <w:rsid w:val="77792F92"/>
    <w:rsid w:val="7E9A6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批注框文本 Char"/>
    <w:basedOn w:val="7"/>
    <w:link w:val="2"/>
    <w:semiHidden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semiHidden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4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14</Lines>
  <Paragraphs>3</Paragraphs>
  <TotalTime>0</TotalTime>
  <ScaleCrop>false</ScaleCrop>
  <LinksUpToDate>false</LinksUpToDate>
  <CharactersWithSpaces>329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2015-09-09T11:50:00Z</dcterms:created>
  <dc:creator>Administrator</dc:creator>
  <cp:lastModifiedBy>幻主PPT</cp:lastModifiedBy>
  <dcterms:modified xsi:type="dcterms:W3CDTF">2023-09-29T10:27:30Z</dcterms:modified>
  <dc:title>      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0A52235A0B084C208612CBBA9B8CEA72_13</vt:lpwstr>
  </property>
</Properties>
</file>