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-122555</wp:posOffset>
                </wp:positionV>
                <wp:extent cx="4244340" cy="11461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1146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Arial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96"/>
                                <w:szCs w:val="24"/>
                              </w:rPr>
                              <w:t>个 人 简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334.2pt;height:90.25pt;margin-top:-9.65pt;margin-left:34.6pt;mso-height-relative:page;mso-width-relative:page;position:absolute;z-index:25167769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spacing w:line="288" w:lineRule="auto"/>
                        <w:jc w:val="center"/>
                        <w:rPr>
                          <w:rFonts w:ascii="微软雅黑" w:eastAsia="微软雅黑" w:hAnsi="微软雅黑" w:cs="Arial"/>
                          <w:color w:val="266D26"/>
                          <w:kern w:val="0"/>
                          <w:sz w:val="96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96"/>
                          <w:szCs w:val="24"/>
                        </w:rPr>
                        <w:t>个 人 简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-900430</wp:posOffset>
            </wp:positionV>
            <wp:extent cx="7560945" cy="10695305"/>
            <wp:effectExtent l="0" t="0" r="2540" b="0"/>
            <wp:wrapNone/>
            <wp:docPr id="20" name="图片 20" descr="C:\Users\Administrator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Desktop\01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09" cy="106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4495800</wp:posOffset>
                </wp:positionV>
                <wp:extent cx="4244340" cy="1938020"/>
                <wp:effectExtent l="0" t="0" r="0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193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  <w:t>姓名：小萝卜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  <w:t>电话：188-8888-8888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266D26"/>
                                <w:kern w:val="0"/>
                                <w:sz w:val="48"/>
                                <w:szCs w:val="24"/>
                              </w:rPr>
                              <w:t xml:space="preserve">邮箱：68686868@qq.com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334.2pt;height:152.6pt;margin-top:354pt;margin-left:42.15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color w:val="266D26"/>
                          <w:kern w:val="0"/>
                          <w:sz w:val="4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48"/>
                          <w:szCs w:val="24"/>
                        </w:rPr>
                        <w:t>姓名：小萝卜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color w:val="266D26"/>
                          <w:kern w:val="0"/>
                          <w:sz w:val="4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48"/>
                          <w:szCs w:val="24"/>
                        </w:rPr>
                        <w:t>电话：188-8888-8888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color w:val="266D26"/>
                          <w:kern w:val="0"/>
                          <w:sz w:val="4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color w:val="266D26"/>
                          <w:kern w:val="0"/>
                          <w:sz w:val="48"/>
                          <w:szCs w:val="24"/>
                        </w:rPr>
                        <w:t xml:space="preserve">邮箱：68686868@qq.com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-1179830</wp:posOffset>
            </wp:positionH>
            <wp:positionV relativeFrom="paragraph">
              <wp:posOffset>-950595</wp:posOffset>
            </wp:positionV>
            <wp:extent cx="7635875" cy="10797540"/>
            <wp:effectExtent l="0" t="0" r="3175" b="3810"/>
            <wp:wrapNone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1079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19685</wp:posOffset>
                </wp:positionV>
                <wp:extent cx="2743200" cy="5062855"/>
                <wp:effectExtent l="0" t="0" r="0" b="44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姓    名：小萝卜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性    别：女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出生日期：1998.04.16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籍    贯：青海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政治面貌：团员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学    校：四川护理职业学院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院    系：护理系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​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学    历：大专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身    高：173cm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电子邮箱：302627654@qq.com</w:t>
                            </w:r>
                          </w:p>
                          <w:p>
                            <w:pPr>
                              <w:spacing w:line="288" w:lineRule="auto"/>
                              <w:jc w:val="left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联系方式：15528150391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3in;height:398.65pt;margin-top:1.55pt;margin-left:-22.3pt;mso-height-relative:page;mso-width-relative:page;position:absolute;z-index:251661312" coordsize="21600,21600" filled="f" stroked="f">
                <o:lock v:ext="edit" aspectratio="f"/>
                <v:textbox>
                  <w:txbxContent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姓    名：小萝卜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性    别：女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出生日期：1998.04.16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籍    贯：青海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政治面貌：团员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学    校：四川护理职业学院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院    系：护理系</w:t>
                      </w:r>
                      <w:r>
                        <w:rPr>
                          <w:rFonts w:ascii="MS Gothic" w:eastAsia="MS Gothic" w:hAnsi="MS Gothic" w:cs="MS Gothic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​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学    历：大专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身    高：173cm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电子邮箱：302627654@qq.com</w:t>
                      </w:r>
                    </w:p>
                    <w:p>
                      <w:pPr>
                        <w:spacing w:line="288" w:lineRule="auto"/>
                        <w:jc w:val="left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联系方式：15528150391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155575</wp:posOffset>
            </wp:positionV>
            <wp:extent cx="2886710" cy="3850005"/>
            <wp:effectExtent l="19050" t="19050" r="28575" b="17780"/>
            <wp:wrapNone/>
            <wp:docPr id="23" name="图片 23" descr="C:\Users\Administrator\Desktop\t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timg (1)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595" cy="384972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266D2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5423535</wp:posOffset>
                </wp:positionV>
                <wp:extent cx="5943600" cy="26746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7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  <w:p>
                            <w:pPr>
                              <w:spacing w:line="360" w:lineRule="auto"/>
                              <w:ind w:firstLine="549" w:firstLineChars="196"/>
                              <w:jc w:val="left"/>
                              <w:rPr>
                                <w:rFonts w:ascii="宋体" w:hAnsi="宋体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本人性格随和开朗，在校期间刻苦学习，尊敬师长，团结同学。有较强的沟通及适应能力，为人正直，能吃苦耐劳。我认为自己最大的缺点就是喜欢一心两用，急于求成，喜欢一口气学许多东西。现在想想，这样其实并不好，正所谓贵在精而不在广。我会努力完善自己，俗话说“不怕学不成，就怕心不诚”</w:t>
                            </w:r>
                            <w:r>
                              <w:rPr>
                                <w:rFonts w:ascii="宋体" w:hAnsi="宋体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468pt;height:210.6pt;margin-top:427.05pt;margin-left:-29.85pt;mso-height-relative:page;mso-width-relative:page;position:absolute;z-index:251663360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自我评价</w:t>
                      </w:r>
                    </w:p>
                    <w:p>
                      <w:pPr>
                        <w:spacing w:line="360" w:lineRule="auto"/>
                        <w:ind w:firstLine="549" w:firstLineChars="196"/>
                        <w:jc w:val="left"/>
                        <w:rPr>
                          <w:rFonts w:ascii="宋体" w:hAnsi="宋体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本人性格随和开朗，在校期间刻苦学习，尊敬师长，团结同学。有较强的沟通及适应能力，为人正直，能吃苦耐劳。我认为自己最大的缺点就是喜欢一心两用，急于求成，喜欢一口气学许多东西。现在想想，这样其实并不好，正所谓贵在精而不在广。我会努力完善自己，俗话说“不怕学不成，就怕心不诚”</w:t>
                      </w:r>
                      <w:r>
                        <w:rPr>
                          <w:rFonts w:ascii="宋体" w:hAnsi="宋体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-1170940</wp:posOffset>
            </wp:positionH>
            <wp:positionV relativeFrom="paragraph">
              <wp:posOffset>-991870</wp:posOffset>
            </wp:positionV>
            <wp:extent cx="7635875" cy="10797540"/>
            <wp:effectExtent l="0" t="0" r="3175" b="3810"/>
            <wp:wrapNone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1079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4707255</wp:posOffset>
                </wp:positionV>
                <wp:extent cx="7014210" cy="22167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4210" cy="221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所获荣誉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2015年12月 在冬季拔河比赛女子组获得第三名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2015年12月 在“世界艾滋日”主题团日活动中获得二等奖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2015年9月 在游园活动中获得二等奖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2015-2016年度社会工作先进个人奖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552.3pt;height:174.55pt;margin-top:370.65pt;margin-left:27.45pt;mso-height-relative:page;mso-position-horizontal-relative:page;mso-position-vertical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所获荣誉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2015年12月 在冬季拔河比赛女子组获得第三名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2015年12月 在“世界艾滋日”主题团日活动中获得二等奖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2015年9月 在游园活动中获得二等奖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2015-2016年度社会工作先进个人奖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kern w:val="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487045</wp:posOffset>
                </wp:positionH>
                <wp:positionV relativeFrom="page">
                  <wp:posOffset>7282180</wp:posOffset>
                </wp:positionV>
                <wp:extent cx="6823710" cy="24015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所获证书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结业证书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护士执业资格证书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国家二级运动员证书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普通话二级甲等证书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Arial"/>
                                <w:b/>
                                <w:color w:val="266D26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宋体" w:hAnsi="宋体" w:cs="Arial"/>
                                <w:b/>
                                <w:color w:val="266D26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537.3pt;height:189.1pt;margin-top:573.4pt;margin-left:38.35pt;mso-height-relative:page;mso-position-horizontal-relative:page;mso-position-vertical-relative:page;mso-width-relative:page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所获证书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结业证书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护士执业资格证书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国家二级运动员证书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宋体" w:hAnsi="宋体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宋体" w:hAnsi="宋体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普通话二级甲等证书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宋体" w:hAnsi="宋体" w:cs="Arial"/>
                          <w:b/>
                          <w:color w:val="266D26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360" w:lineRule="auto"/>
                        <w:jc w:val="center"/>
                        <w:rPr>
                          <w:rFonts w:ascii="宋体" w:hAnsi="宋体" w:cs="Arial"/>
                          <w:b/>
                          <w:color w:val="266D26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2752725</wp:posOffset>
                </wp:positionV>
                <wp:extent cx="6236970" cy="1536065"/>
                <wp:effectExtent l="0" t="0" r="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53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社会实践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28"/>
                                <w:szCs w:val="24"/>
                              </w:rPr>
                              <w:t>2014年7月-2015年3月:在攀枝花第二人民医院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>熟练静脉穿刺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>肌肉注射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>雾化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6D26"/>
                                <w:kern w:val="0"/>
                                <w:sz w:val="28"/>
                                <w:szCs w:val="32"/>
                              </w:rPr>
                              <w:t>导尿等技术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266D26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b/>
                                <w:bCs/>
                                <w:color w:val="266D26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eastAsia="宋体"/>
                                <w:b/>
                                <w:bCs/>
                                <w:color w:val="266D26"/>
                                <w:kern w:val="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491.1pt;height:120.95pt;margin-top:216.75pt;margin-left:58.85pt;mso-height-relative:page;mso-position-horizontal-relative:page;mso-position-vertical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社会实践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28"/>
                          <w:szCs w:val="24"/>
                        </w:rPr>
                        <w:t>2014年7月-2015年3月:在攀枝花第二人民医院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>熟练静脉穿刺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>肌肉注射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>雾化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6D26"/>
                          <w:kern w:val="0"/>
                          <w:sz w:val="28"/>
                          <w:szCs w:val="32"/>
                        </w:rPr>
                        <w:t>导尿等技术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266D26"/>
                          <w:kern w:val="0"/>
                          <w:sz w:val="24"/>
                          <w:szCs w:val="32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b/>
                          <w:bCs/>
                          <w:color w:val="266D26"/>
                          <w:kern w:val="0"/>
                          <w:sz w:val="24"/>
                          <w:szCs w:val="32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eastAsia="宋体"/>
                          <w:b/>
                          <w:bCs/>
                          <w:color w:val="266D26"/>
                          <w:kern w:val="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163195</wp:posOffset>
                </wp:positionV>
                <wp:extent cx="6400800" cy="14871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8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kern w:val="0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  <w:p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sz w:val="28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2012年9月－2015年7月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就读于攀枝花医学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院</w:t>
                            </w:r>
                          </w:p>
                          <w:p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微软雅黑" w:eastAsia="微软雅黑" w:hAnsi="微软雅黑" w:cs="Arial"/>
                                <w:b/>
                                <w:color w:val="266D26"/>
                                <w:sz w:val="28"/>
                                <w:lang w:bidi="ar-SA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266D26"/>
                                <w:sz w:val="28"/>
                                <w:lang w:bidi="ar-SA"/>
                              </w:rPr>
                              <w:t>2015年9月－至今就读于四川护理职业学院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7in;height:117.1pt;margin-top:12.85pt;margin-left:-43.6pt;mso-height-relative:page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kern w:val="0"/>
                          <w:sz w:val="36"/>
                          <w:szCs w:val="36"/>
                        </w:rPr>
                        <w:t>教育背景</w:t>
                      </w:r>
                    </w:p>
                    <w:p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sz w:val="28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2012年9月－2015年7月</w:t>
                      </w:r>
                      <w:r>
                        <w:rPr>
                          <w:rFonts w:ascii="MS Gothic" w:eastAsia="MS Gothic" w:hAnsi="MS Gothic" w:cs="MS Gothic" w:hint="eastAsia"/>
                          <w:b/>
                          <w:color w:val="266D26"/>
                          <w:sz w:val="28"/>
                          <w:lang w:bidi="ar-SA"/>
                        </w:rPr>
                        <w:t>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6D26"/>
                          <w:sz w:val="28"/>
                          <w:lang w:bidi="ar-SA"/>
                        </w:rPr>
                        <w:t>就读于攀枝花医学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院</w:t>
                      </w:r>
                    </w:p>
                    <w:p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uto"/>
                        <w:jc w:val="center"/>
                        <w:rPr>
                          <w:rFonts w:ascii="微软雅黑" w:eastAsia="微软雅黑" w:hAnsi="微软雅黑" w:cs="Arial"/>
                          <w:b/>
                          <w:color w:val="266D26"/>
                          <w:sz w:val="28"/>
                          <w:lang w:bidi="ar-SA"/>
                        </w:rPr>
                      </w:pPr>
                      <w:r>
                        <w:rPr>
                          <w:rFonts w:ascii="微软雅黑" w:eastAsia="微软雅黑" w:hAnsi="微软雅黑" w:cs="Arial" w:hint="eastAsia"/>
                          <w:b/>
                          <w:color w:val="266D26"/>
                          <w:sz w:val="28"/>
                          <w:lang w:bidi="ar-SA"/>
                        </w:rPr>
                        <w:t>2015年9月－至今就读于四川护理职业学院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rPr>
          <w:rFonts w:ascii="宋体" w:eastAsia="宋体" w:hAnsi="宋体" w:cs="宋体"/>
          <w:kern w:val="0"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-1144270</wp:posOffset>
            </wp:positionH>
            <wp:positionV relativeFrom="paragraph">
              <wp:posOffset>-908685</wp:posOffset>
            </wp:positionV>
            <wp:extent cx="7635875" cy="10797540"/>
            <wp:effectExtent l="0" t="0" r="3175" b="3810"/>
            <wp:wrapNone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1079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532130</wp:posOffset>
                </wp:positionH>
                <wp:positionV relativeFrom="page">
                  <wp:posOffset>4011930</wp:posOffset>
                </wp:positionV>
                <wp:extent cx="6823710" cy="27838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27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华康圆体W7(P)" w:eastAsia="华康圆体W7(P)" w:hAnsi="微软雅黑" w:cs="Arial" w:hint="eastAsia"/>
                                <w:b/>
                                <w:color w:val="266D26"/>
                                <w:kern w:val="0"/>
                                <w:sz w:val="96"/>
                                <w:szCs w:val="36"/>
                              </w:rPr>
                            </w:pPr>
                            <w:r>
                              <w:rPr>
                                <w:rFonts w:ascii="华康圆体W7(P)" w:eastAsia="华康圆体W7(P)" w:hAnsi="微软雅黑" w:cs="Arial" w:hint="eastAsia"/>
                                <w:b/>
                                <w:color w:val="266D26"/>
                                <w:kern w:val="0"/>
                                <w:sz w:val="96"/>
                                <w:szCs w:val="36"/>
                              </w:rPr>
                              <w:t>感谢您的审阅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ascii="华康圆体W7(P)" w:eastAsia="华康圆体W7(P)" w:hAnsi="宋体" w:cs="Arial" w:hint="eastAsia"/>
                                <w:b/>
                                <w:color w:val="266D26"/>
                                <w:kern w:val="0"/>
                                <w:sz w:val="52"/>
                                <w:szCs w:val="24"/>
                              </w:rPr>
                            </w:pPr>
                            <w:r>
                              <w:rPr>
                                <w:rFonts w:ascii="华康圆体W7(P)" w:eastAsia="华康圆体W7(P)" w:hAnsi="微软雅黑" w:cs="Arial" w:hint="eastAsia"/>
                                <w:b/>
                                <w:color w:val="266D26"/>
                                <w:kern w:val="0"/>
                                <w:sz w:val="96"/>
                                <w:szCs w:val="36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537.3pt;height:219.2pt;margin-top:315.9pt;margin-left:41.9pt;mso-height-relative:page;mso-position-horizontal-relative:page;mso-position-vertical-relative:page;mso-width-relative:page;position:absolute;z-index:251674624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ascii="华康圆体W7(P)" w:eastAsia="华康圆体W7(P)" w:hAnsi="微软雅黑" w:cs="Arial" w:hint="eastAsia"/>
                          <w:b/>
                          <w:color w:val="266D26"/>
                          <w:kern w:val="0"/>
                          <w:sz w:val="96"/>
                          <w:szCs w:val="36"/>
                        </w:rPr>
                      </w:pPr>
                      <w:r>
                        <w:rPr>
                          <w:rFonts w:ascii="华康圆体W7(P)" w:eastAsia="华康圆体W7(P)" w:hAnsi="微软雅黑" w:cs="Arial" w:hint="eastAsia"/>
                          <w:b/>
                          <w:color w:val="266D26"/>
                          <w:kern w:val="0"/>
                          <w:sz w:val="96"/>
                          <w:szCs w:val="36"/>
                        </w:rPr>
                        <w:t>感谢您的审阅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ascii="华康圆体W7(P)" w:eastAsia="华康圆体W7(P)" w:hAnsi="宋体" w:cs="Arial" w:hint="eastAsia"/>
                          <w:b/>
                          <w:color w:val="266D26"/>
                          <w:kern w:val="0"/>
                          <w:sz w:val="52"/>
                          <w:szCs w:val="24"/>
                        </w:rPr>
                      </w:pPr>
                      <w:r>
                        <w:rPr>
                          <w:rFonts w:ascii="华康圆体W7(P)" w:eastAsia="华康圆体W7(P)" w:hAnsi="微软雅黑" w:cs="Arial" w:hint="eastAsia"/>
                          <w:b/>
                          <w:color w:val="266D26"/>
                          <w:kern w:val="0"/>
                          <w:sz w:val="96"/>
                          <w:szCs w:val="36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华康圆体W7(P)">
    <w:altName w:val="宋体"/>
    <w:panose1 w:val="020F0700000000000000"/>
    <w:charset w:val="86"/>
    <w:family w:val="swiss"/>
    <w:pitch w:val="default"/>
    <w:sig w:usb0="00000000" w:usb1="0000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4C"/>
    <w:rsid w:val="0014044C"/>
    <w:rsid w:val="001A77BC"/>
    <w:rsid w:val="00202377"/>
    <w:rsid w:val="00405A90"/>
    <w:rsid w:val="004460B6"/>
    <w:rsid w:val="00456EFC"/>
    <w:rsid w:val="00496BA9"/>
    <w:rsid w:val="004B77F1"/>
    <w:rsid w:val="00502BD7"/>
    <w:rsid w:val="00555585"/>
    <w:rsid w:val="0064449B"/>
    <w:rsid w:val="00670EC0"/>
    <w:rsid w:val="0081597D"/>
    <w:rsid w:val="00817C74"/>
    <w:rsid w:val="008923CC"/>
    <w:rsid w:val="008F1C3E"/>
    <w:rsid w:val="00B06206"/>
    <w:rsid w:val="00CE07BD"/>
    <w:rsid w:val="00D113FD"/>
    <w:rsid w:val="00DA0BAB"/>
    <w:rsid w:val="00E3391B"/>
    <w:rsid w:val="00FA3589"/>
    <w:rsid w:val="31A32787"/>
    <w:rsid w:val="429F30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uiPriority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2017-02-25T03:42:00Z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0EC3DF0F1CD3434FA52006E85EB5616C_13</vt:lpwstr>
  </property>
  <property fmtid="{D5CDD505-2E9C-101B-9397-08002B2CF9AE}" pid="3" name="KSOProductBuildVer">
    <vt:lpwstr>2052-12.1.0.15374</vt:lpwstr>
  </property>
</Properties>
</file>