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2950210</wp:posOffset>
                </wp:positionV>
                <wp:extent cx="4603115" cy="7562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03115" cy="75628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Segoe UI" w:eastAsia="字魂95号-手刻宋" w:hAnsi="Segoe UI" w:cs="Segoe UI" w:hint="default"/>
                                <w:b w:val="0"/>
                                <w:bCs w:val="0"/>
                                <w:color w:val="4A5D75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Segoe UI" w:eastAsia="字魂95号-手刻宋" w:hAnsi="Segoe UI" w:cs="Segoe UI" w:hint="default"/>
                                <w:b w:val="0"/>
                                <w:bCs w:val="0"/>
                                <w:color w:val="4A5D75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362.45pt;height:59.55pt;margin-top:232.3pt;margin-left:37.45pt;mso-height-relative:page;mso-width-relative:page;position:absolute;z-index:25171148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Segoe UI" w:eastAsia="字魂95号-手刻宋" w:hAnsi="Segoe UI" w:cs="Segoe UI" w:hint="default"/>
                          <w:b w:val="0"/>
                          <w:bCs w:val="0"/>
                          <w:color w:val="4A5D75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Segoe UI" w:eastAsia="字魂95号-手刻宋" w:hAnsi="Segoe UI" w:cs="Segoe UI" w:hint="default"/>
                          <w:b w:val="0"/>
                          <w:bCs w:val="0"/>
                          <w:color w:val="4A5D75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3327400</wp:posOffset>
                </wp:positionV>
                <wp:extent cx="5308600" cy="18567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308600" cy="18567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方正粗倩简体" w:eastAsia="方正粗倩简体" w:hAnsi="方正粗倩简体" w:cs="方正粗倩简体" w:hint="eastAsia"/>
                                <w:b w:val="0"/>
                                <w:bCs w:val="0"/>
                                <w:color w:val="4A5D75"/>
                                <w:sz w:val="170"/>
                                <w:szCs w:val="170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方正粗倩简体" w:cs="方正粗倩简体" w:hint="eastAsia"/>
                                <w:b w:val="0"/>
                                <w:bCs w:val="0"/>
                                <w:color w:val="4A5D75"/>
                                <w:sz w:val="170"/>
                                <w:szCs w:val="170"/>
                                <w:lang w:eastAsia="zh-CN"/>
                              </w:rPr>
                              <w:t>求职简历</w:t>
                            </w:r>
                          </w:p>
                          <w:p>
                            <w:pPr>
                              <w:rPr>
                                <w:rFonts w:ascii="字魂95号-手刻宋" w:eastAsia="字魂95号-手刻宋" w:hAnsi="字魂95号-手刻宋" w:cs="字魂95号-手刻宋" w:hint="eastAsia"/>
                                <w:b w:val="0"/>
                                <w:bCs w:val="0"/>
                                <w:color w:val="767171"/>
                                <w:sz w:val="170"/>
                                <w:szCs w:val="17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字魂95号-手刻宋" w:eastAsia="字魂95号-手刻宋" w:hAnsi="字魂95号-手刻宋" w:cs="字魂95号-手刻宋" w:hint="eastAsia"/>
                                <w:b w:val="0"/>
                                <w:bCs w:val="0"/>
                                <w:color w:val="767171"/>
                                <w:sz w:val="170"/>
                                <w:szCs w:val="17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418pt;height:146.2pt;margin-top:262pt;margin-left:-1.35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方正粗倩简体" w:eastAsia="方正粗倩简体" w:hAnsi="方正粗倩简体" w:cs="方正粗倩简体" w:hint="eastAsia"/>
                          <w:b w:val="0"/>
                          <w:bCs w:val="0"/>
                          <w:color w:val="4A5D75"/>
                          <w:sz w:val="170"/>
                          <w:szCs w:val="170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方正粗倩简体" w:cs="方正粗倩简体" w:hint="eastAsia"/>
                          <w:b w:val="0"/>
                          <w:bCs w:val="0"/>
                          <w:color w:val="4A5D75"/>
                          <w:sz w:val="170"/>
                          <w:szCs w:val="170"/>
                          <w:lang w:eastAsia="zh-CN"/>
                        </w:rPr>
                        <w:t>求职简历</w:t>
                      </w:r>
                    </w:p>
                    <w:p>
                      <w:pPr>
                        <w:rPr>
                          <w:rFonts w:ascii="字魂95号-手刻宋" w:eastAsia="字魂95号-手刻宋" w:hAnsi="字魂95号-手刻宋" w:cs="字魂95号-手刻宋" w:hint="eastAsia"/>
                          <w:b w:val="0"/>
                          <w:bCs w:val="0"/>
                          <w:color w:val="767171"/>
                          <w:sz w:val="170"/>
                          <w:szCs w:val="170"/>
                          <w:lang w:val="en-US" w:eastAsia="zh-CN"/>
                        </w:rPr>
                      </w:pPr>
                      <w:r>
                        <w:rPr>
                          <w:rFonts w:ascii="字魂95号-手刻宋" w:eastAsia="字魂95号-手刻宋" w:hAnsi="字魂95号-手刻宋" w:cs="字魂95号-手刻宋" w:hint="eastAsia"/>
                          <w:b w:val="0"/>
                          <w:bCs w:val="0"/>
                          <w:color w:val="767171"/>
                          <w:sz w:val="170"/>
                          <w:szCs w:val="17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7997190</wp:posOffset>
                </wp:positionV>
                <wp:extent cx="4672965" cy="4356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24760" y="7466965"/>
                          <a:ext cx="467296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 w:hint="default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毕业院校：广州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default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367.95pt;height:34.3pt;margin-top:629.7pt;margin-left:23.8pt;mso-height-relative:page;mso-width-relative:page;position:absolute;z-index:25171558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eastAsia="微软雅黑" w:hAnsi="微软雅黑" w:hint="default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毕业院校：广州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hint="default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7409815</wp:posOffset>
                </wp:positionV>
                <wp:extent cx="1901190" cy="4356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24760" y="7006590"/>
                          <a:ext cx="19011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default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顾晓里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149.7pt;height:34.3pt;margin-top:583.45pt;margin-left:123.8pt;mso-height-relative:page;mso-width-relative:page;position:absolute;z-index:25171763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hint="default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顾晓里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-2447925</wp:posOffset>
            </wp:positionV>
            <wp:extent cx="7659370" cy="15729585"/>
            <wp:effectExtent l="0" t="0" r="17780" b="5715"/>
            <wp:wrapNone/>
            <wp:docPr id="7" name="图片 7" descr="5f35ff6e15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f35ff6e15cb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59370" cy="157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-1336675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616.9pt;height:861.9pt;margin-top:-72.6pt;margin-left:-105.25pt;mso-height-relative:page;mso-width-relative:page;position:absolute;z-index:-251607040" coordsize="21600,21600" filled="t" fillcolor="white" stroked="f"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209550</wp:posOffset>
                </wp:positionV>
                <wp:extent cx="1711960" cy="798830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1960" cy="798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138-8888-0000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1235@126.com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30" type="#_x0000_t202" style="width:134.8pt;height:62.9pt;margin-top:16.5pt;margin-left:116.2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138-8888-0000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1235@126.com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-1199515</wp:posOffset>
            </wp:positionH>
            <wp:positionV relativeFrom="paragraph">
              <wp:posOffset>-4540250</wp:posOffset>
            </wp:positionV>
            <wp:extent cx="7659370" cy="15729585"/>
            <wp:effectExtent l="0" t="0" r="17780" b="5715"/>
            <wp:wrapNone/>
            <wp:docPr id="11" name="图片 11" descr="5f35ff6e15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f35ff6e15cb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59370" cy="157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1045210</wp:posOffset>
                </wp:positionV>
                <wp:extent cx="100012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31" type="#_x0000_t202" style="width:78.75pt;height:36pt;margin-top:82.3pt;margin-left:-49.5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1544955</wp:posOffset>
                </wp:positionV>
                <wp:extent cx="6654800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54800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2013.9-2017.6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广州大学                                    财务管理专业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 本科   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大学英语、大学语文、近现代史、体育、微积分、微观经济学、基础会计、政治经济学、管理学、经济法等。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524pt;height:67.95pt;margin-top:121.65pt;margin-left:-53.7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2013.9-2017.6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广州大学                                    财务管理专业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 本科      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大学英语、大学语文、近现代史、体育、微积分、微观经济学、基础会计、政治经济学、管理学、经济法等。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1143635</wp:posOffset>
                </wp:positionV>
                <wp:extent cx="1231900" cy="318770"/>
                <wp:effectExtent l="0" t="0" r="6350" b="5080"/>
                <wp:wrapNone/>
                <wp:docPr id="89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13385" y="2126615"/>
                          <a:ext cx="1231900" cy="318770"/>
                        </a:xfrm>
                        <a:prstGeom prst="rect">
                          <a:avLst/>
                        </a:prstGeom>
                        <a:solidFill>
                          <a:srgbClr val="4A5D7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圆角矩形 58" o:spid="_x0000_s1033" style="width:97pt;height:25.1pt;margin-top:90.05pt;margin-left:-57.45pt;mso-height-relative:page;mso-width-relative:page;position:absolute;v-text-anchor:middle;z-index:251663360" coordsize="21600,21600" filled="t" fillcolor="#4a5d75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6304915</wp:posOffset>
                </wp:positionV>
                <wp:extent cx="1231900" cy="318770"/>
                <wp:effectExtent l="0" t="0" r="6350" b="5080"/>
                <wp:wrapNone/>
                <wp:docPr id="93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13385" y="7265035"/>
                          <a:ext cx="1231900" cy="318770"/>
                        </a:xfrm>
                        <a:prstGeom prst="rect">
                          <a:avLst/>
                        </a:prstGeom>
                        <a:solidFill>
                          <a:srgbClr val="4A5D75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圆角矩形 58" o:spid="_x0000_s1034" style="width:97pt;height:25.1pt;margin-top:496.45pt;margin-left:-57.45pt;mso-height-relative:page;mso-width-relative:page;position:absolute;v-text-anchor:middle;z-index:251665408" coordsize="21600,21600" filled="t" fillcolor="#4a5d75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2635250</wp:posOffset>
                </wp:positionV>
                <wp:extent cx="1231900" cy="332105"/>
                <wp:effectExtent l="0" t="0" r="6350" b="10795"/>
                <wp:wrapNone/>
                <wp:docPr id="66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13385" y="3595370"/>
                          <a:ext cx="1231900" cy="332105"/>
                        </a:xfrm>
                        <a:prstGeom prst="rect">
                          <a:avLst/>
                        </a:prstGeom>
                        <a:solidFill>
                          <a:srgbClr val="4A5D75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圆角矩形 58" o:spid="_x0000_s1035" style="width:97pt;height:26.15pt;margin-top:207.5pt;margin-left:-57.45pt;mso-height-relative:page;mso-width-relative:page;position:absolute;v-text-anchor:middle;z-index:251667456" coordsize="21600,21600" filled="t" fillcolor="#4a5d75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3061335</wp:posOffset>
                </wp:positionV>
                <wp:extent cx="6739255" cy="298640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39255" cy="29864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2018.7~至今                   广州竞宇金融有限公司                                 财务经理</w:t>
                            </w: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hanging="420" w:leftChars="0" w:firstLineChars="0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负责部门的日常管理工作及部门员工的管理、指导、培训及评估；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hanging="420" w:leftChars="0" w:firstLineChars="0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制定、维护、改进公司财务管理程序和政策，制定年度、季度财务计划；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hanging="420" w:leftChars="0" w:firstLineChars="0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进行成本预测、控制、核算、分析和考核，确保公司利润指标的完成；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hanging="420" w:leftChars="0" w:firstLineChars="0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向公司管理层提供各项财务报告和必要的财务分析。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2017.9~2018.6                广州市中和堂有限公司                                  财务会计</w:t>
                            </w:r>
                          </w:p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每日收银核对、业绩核对，推荐核对，前台收银工作指导数据分析；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每周定期审核费用报销、款项支付，药房耗用成本分析；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收入计量、确认的分类核算，做好主营业务成本的结转工作。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color="auto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36" style="width:530.65pt;height:235.15pt;margin-top:241.05pt;margin-left:-53.7pt;mso-height-relative:page;mso-width-relative:page;position:absolute;v-text-anchor:middle;z-index:25168179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2018.7~至今                   广州竞宇金融有限公司                                 财务经理</w:t>
                      </w: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hanging="420" w:leftChars="0" w:firstLineChars="0"/>
                        <w:textAlignment w:val="baseline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负责部门的日常管理工作及部门员工的管理、指导、培训及评估；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hanging="420" w:leftChars="0" w:firstLineChars="0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制定、维护、改进公司财务管理程序和政策，制定年度、季度财务计划；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hanging="420" w:leftChars="0" w:firstLineChars="0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进行成本预测、控制、核算、分析和考核，确保公司利润指标的完成；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hanging="420" w:leftChars="0" w:firstLineChars="0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向公司管理层提供各项财务报告和必要的财务分析。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2017.9~2018.6                广州市中和堂有限公司                                  财务会计</w:t>
                      </w:r>
                    </w:p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hanging="420" w:leftChars="0" w:firstLineChars="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每日收银核对、业绩核对，推荐核对，前台收银工作指导数据分析；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hanging="420" w:leftChars="0" w:firstLineChars="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每周定期审核费用报销、款项支付，药房耗用成本分析；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hanging="420" w:leftChars="0" w:firstLineChars="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收入计量、确认的分类核算，做好主营业务成本的结转工作。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color="auto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2544445</wp:posOffset>
                </wp:positionV>
                <wp:extent cx="1112520" cy="47625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125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37" type="#_x0000_t202" style="width:87.6pt;height:37.5pt;margin-top:200.35pt;margin-left:-49.55pt;mso-height-relative:page;mso-width-relative:page;position:absolute;z-index:25167769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6790690</wp:posOffset>
                </wp:positionV>
                <wp:extent cx="6664325" cy="100076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6432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英语CET-6，良好的英语口语，普通话流利；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熟练运用财务软件、办公软件，熟悉国家财经法律法规和制度；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中级会计师、注册会计师；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Strong"/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202" style="width:524.75pt;height:78.8pt;margin-top:534.7pt;margin-left:-53.7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英语CET-6，良好的英语口语，普通话流利；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熟练运用财务软件、办公软件，熟悉国家财经法律法规和制度；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中级会计师、注册会计师；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Strong"/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7820025</wp:posOffset>
                </wp:positionV>
                <wp:extent cx="1231900" cy="318770"/>
                <wp:effectExtent l="0" t="0" r="6350" b="5080"/>
                <wp:wrapNone/>
                <wp:docPr id="97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13385" y="8894445"/>
                          <a:ext cx="1231900" cy="318770"/>
                        </a:xfrm>
                        <a:prstGeom prst="rect">
                          <a:avLst/>
                        </a:prstGeom>
                        <a:solidFill>
                          <a:srgbClr val="4A5D75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圆角矩形 58" o:spid="_x0000_s1039" style="width:97pt;height:25.1pt;margin-top:615.75pt;margin-left:-57.45pt;mso-height-relative:page;mso-width-relative:page;position:absolute;v-text-anchor:middle;z-index:251669504" coordsize="21600,21600" filled="t" fillcolor="#4a5d75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8261985</wp:posOffset>
                </wp:positionV>
                <wp:extent cx="6623050" cy="11423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23050" cy="114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性格外向、反应敏捷、表达能力强，熟悉常用财务软件（用友、金蝶）和办公软件；熟悉报表编制与分析技巧，熟悉当前会计政策和会计制度；熟悉国家财经法律法规和税收政策及相关账务的处理方法，具有丰富的财务会计、审计、税务、外汇等专业知识；具备良好的职业判断和逻辑思维，较强的责任感和良好的文字表达能力，具备良好的沟通协调能力和应变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0" type="#_x0000_t202" style="width:521.5pt;height:89.95pt;margin-top:650.55pt;margin-left:-53.7pt;mso-height-relative:page;mso-width-relative:page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性格外向、反应敏捷、表达能力强，熟悉常用财务软件（用友、金蝶）和办公软件；熟悉报表编制与分析技巧，熟悉当前会计政策和会计制度；熟悉国家财经法律法规和税收政策及相关账务的处理方法，具有丰富的财务会计、审计、税务、外汇等专业知识；具备良好的职业判断和逻辑思维，较强的责任感和良好的文字表达能力，具备良好的沟通协调能力和应变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7724140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41" type="#_x0000_t202" style="width:82.4pt;height:36pt;margin-top:608.2pt;margin-left:-49.55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6209665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42" type="#_x0000_t202" style="width:87.6pt;height:36pt;margin-top:488.95pt;margin-left:-49.55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222885</wp:posOffset>
                </wp:positionV>
                <wp:extent cx="1854200" cy="765810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54200" cy="76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1996-06-08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43" type="#_x0000_t202" style="width:146pt;height:60.3pt;margin-top:17.55pt;margin-left:-53.7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1996-06-08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sz w:val="21"/>
          <w:lang w:eastAsia="zh-CN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4054475</wp:posOffset>
            </wp:positionH>
            <wp:positionV relativeFrom="paragraph">
              <wp:posOffset>-492760</wp:posOffset>
            </wp:positionV>
            <wp:extent cx="1762760" cy="1762760"/>
            <wp:effectExtent l="9525" t="9525" r="18415" b="18415"/>
            <wp:wrapNone/>
            <wp:docPr id="8" name="图片 8" descr="C:\Users\Administrator\Desktop\photo-1487412720507-e7ab37603c6f.jpgphoto-1487412720507-e7ab37603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photo-1487412720507-e7ab37603c6f.jpgphoto-1487412720507-e7ab37603c6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-288290</wp:posOffset>
                </wp:positionV>
                <wp:extent cx="2165350" cy="39560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535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财务经理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44" type="#_x0000_t202" style="width:170.5pt;height:31.15pt;margin-top:-22.7pt;margin-left:63.7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-344805</wp:posOffset>
                </wp:positionV>
                <wp:extent cx="1083310" cy="6356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83310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ascii="方正粗倩简体" w:eastAsia="方正粗倩简体" w:hAnsi="方正粗倩简体" w:cs="方正粗倩简体" w:hint="eastAsia"/>
                                <w:color w:val="4A5D7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方正粗倩简体" w:cs="方正粗倩简体" w:hint="eastAsia"/>
                                <w:b/>
                                <w:bCs/>
                                <w:color w:val="4A5D75"/>
                                <w:sz w:val="44"/>
                                <w:szCs w:val="44"/>
                                <w:lang w:val="en-US" w:eastAsia="zh-CN"/>
                              </w:rPr>
                              <w:t>顾晓里</w:t>
                            </w:r>
                            <w:r>
                              <w:rPr>
                                <w:rFonts w:ascii="方正粗倩简体" w:eastAsia="方正粗倩简体" w:hAnsi="方正粗倩简体" w:cs="方正粗倩简体" w:hint="eastAsia"/>
                                <w:b/>
                                <w:bCs/>
                                <w:color w:val="4A5D7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45" type="#_x0000_t202" style="width:85.3pt;height:50.05pt;margin-top:-27.15pt;margin-left:-53.7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ascii="方正粗倩简体" w:eastAsia="方正粗倩简体" w:hAnsi="方正粗倩简体" w:cs="方正粗倩简体" w:hint="eastAsia"/>
                          <w:color w:val="4A5D7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方正粗倩简体" w:eastAsia="方正粗倩简体" w:hAnsi="方正粗倩简体" w:cs="方正粗倩简体" w:hint="eastAsia"/>
                          <w:b/>
                          <w:bCs/>
                          <w:color w:val="4A5D75"/>
                          <w:sz w:val="44"/>
                          <w:szCs w:val="44"/>
                          <w:lang w:val="en-US" w:eastAsia="zh-CN"/>
                        </w:rPr>
                        <w:t>顾晓里</w:t>
                      </w:r>
                      <w:r>
                        <w:rPr>
                          <w:rFonts w:ascii="方正粗倩简体" w:eastAsia="方正粗倩简体" w:hAnsi="方正粗倩简体" w:cs="方正粗倩简体" w:hint="eastAsia"/>
                          <w:b/>
                          <w:bCs/>
                          <w:color w:val="4A5D75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7061200</wp:posOffset>
                </wp:positionH>
                <wp:positionV relativeFrom="paragraph">
                  <wp:posOffset>297815</wp:posOffset>
                </wp:positionV>
                <wp:extent cx="90805" cy="90805"/>
                <wp:effectExtent l="0" t="0" r="4445" b="4445"/>
                <wp:wrapNone/>
                <wp:docPr id="49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204200" y="1212215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93BF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86" o:spid="_x0000_s1046" style="width:7.15pt;height:7.15pt;margin-top:23.45pt;margin-left:556pt;mso-height-relative:page;mso-width-relative:page;position:absolute;v-text-anchor:middle;z-index:251713536" coordsize="21600,21600" filled="t" fillcolor="#93bfe0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-1234440</wp:posOffset>
                </wp:positionH>
                <wp:positionV relativeFrom="paragraph">
                  <wp:posOffset>-916305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7" style="width:604.2pt;height:849.55pt;margin-top:-72.15pt;margin-left:-97.2pt;mso-height-relative:page;mso-width-relative:page;position:absolute;v-text-anchor:middle;z-index:-251655168" coordsize="21600,21600" filled="t" fillcolor="white" stroked="f">
                <v:stroke joinstyle="miter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-301625</wp:posOffset>
                </wp:positionV>
                <wp:extent cx="1640205" cy="9067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40205" cy="9067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方正粗倩简体" w:eastAsia="方正粗倩简体" w:hAnsi="方正粗倩简体" w:cs="方正粗倩简体" w:hint="eastAsia"/>
                                <w:b w:val="0"/>
                                <w:bCs w:val="0"/>
                                <w:color w:val="4A5D75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方正粗倩简体" w:cs="方正粗倩简体" w:hint="eastAsia"/>
                                <w:b w:val="0"/>
                                <w:bCs w:val="0"/>
                                <w:color w:val="4A5D75"/>
                                <w:sz w:val="72"/>
                                <w:szCs w:val="72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129.15pt;height:71.4pt;margin-top:-23.75pt;margin-left:143.05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方正粗倩简体" w:eastAsia="方正粗倩简体" w:hAnsi="方正粗倩简体" w:cs="方正粗倩简体" w:hint="eastAsia"/>
                          <w:b w:val="0"/>
                          <w:bCs w:val="0"/>
                          <w:color w:val="4A5D75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ascii="方正粗倩简体" w:eastAsia="方正粗倩简体" w:hAnsi="方正粗倩简体" w:cs="方正粗倩简体" w:hint="eastAsia"/>
                          <w:b w:val="0"/>
                          <w:bCs w:val="0"/>
                          <w:color w:val="4A5D75"/>
                          <w:sz w:val="72"/>
                          <w:szCs w:val="72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1042670</wp:posOffset>
                </wp:positionV>
                <wp:extent cx="6524625" cy="80206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24625" cy="802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财务管理专业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财务管理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财务管理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财务管理有很多方面需要学习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财务管理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val="en-US" w:eastAsia="zh-CN"/>
                              </w:rPr>
                              <w:t>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NormalWeb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顾晓里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type="#_x0000_t202" style="width:513.75pt;height:631.55pt;margin-top:82.1pt;margin-left:-44.2pt;mso-height-relative:page;mso-width-relative:page;position:absolute;z-index:251699200" coordsize="21600,21600" filled="f" stroked="f">
                <v:stroke joinstyle="miter"/>
                <o:lock v:ext="edit" aspectratio="f"/>
                <v:textbox inset="7.2pt,3.6pt,7.2pt,3.6pt">
                  <w:txbxContent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财务管理专业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作为一名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财务管理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财务管理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我知道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财务管理有很多方面需要学习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财务管理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val="en-US" w:eastAsia="zh-CN"/>
                        </w:rPr>
                        <w:t>课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lang w:eastAsia="zh-CN"/>
                        </w:rPr>
                        <w:t>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NormalWeb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val="en-US" w:eastAsia="zh-CN"/>
                        </w:rPr>
                        <w:t xml:space="preserve">     顾晓里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525252"/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-2501900</wp:posOffset>
            </wp:positionH>
            <wp:positionV relativeFrom="paragraph">
              <wp:posOffset>-6177280</wp:posOffset>
            </wp:positionV>
            <wp:extent cx="9152255" cy="10821670"/>
            <wp:effectExtent l="0" t="0" r="10795" b="17780"/>
            <wp:wrapNone/>
            <wp:docPr id="32" name="图片 3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2255" cy="1082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-1336675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0" style="width:616.9pt;height:861.9pt;margin-top:-72.6pt;margin-left:-105.25pt;mso-height-relative:page;mso-width-relative:page;position:absolute;z-index:-251619328" coordsize="21600,21600" filled="t" fillcolor="white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954405</wp:posOffset>
                </wp:positionV>
                <wp:extent cx="394970" cy="4298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497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31.1pt;height:33.85pt;margin-top:75.15pt;margin-left:145.05pt;mso-height-relative:page;mso-width-relative:page;position:absolute;z-index:25170739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6746875</wp:posOffset>
                </wp:positionV>
                <wp:extent cx="394970" cy="47815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31.1pt;height:37.65pt;margin-top:531.25pt;margin-left:225.05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3557270</wp:posOffset>
                </wp:positionV>
                <wp:extent cx="394970" cy="478155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31.1pt;height:37.65pt;margin-top:280.1pt;margin-left:187.15pt;mso-height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字魂95号-手刻宋">
    <w:altName w:val="宋体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B43EBAB"/>
    <w:multiLevelType w:val="singleLevel"/>
    <w:tmpl w:val="EB43EB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13274"/>
    <w:rsid w:val="0733234E"/>
    <w:rsid w:val="07996308"/>
    <w:rsid w:val="07F40E78"/>
    <w:rsid w:val="0E527E90"/>
    <w:rsid w:val="0EF9141F"/>
    <w:rsid w:val="0FC849CB"/>
    <w:rsid w:val="15CA4E4F"/>
    <w:rsid w:val="16BC0D3C"/>
    <w:rsid w:val="19E40F8A"/>
    <w:rsid w:val="1A7A7C56"/>
    <w:rsid w:val="1BA016A4"/>
    <w:rsid w:val="1CA03967"/>
    <w:rsid w:val="1CE85100"/>
    <w:rsid w:val="1D110CD0"/>
    <w:rsid w:val="1F9617C2"/>
    <w:rsid w:val="20213274"/>
    <w:rsid w:val="31C16FBC"/>
    <w:rsid w:val="3F1F3CC6"/>
    <w:rsid w:val="45A3232A"/>
    <w:rsid w:val="461A283A"/>
    <w:rsid w:val="464C4E1D"/>
    <w:rsid w:val="4CD95AA8"/>
    <w:rsid w:val="54903DC9"/>
    <w:rsid w:val="5CC81EA8"/>
    <w:rsid w:val="5D615314"/>
    <w:rsid w:val="68460645"/>
    <w:rsid w:val="6C6162E9"/>
    <w:rsid w:val="75FD45EF"/>
    <w:rsid w:val="773F592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A292A5EA3BD8441BA904DECDDC6B3BC0_13</vt:lpwstr>
  </property>
  <property fmtid="{D5CDD505-2E9C-101B-9397-08002B2CF9AE}" pid="3" name="KSOProductBuildVer">
    <vt:lpwstr>2052-12.1.0.15374</vt:lpwstr>
  </property>
</Properties>
</file>