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A5FBCD" w14:textId="64950CA0" w:rsidR="00CD1BD2" w:rsidRDefault="00650197">
      <w:r>
        <w:rPr>
          <w:lang w:val="ru-RU"/>
        </w:rPr>
        <w:t xml:space="preserve">Проведем на базе </w:t>
      </w:r>
      <w:proofErr w:type="gramStart"/>
      <w:r>
        <w:rPr>
          <w:lang w:val="ru-RU"/>
        </w:rPr>
        <w:t>ФО(</w:t>
      </w:r>
      <w:proofErr w:type="spellStart"/>
      <w:proofErr w:type="gramEnd"/>
      <w:r>
        <w:rPr>
          <w:lang w:val="ru-RU"/>
        </w:rPr>
        <w:t>розн</w:t>
      </w:r>
      <w:proofErr w:type="spellEnd"/>
      <w:r>
        <w:rPr>
          <w:lang w:val="ru-RU"/>
        </w:rPr>
        <w:t>) Т-1  тест замеряющий время выполнения кода связанного с отправкой  (</w:t>
      </w:r>
      <w:r>
        <w:t>FIX</w:t>
      </w:r>
      <w:r w:rsidRPr="00650197">
        <w:rPr>
          <w:lang w:val="ru-RU"/>
        </w:rPr>
        <w:t xml:space="preserve"> </w:t>
      </w:r>
      <w:r>
        <w:rPr>
          <w:lang w:val="ru-RU"/>
        </w:rPr>
        <w:t xml:space="preserve">отключен вместо него данные передаются в </w:t>
      </w:r>
      <w:r>
        <w:t>JSON</w:t>
      </w:r>
      <w:r>
        <w:rPr>
          <w:lang w:val="ru-RU"/>
        </w:rPr>
        <w:t>)</w:t>
      </w:r>
    </w:p>
    <w:p w14:paraId="69EB98AE" w14:textId="7365D57A" w:rsidR="00650197" w:rsidRPr="00650197" w:rsidRDefault="00650197">
      <w:pPr>
        <w:rPr>
          <w:lang w:val="ru-RU"/>
        </w:rPr>
      </w:pPr>
      <w:r>
        <w:rPr>
          <w:lang w:val="ru-RU"/>
        </w:rPr>
        <w:t>Тест для 1000 сделок.</w:t>
      </w:r>
    </w:p>
    <w:p w14:paraId="4295BE3F" w14:textId="3493D044" w:rsidR="00650197" w:rsidRDefault="00650197">
      <w:pPr>
        <w:rPr>
          <w:lang w:val="ru-RU"/>
        </w:rPr>
      </w:pPr>
      <w:r w:rsidRPr="00650197">
        <w:drawing>
          <wp:inline distT="0" distB="0" distL="0" distR="0" wp14:anchorId="25A99DFE" wp14:editId="6CC2FA18">
            <wp:extent cx="6152515" cy="2626360"/>
            <wp:effectExtent l="0" t="0" r="63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E6990" w14:textId="648D2C16" w:rsidR="00650197" w:rsidRDefault="00E95D84">
      <w:pPr>
        <w:rPr>
          <w:lang w:val="ru-RU"/>
        </w:rPr>
      </w:pPr>
      <w:r w:rsidRPr="00E95D84">
        <w:rPr>
          <w:lang w:val="ru-RU"/>
        </w:rPr>
        <w:drawing>
          <wp:inline distT="0" distB="0" distL="0" distR="0" wp14:anchorId="16E144FA" wp14:editId="248830BA">
            <wp:extent cx="6152515" cy="612140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D861" w14:textId="45DF49E9" w:rsidR="00E95D84" w:rsidRDefault="006B2A27">
      <w:pPr>
        <w:rPr>
          <w:lang w:val="ru-RU"/>
        </w:rPr>
      </w:pPr>
      <w:r w:rsidRPr="006B2A27">
        <w:rPr>
          <w:lang w:val="ru-RU"/>
        </w:rPr>
        <w:drawing>
          <wp:inline distT="0" distB="0" distL="0" distR="0" wp14:anchorId="22235254" wp14:editId="4D577679">
            <wp:extent cx="6152515" cy="242697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6773" w14:textId="5CDB39CE" w:rsidR="006B2A27" w:rsidRDefault="00201CA3">
      <w:pPr>
        <w:rPr>
          <w:lang w:val="ru-RU"/>
        </w:rPr>
      </w:pPr>
      <w:r w:rsidRPr="00201CA3">
        <w:rPr>
          <w:lang w:val="ru-RU"/>
        </w:rPr>
        <w:drawing>
          <wp:inline distT="0" distB="0" distL="0" distR="0" wp14:anchorId="614587E6" wp14:editId="4D29E73C">
            <wp:extent cx="6152515" cy="63182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6B7DB" w14:textId="197C6E7F" w:rsidR="00201CA3" w:rsidRDefault="007A370A">
      <w:pPr>
        <w:rPr>
          <w:lang w:val="ru-RU"/>
        </w:rPr>
      </w:pPr>
      <w:r>
        <w:rPr>
          <w:lang w:val="ru-RU"/>
        </w:rPr>
        <w:t>Сохранил замеры:</w:t>
      </w:r>
    </w:p>
    <w:p w14:paraId="1D6F848C" w14:textId="353CDDC0" w:rsidR="007A370A" w:rsidRDefault="007A370A">
      <w:pPr>
        <w:rPr>
          <w:lang w:val="ru-RU"/>
        </w:rPr>
      </w:pPr>
      <w:r w:rsidRPr="007A370A">
        <w:rPr>
          <w:lang w:val="ru-RU"/>
        </w:rPr>
        <w:lastRenderedPageBreak/>
        <w:drawing>
          <wp:inline distT="0" distB="0" distL="0" distR="0" wp14:anchorId="7B13DC5F" wp14:editId="5A673BDE">
            <wp:extent cx="6152515" cy="2680970"/>
            <wp:effectExtent l="0" t="0" r="635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A0D7" w14:textId="77777777" w:rsidR="007A370A" w:rsidRDefault="007A370A">
      <w:pPr>
        <w:rPr>
          <w:lang w:val="ru-RU"/>
        </w:rPr>
      </w:pPr>
    </w:p>
    <w:p w14:paraId="4FCAE170" w14:textId="2B029E2C" w:rsidR="007A370A" w:rsidRDefault="007A370A">
      <w:pPr>
        <w:rPr>
          <w:lang w:val="ru-RU"/>
        </w:rPr>
      </w:pPr>
      <w:r>
        <w:rPr>
          <w:lang w:val="ru-RU"/>
        </w:rPr>
        <w:t>Анализ результата:</w:t>
      </w:r>
    </w:p>
    <w:p w14:paraId="68943862" w14:textId="77777777" w:rsidR="007A370A" w:rsidRPr="00650197" w:rsidRDefault="007A370A">
      <w:pPr>
        <w:rPr>
          <w:lang w:val="ru-RU"/>
        </w:rPr>
      </w:pPr>
    </w:p>
    <w:sectPr w:rsidR="007A370A" w:rsidRPr="00650197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97"/>
    <w:rsid w:val="00201CA3"/>
    <w:rsid w:val="0057779E"/>
    <w:rsid w:val="00650197"/>
    <w:rsid w:val="006B2A27"/>
    <w:rsid w:val="007A370A"/>
    <w:rsid w:val="008F67FB"/>
    <w:rsid w:val="00CD1BD2"/>
    <w:rsid w:val="00E37D00"/>
    <w:rsid w:val="00E95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03EE15"/>
  <w15:chartTrackingRefBased/>
  <w15:docId w15:val="{D2F07845-73C1-40A9-A49B-5FABCAE52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019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19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19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019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019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19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19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1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1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1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1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01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01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1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019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19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19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19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32</Words>
  <Characters>183</Characters>
  <Application>Microsoft Office Word</Application>
  <DocSecurity>0</DocSecurity>
  <Lines>1</Lines>
  <Paragraphs>1</Paragraphs>
  <ScaleCrop>false</ScaleCrop>
  <Company>VTB Capital</Company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5</cp:revision>
  <dcterms:created xsi:type="dcterms:W3CDTF">2026-10-14T09:12:00Z</dcterms:created>
  <dcterms:modified xsi:type="dcterms:W3CDTF">2026-10-14T09:26:00Z</dcterms:modified>
</cp:coreProperties>
</file>