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C47" w:rsidRPr="00E04C47" w:rsidRDefault="00E04C47">
      <w:pPr>
        <w:rPr>
          <w:b/>
          <w:lang w:val="ru-RU"/>
        </w:rPr>
      </w:pPr>
      <w:r w:rsidRPr="00E04C47">
        <w:rPr>
          <w:b/>
          <w:lang w:val="ru-RU"/>
        </w:rPr>
        <w:t>Тест обменов (устранение дублей):</w:t>
      </w:r>
    </w:p>
    <w:p w:rsidR="00E04C47" w:rsidRDefault="00E04C47">
      <w:pPr>
        <w:rPr>
          <w:lang w:val="ru-RU"/>
        </w:rPr>
      </w:pPr>
    </w:p>
    <w:p w:rsidR="00E04C47" w:rsidRDefault="00E04C47">
      <w:pPr>
        <w:rPr>
          <w:lang w:val="ru-RU"/>
        </w:rPr>
      </w:pPr>
      <w:r w:rsidRPr="0087019E">
        <w:rPr>
          <w:highlight w:val="cyan"/>
          <w:lang w:val="ru-RU"/>
        </w:rPr>
        <w:t>Загрузим 600 сделок, исполним их в Т.</w:t>
      </w:r>
    </w:p>
    <w:p w:rsidR="00E04C47" w:rsidRDefault="00E04C47">
      <w:pPr>
        <w:rPr>
          <w:lang w:val="ru-RU"/>
        </w:rPr>
      </w:pPr>
      <w:r>
        <w:rPr>
          <w:lang w:val="ru-RU"/>
        </w:rPr>
        <w:t>БП (600) и Сделки (600) зарегистрированы к обмену:</w:t>
      </w:r>
    </w:p>
    <w:p w:rsidR="00E04C47" w:rsidRDefault="0088419A">
      <w:pPr>
        <w:rPr>
          <w:lang w:val="ru-RU"/>
        </w:rPr>
      </w:pPr>
      <w:r w:rsidRPr="0088419A">
        <w:rPr>
          <w:lang w:val="ru-RU"/>
        </w:rPr>
        <w:drawing>
          <wp:inline distT="0" distB="0" distL="0" distR="0" wp14:anchorId="32B8FFAE" wp14:editId="30A1DF10">
            <wp:extent cx="6152515" cy="1438275"/>
            <wp:effectExtent l="0" t="0" r="6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C47" w:rsidRDefault="00E04C47">
      <w:pPr>
        <w:rPr>
          <w:lang w:val="ru-RU"/>
        </w:rPr>
      </w:pPr>
    </w:p>
    <w:p w:rsidR="00CD1BD2" w:rsidRDefault="00311915">
      <w:pPr>
        <w:rPr>
          <w:lang w:val="ru-RU"/>
        </w:rPr>
      </w:pPr>
      <w:r>
        <w:rPr>
          <w:lang w:val="ru-RU"/>
        </w:rPr>
        <w:t>Проведем обмен исполненными сделками:</w:t>
      </w:r>
    </w:p>
    <w:p w:rsidR="00311915" w:rsidRDefault="0088419A">
      <w:pPr>
        <w:rPr>
          <w:noProof/>
          <w:lang w:val="ru-RU" w:eastAsia="ru-RU"/>
        </w:rPr>
      </w:pPr>
      <w:r w:rsidRPr="0088419A">
        <w:rPr>
          <w:noProof/>
          <w:lang w:val="ru-RU" w:eastAsia="ru-RU"/>
        </w:rPr>
        <w:drawing>
          <wp:inline distT="0" distB="0" distL="0" distR="0" wp14:anchorId="6146BB25" wp14:editId="00E68A69">
            <wp:extent cx="6152515" cy="84137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9A" w:rsidRDefault="0087019E">
      <w:pPr>
        <w:rPr>
          <w:noProof/>
          <w:lang w:val="ru-RU" w:eastAsia="ru-RU"/>
        </w:rPr>
      </w:pPr>
      <w:r w:rsidRPr="0087019E">
        <w:rPr>
          <w:noProof/>
          <w:lang w:val="ru-RU" w:eastAsia="ru-RU"/>
        </w:rPr>
        <w:drawing>
          <wp:inline distT="0" distB="0" distL="0" distR="0" wp14:anchorId="6FDB119F" wp14:editId="24FC1396">
            <wp:extent cx="6152515" cy="88074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AEE" w:rsidRDefault="005A0AEE">
      <w:pPr>
        <w:rPr>
          <w:lang w:val="ru-RU"/>
        </w:rPr>
      </w:pPr>
    </w:p>
    <w:p w:rsidR="00311915" w:rsidRDefault="005A0AEE">
      <w:pPr>
        <w:rPr>
          <w:lang w:val="ru-RU"/>
        </w:rPr>
      </w:pPr>
      <w:r>
        <w:rPr>
          <w:lang w:val="ru-RU"/>
        </w:rPr>
        <w:t>В базе ФИН потоки успешно Загружены:</w:t>
      </w:r>
    </w:p>
    <w:p w:rsidR="005A0AEE" w:rsidRDefault="0087019E">
      <w:pPr>
        <w:rPr>
          <w:lang w:val="ru-RU"/>
        </w:rPr>
      </w:pPr>
      <w:r w:rsidRPr="0087019E">
        <w:rPr>
          <w:lang w:val="ru-RU"/>
        </w:rPr>
        <w:drawing>
          <wp:inline distT="0" distB="0" distL="0" distR="0" wp14:anchorId="624E46BF" wp14:editId="6BCA3E4B">
            <wp:extent cx="6152515" cy="1154430"/>
            <wp:effectExtent l="0" t="0" r="63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AEE" w:rsidRDefault="005A0AEE">
      <w:pPr>
        <w:rPr>
          <w:lang w:val="ru-RU"/>
        </w:rPr>
      </w:pPr>
    </w:p>
    <w:p w:rsidR="005A0AEE" w:rsidRDefault="005A0AEE">
      <w:pPr>
        <w:rPr>
          <w:lang w:val="ru-RU"/>
        </w:rPr>
      </w:pPr>
      <w:r>
        <w:rPr>
          <w:lang w:val="ru-RU"/>
        </w:rPr>
        <w:t>В базе ДУ регистрация успешно снята:</w:t>
      </w:r>
    </w:p>
    <w:p w:rsidR="005A0AEE" w:rsidRDefault="0087019E">
      <w:pPr>
        <w:rPr>
          <w:lang w:val="ru-RU"/>
        </w:rPr>
      </w:pPr>
      <w:r w:rsidRPr="0087019E">
        <w:rPr>
          <w:lang w:val="ru-RU"/>
        </w:rPr>
        <w:lastRenderedPageBreak/>
        <w:drawing>
          <wp:inline distT="0" distB="0" distL="0" distR="0" wp14:anchorId="15AB6381" wp14:editId="094D3A97">
            <wp:extent cx="6152515" cy="1199515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19E" w:rsidRDefault="0087019E">
      <w:pPr>
        <w:rPr>
          <w:lang w:val="ru-RU"/>
        </w:rPr>
      </w:pPr>
      <w:r w:rsidRPr="0087019E">
        <w:rPr>
          <w:lang w:val="ru-RU"/>
        </w:rPr>
        <w:drawing>
          <wp:inline distT="0" distB="0" distL="0" distR="0" wp14:anchorId="7EF24CE4" wp14:editId="03C27FB1">
            <wp:extent cx="6152515" cy="89979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19E" w:rsidRDefault="0087019E">
      <w:pPr>
        <w:rPr>
          <w:lang w:val="ru-RU"/>
        </w:rPr>
      </w:pPr>
    </w:p>
    <w:p w:rsidR="0087019E" w:rsidRDefault="0087019E">
      <w:pPr>
        <w:rPr>
          <w:lang w:val="ru-RU"/>
        </w:rPr>
      </w:pPr>
    </w:p>
    <w:p w:rsidR="00252B92" w:rsidRDefault="00252B92">
      <w:pPr>
        <w:rPr>
          <w:lang w:val="ru-RU"/>
        </w:rPr>
      </w:pPr>
      <w:r w:rsidRPr="0087019E">
        <w:rPr>
          <w:highlight w:val="cyan"/>
          <w:lang w:val="ru-RU"/>
        </w:rPr>
        <w:t>Исполним сделки в Т+1</w:t>
      </w:r>
    </w:p>
    <w:p w:rsidR="0087019E" w:rsidRDefault="0087019E">
      <w:pPr>
        <w:rPr>
          <w:lang w:val="ru-RU"/>
        </w:rPr>
      </w:pPr>
      <w:r w:rsidRPr="0087019E">
        <w:rPr>
          <w:lang w:val="ru-RU"/>
        </w:rPr>
        <w:drawing>
          <wp:inline distT="0" distB="0" distL="0" distR="0" wp14:anchorId="07F09E5C" wp14:editId="11B8DD60">
            <wp:extent cx="6152515" cy="97345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B92" w:rsidRDefault="00252B92" w:rsidP="00252B92">
      <w:pPr>
        <w:rPr>
          <w:lang w:val="ru-RU"/>
        </w:rPr>
      </w:pPr>
      <w:r>
        <w:rPr>
          <w:lang w:val="ru-RU"/>
        </w:rPr>
        <w:t>БП (600) и Сделки (600) зарегистрированы к обмену:</w:t>
      </w:r>
    </w:p>
    <w:p w:rsidR="005A0AEE" w:rsidRDefault="00C43D90">
      <w:pPr>
        <w:rPr>
          <w:lang w:val="ru-RU"/>
        </w:rPr>
      </w:pPr>
      <w:r w:rsidRPr="00C43D90">
        <w:rPr>
          <w:lang w:val="ru-RU"/>
        </w:rPr>
        <w:drawing>
          <wp:inline distT="0" distB="0" distL="0" distR="0" wp14:anchorId="068D122E" wp14:editId="5B1B609A">
            <wp:extent cx="6152515" cy="969645"/>
            <wp:effectExtent l="0" t="0" r="63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AEE" w:rsidRDefault="005A0AEE">
      <w:pPr>
        <w:rPr>
          <w:lang w:val="ru-RU"/>
        </w:rPr>
      </w:pPr>
    </w:p>
    <w:p w:rsidR="00C43D90" w:rsidRDefault="00C43D90" w:rsidP="00C43D90">
      <w:pPr>
        <w:rPr>
          <w:lang w:val="ru-RU"/>
        </w:rPr>
      </w:pPr>
      <w:r>
        <w:rPr>
          <w:lang w:val="ru-RU"/>
        </w:rPr>
        <w:t>Проведем обмен исполненными сделками:</w:t>
      </w:r>
    </w:p>
    <w:p w:rsidR="00311915" w:rsidRDefault="00C43D90">
      <w:pPr>
        <w:rPr>
          <w:lang w:val="ru-RU"/>
        </w:rPr>
      </w:pPr>
      <w:r w:rsidRPr="00C43D90">
        <w:rPr>
          <w:lang w:val="ru-RU"/>
        </w:rPr>
        <w:drawing>
          <wp:inline distT="0" distB="0" distL="0" distR="0" wp14:anchorId="3E082295" wp14:editId="1D56650D">
            <wp:extent cx="6152515" cy="120142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D90" w:rsidRDefault="00C43D90">
      <w:pPr>
        <w:rPr>
          <w:lang w:val="ru-RU"/>
        </w:rPr>
      </w:pPr>
    </w:p>
    <w:p w:rsidR="006F494D" w:rsidRDefault="006F494D" w:rsidP="006F494D">
      <w:pPr>
        <w:rPr>
          <w:lang w:val="ru-RU"/>
        </w:rPr>
      </w:pPr>
      <w:r>
        <w:rPr>
          <w:lang w:val="ru-RU"/>
        </w:rPr>
        <w:t>В базе ФИН потоки успешно Загружены:</w:t>
      </w:r>
    </w:p>
    <w:p w:rsidR="00311915" w:rsidRPr="00E44A48" w:rsidRDefault="00E44A48">
      <w:r>
        <w:rPr>
          <w:noProof/>
          <w:lang w:val="ru-RU" w:eastAsia="ru-RU"/>
        </w:rPr>
        <w:lastRenderedPageBreak/>
        <w:drawing>
          <wp:inline distT="0" distB="0" distL="0" distR="0">
            <wp:extent cx="6139815" cy="17100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15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94D" w:rsidRDefault="006F494D" w:rsidP="006F494D">
      <w:pPr>
        <w:rPr>
          <w:lang w:val="ru-RU"/>
        </w:rPr>
      </w:pPr>
      <w:r>
        <w:rPr>
          <w:lang w:val="ru-RU"/>
        </w:rPr>
        <w:t>В базе ДУ регистрация успешно снята:</w:t>
      </w:r>
    </w:p>
    <w:p w:rsidR="00E44A48" w:rsidRDefault="00E44A48" w:rsidP="006F494D">
      <w:pPr>
        <w:rPr>
          <w:lang w:val="ru-RU"/>
        </w:rPr>
      </w:pPr>
      <w:r w:rsidRPr="00E44A48">
        <w:rPr>
          <w:lang w:val="ru-RU"/>
        </w:rPr>
        <w:drawing>
          <wp:inline distT="0" distB="0" distL="0" distR="0" wp14:anchorId="1EB7CB32" wp14:editId="002D2C01">
            <wp:extent cx="6152515" cy="86169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94D" w:rsidRDefault="00E44A48">
      <w:pPr>
        <w:rPr>
          <w:lang w:val="ru-RU"/>
        </w:rPr>
      </w:pPr>
      <w:r w:rsidRPr="00E44A48">
        <w:rPr>
          <w:lang w:val="ru-RU"/>
        </w:rPr>
        <w:drawing>
          <wp:inline distT="0" distB="0" distL="0" distR="0" wp14:anchorId="07CFB130" wp14:editId="100F53CB">
            <wp:extent cx="6152515" cy="992505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A48" w:rsidRDefault="00E44A48">
      <w:pPr>
        <w:rPr>
          <w:lang w:val="ru-RU"/>
        </w:rPr>
      </w:pPr>
    </w:p>
    <w:p w:rsidR="006F494D" w:rsidRPr="00E44A48" w:rsidRDefault="00E44A48">
      <w:pPr>
        <w:rPr>
          <w:highlight w:val="lightGray"/>
          <w:lang w:val="ru-RU"/>
        </w:rPr>
      </w:pPr>
      <w:r w:rsidRPr="00E44A48">
        <w:rPr>
          <w:highlight w:val="lightGray"/>
          <w:lang w:val="ru-RU"/>
        </w:rPr>
        <w:t>Вывод: устранены ошибки, связанные с пересечением данных при записи в параллельных потоках.</w:t>
      </w:r>
    </w:p>
    <w:p w:rsidR="00E44A48" w:rsidRPr="00E44A48" w:rsidRDefault="00E44A48">
      <w:pPr>
        <w:rPr>
          <w:highlight w:val="lightGray"/>
          <w:lang w:val="ru-RU"/>
        </w:rPr>
      </w:pPr>
      <w:r w:rsidRPr="00E44A48">
        <w:rPr>
          <w:highlight w:val="lightGray"/>
          <w:lang w:val="ru-RU"/>
        </w:rPr>
        <w:t>Ошибки вида:</w:t>
      </w:r>
      <w:bookmarkStart w:id="0" w:name="_GoBack"/>
      <w:bookmarkEnd w:id="0"/>
    </w:p>
    <w:p w:rsidR="00E44A48" w:rsidRPr="00E44A48" w:rsidRDefault="00E44A48">
      <w:pPr>
        <w:rPr>
          <w:highlight w:val="lightGray"/>
          <w:lang w:val="ru-RU"/>
        </w:rPr>
      </w:pPr>
      <w:r w:rsidRPr="00E44A48">
        <w:rPr>
          <w:highlight w:val="lightGray"/>
          <w:lang w:val="ru-RU"/>
        </w:rPr>
        <w:t>«PRIMARY KEY» для БП Сделки</w:t>
      </w:r>
      <w:r w:rsidRPr="00E44A48">
        <w:rPr>
          <w:highlight w:val="lightGray"/>
        </w:rPr>
        <w:t>TN</w:t>
      </w:r>
    </w:p>
    <w:p w:rsidR="00E44A48" w:rsidRPr="00E44A48" w:rsidRDefault="00E44A48">
      <w:pPr>
        <w:rPr>
          <w:highlight w:val="lightGray"/>
          <w:lang w:val="ru-RU"/>
        </w:rPr>
      </w:pPr>
      <w:r w:rsidRPr="00E44A48">
        <w:rPr>
          <w:highlight w:val="lightGray"/>
          <w:lang w:val="ru-RU"/>
        </w:rPr>
        <w:t>«НЕСООТВЕТСТВИЯ ВЕРСИИ» для любых справочников</w:t>
      </w:r>
    </w:p>
    <w:p w:rsidR="00E44A48" w:rsidRPr="00E44A48" w:rsidRDefault="00E44A48">
      <w:pPr>
        <w:rPr>
          <w:highlight w:val="lightGray"/>
          <w:lang w:val="ru-RU"/>
        </w:rPr>
      </w:pPr>
    </w:p>
    <w:p w:rsidR="00E44A48" w:rsidRPr="00E44A48" w:rsidRDefault="00E44A48">
      <w:pPr>
        <w:rPr>
          <w:sz w:val="24"/>
          <w:lang w:val="ru-RU"/>
        </w:rPr>
      </w:pPr>
      <w:r w:rsidRPr="00E44A48">
        <w:rPr>
          <w:highlight w:val="lightGray"/>
          <w:lang w:val="ru-RU"/>
        </w:rPr>
        <w:t>В обработке «</w:t>
      </w:r>
      <w:proofErr w:type="spellStart"/>
      <w:r w:rsidRPr="00E44A48">
        <w:rPr>
          <w:highlight w:val="lightGray"/>
          <w:lang w:val="ru-RU"/>
        </w:rPr>
        <w:t>УниверсальныйОбменДаннымиXML</w:t>
      </w:r>
      <w:proofErr w:type="spellEnd"/>
      <w:r w:rsidRPr="00E44A48">
        <w:rPr>
          <w:highlight w:val="lightGray"/>
          <w:lang w:val="ru-RU"/>
        </w:rPr>
        <w:t xml:space="preserve">» для этого перехватывается методом </w:t>
      </w:r>
      <w:proofErr w:type="spellStart"/>
      <w:r w:rsidRPr="00E44A48">
        <w:rPr>
          <w:highlight w:val="lightGray"/>
          <w:lang w:val="ru-RU"/>
        </w:rPr>
        <w:t>ИзменениеИКонтроль</w:t>
      </w:r>
      <w:proofErr w:type="spellEnd"/>
      <w:r w:rsidRPr="00E44A48">
        <w:rPr>
          <w:highlight w:val="lightGray"/>
          <w:lang w:val="ru-RU"/>
        </w:rPr>
        <w:t xml:space="preserve"> только одна процедура «</w:t>
      </w:r>
      <w:proofErr w:type="spellStart"/>
      <w:r w:rsidRPr="00E44A48">
        <w:rPr>
          <w:highlight w:val="lightGray"/>
          <w:lang w:val="ru-RU"/>
        </w:rPr>
        <w:t>ЗаписатьОбъектВИБ</w:t>
      </w:r>
      <w:proofErr w:type="spellEnd"/>
      <w:r w:rsidRPr="00E44A48">
        <w:rPr>
          <w:highlight w:val="lightGray"/>
          <w:lang w:val="ru-RU"/>
        </w:rPr>
        <w:t>»</w:t>
      </w:r>
    </w:p>
    <w:sectPr w:rsidR="00E44A48" w:rsidRPr="00E44A4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915"/>
    <w:rsid w:val="00252B92"/>
    <w:rsid w:val="00311915"/>
    <w:rsid w:val="0057779E"/>
    <w:rsid w:val="005A0AEE"/>
    <w:rsid w:val="006F494D"/>
    <w:rsid w:val="0087019E"/>
    <w:rsid w:val="0088419A"/>
    <w:rsid w:val="00C43D90"/>
    <w:rsid w:val="00CD1BD2"/>
    <w:rsid w:val="00E04C47"/>
    <w:rsid w:val="00E37D00"/>
    <w:rsid w:val="00E4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2A03F"/>
  <w15:chartTrackingRefBased/>
  <w15:docId w15:val="{CD77B8B0-AEA4-494D-9263-FA673F01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9</cp:revision>
  <dcterms:created xsi:type="dcterms:W3CDTF">2026-04-20T11:47:00Z</dcterms:created>
  <dcterms:modified xsi:type="dcterms:W3CDTF">2026-04-21T03:32:00Z</dcterms:modified>
</cp:coreProperties>
</file>