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8E32C" w14:textId="3F29FBDB" w:rsidR="00E81978" w:rsidRPr="0036032B" w:rsidRDefault="0030226F">
      <w:pPr>
        <w:pStyle w:val="Title"/>
      </w:pPr>
      <w:r w:rsidRPr="0030226F">
        <w:t xml:space="preserve">Effect of Food Restriction on Interaction with Opposite Sex in Male Milkweed Bugs, </w:t>
      </w:r>
      <w:r w:rsidRPr="0030226F">
        <w:br/>
      </w:r>
      <w:proofErr w:type="spellStart"/>
      <w:r w:rsidR="008532FA">
        <w:rPr>
          <w:i/>
          <w:iCs/>
          <w:color w:val="000000"/>
        </w:rPr>
        <w:t>Oncopeltus</w:t>
      </w:r>
      <w:proofErr w:type="spellEnd"/>
      <w:r w:rsidR="008532FA">
        <w:rPr>
          <w:i/>
          <w:iCs/>
          <w:color w:val="000000"/>
        </w:rPr>
        <w:t xml:space="preserve"> </w:t>
      </w:r>
      <w:proofErr w:type="spellStart"/>
      <w:r w:rsidR="008532FA">
        <w:rPr>
          <w:i/>
          <w:iCs/>
          <w:color w:val="000000"/>
        </w:rPr>
        <w:t>fasciatus</w:t>
      </w:r>
      <w:proofErr w:type="spellEnd"/>
    </w:p>
    <w:p w14:paraId="2CAFBAE5" w14:textId="77777777" w:rsidR="00B823AA" w:rsidRDefault="000F1DF5" w:rsidP="00B823AA">
      <w:pPr>
        <w:pStyle w:val="Title2"/>
      </w:pPr>
      <w:r>
        <w:t>Madilyn Moeller</w:t>
      </w:r>
    </w:p>
    <w:p w14:paraId="6CA1A799" w14:textId="77777777" w:rsidR="00E81978" w:rsidRDefault="000F1DF5" w:rsidP="00B823AA">
      <w:pPr>
        <w:pStyle w:val="Title2"/>
      </w:pPr>
      <w:r>
        <w:t>Miami University</w:t>
      </w:r>
    </w:p>
    <w:p w14:paraId="10A79292" w14:textId="77777777" w:rsidR="00E81978" w:rsidRDefault="00E81978">
      <w:pPr>
        <w:pStyle w:val="Title"/>
      </w:pPr>
    </w:p>
    <w:p w14:paraId="07AE936E" w14:textId="77777777" w:rsidR="00E81978" w:rsidRDefault="00E81978" w:rsidP="00B823AA">
      <w:pPr>
        <w:pStyle w:val="Title2"/>
      </w:pPr>
    </w:p>
    <w:sdt>
      <w:sdtPr>
        <w:alias w:val="Abstract:"/>
        <w:tag w:val="Abstract:"/>
        <w:id w:val="202146031"/>
        <w:placeholder>
          <w:docPart w:val="A3CB59D01CE046C083D278CB1074F1AD"/>
        </w:placeholder>
        <w:temporary/>
        <w:showingPlcHdr/>
        <w15:appearance w15:val="hidden"/>
      </w:sdtPr>
      <w:sdtEndPr/>
      <w:sdtContent>
        <w:p w14:paraId="4F5A92C4" w14:textId="77777777" w:rsidR="00E81978" w:rsidRDefault="005D3A03">
          <w:pPr>
            <w:pStyle w:val="SectionTitle"/>
          </w:pPr>
          <w:r>
            <w:t>Abstract</w:t>
          </w:r>
        </w:p>
      </w:sdtContent>
    </w:sdt>
    <w:p w14:paraId="60BD3EB2" w14:textId="42EA77E2" w:rsidR="00E81978" w:rsidRDefault="00DB0AE3">
      <w:pPr>
        <w:pStyle w:val="NoSpacing"/>
      </w:pPr>
      <w:r>
        <w:t xml:space="preserve">Milkweed bugs </w:t>
      </w:r>
      <w:r w:rsidR="00531B16">
        <w:t xml:space="preserve">have been used in research since the </w:t>
      </w:r>
      <w:proofErr w:type="spellStart"/>
      <w:r w:rsidR="00531B16">
        <w:t>evo</w:t>
      </w:r>
      <w:proofErr w:type="spellEnd"/>
      <w:r w:rsidR="00531B16">
        <w:t xml:space="preserve">-devo revolution </w:t>
      </w:r>
      <w:r w:rsidR="0001777A">
        <w:t xml:space="preserve">thanks to their short life span and manipulability. The current study </w:t>
      </w:r>
      <w:r w:rsidR="003633E6">
        <w:t xml:space="preserve">questioned whether food restriction </w:t>
      </w:r>
      <w:r w:rsidR="00A92897">
        <w:t>has an effect on interactions with the opposite sex</w:t>
      </w:r>
      <w:r w:rsidR="00362B6E">
        <w:t xml:space="preserve">. </w:t>
      </w:r>
      <w:r w:rsidR="0085323C">
        <w:t xml:space="preserve">The research hypothesis was that food-restricted males would have a shorter duration of time interacting with females. </w:t>
      </w:r>
      <w:r w:rsidR="00362B6E">
        <w:t>Male milkweed bugs were divided into control and experimental conditions</w:t>
      </w:r>
      <w:r w:rsidR="00A4644F">
        <w:t>,</w:t>
      </w:r>
      <w:r w:rsidR="00BF041D">
        <w:t xml:space="preserve"> with the food restriction enforced by removing food from </w:t>
      </w:r>
      <w:r w:rsidR="00B95D18">
        <w:t xml:space="preserve">Wednesday afternoon until the following Monday afternoon. </w:t>
      </w:r>
      <w:r w:rsidR="00C85E2E">
        <w:t xml:space="preserve">To measure interactions with the opposite sex, a male and female were haphazardly selected from </w:t>
      </w:r>
      <w:r w:rsidR="00E148E6">
        <w:t>the appropriate conditions and placed in a 10cm diameter Tupperware container</w:t>
      </w:r>
      <w:r w:rsidR="00AA1452">
        <w:t xml:space="preserve">. For three minutes the duration of time in direct physical contact </w:t>
      </w:r>
      <w:r w:rsidR="00D72DDB">
        <w:t xml:space="preserve">was recorded. </w:t>
      </w:r>
      <w:r w:rsidR="008E0817">
        <w:t xml:space="preserve">Forty-five trials were conducted for each condition over a span of </w:t>
      </w:r>
      <w:r w:rsidR="008E612F">
        <w:t xml:space="preserve">eight days. A nonparametric Wilcoxon Ranked Sums Test was run to </w:t>
      </w:r>
      <w:r w:rsidR="00DD1CB7">
        <w:t xml:space="preserve">determine if there was a </w:t>
      </w:r>
      <w:r w:rsidR="00D34E4C">
        <w:t>difference in interaction duration between the control and food-restricted conditions</w:t>
      </w:r>
      <w:r w:rsidR="000F29D8">
        <w:t>. There was a highly significant difference in duration</w:t>
      </w:r>
      <w:bookmarkStart w:id="0" w:name="_GoBack"/>
      <w:bookmarkEnd w:id="0"/>
      <w:r w:rsidR="007B1CD6">
        <w:t>, indicating that males in the food</w:t>
      </w:r>
      <w:r w:rsidR="00592BCE">
        <w:t>-</w:t>
      </w:r>
      <w:r w:rsidR="007B1CD6">
        <w:t>restricted condition spent a shorter duration of time interacting with the females.</w:t>
      </w:r>
      <w:r w:rsidR="00052897">
        <w:t xml:space="preserve"> Further research is needed to </w:t>
      </w:r>
      <w:r w:rsidR="00EC40CF">
        <w:t>determine the causes behind this behavior</w:t>
      </w:r>
      <w:r w:rsidR="005B029C">
        <w:t>al difference</w:t>
      </w:r>
      <w:r w:rsidR="00EC40CF">
        <w:t>.</w:t>
      </w:r>
    </w:p>
    <w:p w14:paraId="571B162B" w14:textId="4F04BD4D" w:rsidR="00E81978" w:rsidRPr="00190572" w:rsidRDefault="005D3A03">
      <w:r>
        <w:rPr>
          <w:rStyle w:val="Emphasis"/>
        </w:rPr>
        <w:t>Keywords</w:t>
      </w:r>
      <w:r>
        <w:t xml:space="preserve">:  </w:t>
      </w:r>
      <w:r w:rsidR="00190572">
        <w:t xml:space="preserve">Milkweed, </w:t>
      </w:r>
      <w:proofErr w:type="spellStart"/>
      <w:r w:rsidR="00190572">
        <w:rPr>
          <w:i/>
        </w:rPr>
        <w:t>Oncopeltus</w:t>
      </w:r>
      <w:proofErr w:type="spellEnd"/>
      <w:r w:rsidR="00190572">
        <w:rPr>
          <w:i/>
        </w:rPr>
        <w:t xml:space="preserve"> </w:t>
      </w:r>
      <w:proofErr w:type="spellStart"/>
      <w:r w:rsidR="00190572">
        <w:rPr>
          <w:i/>
        </w:rPr>
        <w:t>fasciatus</w:t>
      </w:r>
      <w:proofErr w:type="spellEnd"/>
      <w:r w:rsidR="00190572">
        <w:t xml:space="preserve">, feeding, food restriction, </w:t>
      </w:r>
      <w:r w:rsidR="008C708F">
        <w:t>interaction, mat</w:t>
      </w:r>
      <w:r w:rsidR="005B029C">
        <w:t>ing</w:t>
      </w:r>
    </w:p>
    <w:p w14:paraId="452E51DA" w14:textId="44FE4085" w:rsidR="00E81978" w:rsidRDefault="008532FA">
      <w:pPr>
        <w:pStyle w:val="SectionTitle"/>
      </w:pPr>
      <w:r>
        <w:lastRenderedPageBreak/>
        <w:t xml:space="preserve">Effect of Food Restriction on Interaction with Opposite Sex in Male Milkweed Bugs, </w:t>
      </w:r>
      <w:r>
        <w:br/>
      </w:r>
      <w:proofErr w:type="spellStart"/>
      <w:r>
        <w:rPr>
          <w:i/>
          <w:iCs/>
          <w:color w:val="000000"/>
        </w:rPr>
        <w:t>Oncopeltus</w:t>
      </w:r>
      <w:proofErr w:type="spellEnd"/>
      <w:r>
        <w:rPr>
          <w:i/>
          <w:iCs/>
          <w:color w:val="000000"/>
        </w:rPr>
        <w:t xml:space="preserve"> </w:t>
      </w:r>
      <w:proofErr w:type="spellStart"/>
      <w:r>
        <w:rPr>
          <w:i/>
          <w:iCs/>
          <w:color w:val="000000"/>
        </w:rPr>
        <w:t>fasciatus</w:t>
      </w:r>
      <w:proofErr w:type="spellEnd"/>
    </w:p>
    <w:p w14:paraId="34D1AB63" w14:textId="5C9CA6B4" w:rsidR="009C74A1" w:rsidRDefault="00CC1DF6" w:rsidP="00931A61">
      <w:pPr>
        <w:rPr>
          <w:rFonts w:ascii="Times New Roman" w:eastAsia="Times New Roman" w:hAnsi="Times New Roman" w:cs="Times New Roman"/>
          <w:color w:val="000000"/>
          <w:kern w:val="0"/>
          <w:lang w:eastAsia="en-US"/>
        </w:rPr>
      </w:pPr>
      <w:r>
        <w:rPr>
          <w:rFonts w:ascii="Times New Roman" w:eastAsia="Times New Roman" w:hAnsi="Times New Roman" w:cs="Times New Roman"/>
          <w:color w:val="000000"/>
          <w:kern w:val="0"/>
          <w:lang w:eastAsia="en-US"/>
        </w:rPr>
        <w:t>Native to temperate areas of North America, t</w:t>
      </w:r>
      <w:r w:rsidR="00931A61" w:rsidRPr="00931A61">
        <w:rPr>
          <w:rFonts w:ascii="Times New Roman" w:eastAsia="Times New Roman" w:hAnsi="Times New Roman" w:cs="Times New Roman"/>
          <w:color w:val="000000"/>
          <w:kern w:val="0"/>
          <w:lang w:eastAsia="en-US"/>
        </w:rPr>
        <w:t>he milkweed bug (</w:t>
      </w:r>
      <w:proofErr w:type="spellStart"/>
      <w:r w:rsidR="00931A61" w:rsidRPr="009C74A1">
        <w:rPr>
          <w:rFonts w:ascii="Times New Roman" w:eastAsia="Times New Roman" w:hAnsi="Times New Roman" w:cs="Times New Roman"/>
          <w:i/>
          <w:color w:val="000000"/>
          <w:kern w:val="0"/>
          <w:lang w:eastAsia="en-US"/>
        </w:rPr>
        <w:t>Oncopeltus</w:t>
      </w:r>
      <w:proofErr w:type="spellEnd"/>
      <w:r w:rsidR="00931A61" w:rsidRPr="009C74A1">
        <w:rPr>
          <w:rFonts w:ascii="Times New Roman" w:eastAsia="Times New Roman" w:hAnsi="Times New Roman" w:cs="Times New Roman"/>
          <w:i/>
          <w:color w:val="000000"/>
          <w:kern w:val="0"/>
          <w:lang w:eastAsia="en-US"/>
        </w:rPr>
        <w:t xml:space="preserve"> </w:t>
      </w:r>
      <w:proofErr w:type="spellStart"/>
      <w:r w:rsidR="00931A61" w:rsidRPr="009C74A1">
        <w:rPr>
          <w:rFonts w:ascii="Times New Roman" w:eastAsia="Times New Roman" w:hAnsi="Times New Roman" w:cs="Times New Roman"/>
          <w:i/>
          <w:color w:val="000000"/>
          <w:kern w:val="0"/>
          <w:lang w:eastAsia="en-US"/>
        </w:rPr>
        <w:t>fasciatus</w:t>
      </w:r>
      <w:proofErr w:type="spellEnd"/>
      <w:r w:rsidR="00931A61" w:rsidRPr="00931A61">
        <w:rPr>
          <w:rFonts w:ascii="Times New Roman" w:eastAsia="Times New Roman" w:hAnsi="Times New Roman" w:cs="Times New Roman"/>
          <w:color w:val="000000"/>
          <w:kern w:val="0"/>
          <w:lang w:eastAsia="en-US"/>
        </w:rPr>
        <w:t xml:space="preserve">) has been studied to enhance entomological understandings in a number of areas since the </w:t>
      </w:r>
      <w:proofErr w:type="spellStart"/>
      <w:r w:rsidR="00931A61" w:rsidRPr="00931A61">
        <w:rPr>
          <w:rFonts w:ascii="Times New Roman" w:eastAsia="Times New Roman" w:hAnsi="Times New Roman" w:cs="Times New Roman"/>
          <w:color w:val="000000"/>
          <w:kern w:val="0"/>
          <w:lang w:eastAsia="en-US"/>
        </w:rPr>
        <w:t>evo</w:t>
      </w:r>
      <w:proofErr w:type="spellEnd"/>
      <w:r w:rsidR="00931A61" w:rsidRPr="00931A61">
        <w:rPr>
          <w:rFonts w:ascii="Times New Roman" w:eastAsia="Times New Roman" w:hAnsi="Times New Roman" w:cs="Times New Roman"/>
          <w:color w:val="000000"/>
          <w:kern w:val="0"/>
          <w:lang w:eastAsia="en-US"/>
        </w:rPr>
        <w:t xml:space="preserve">-devo revolution began in the 20th century. It has been influential in understanding development in arthropods and used </w:t>
      </w:r>
      <w:r w:rsidR="004C0122">
        <w:rPr>
          <w:rFonts w:ascii="Times New Roman" w:eastAsia="Times New Roman" w:hAnsi="Times New Roman" w:cs="Times New Roman"/>
          <w:color w:val="000000"/>
          <w:kern w:val="0"/>
          <w:lang w:eastAsia="en-US"/>
        </w:rPr>
        <w:t xml:space="preserve">to </w:t>
      </w:r>
      <w:r w:rsidR="0081083C">
        <w:rPr>
          <w:rFonts w:ascii="Times New Roman" w:eastAsia="Times New Roman" w:hAnsi="Times New Roman" w:cs="Times New Roman"/>
          <w:color w:val="000000"/>
          <w:kern w:val="0"/>
          <w:lang w:eastAsia="en-US"/>
        </w:rPr>
        <w:t>consolidate</w:t>
      </w:r>
      <w:r w:rsidR="00931A61" w:rsidRPr="00931A61">
        <w:rPr>
          <w:rFonts w:ascii="Times New Roman" w:eastAsia="Times New Roman" w:hAnsi="Times New Roman" w:cs="Times New Roman"/>
          <w:color w:val="000000"/>
          <w:kern w:val="0"/>
          <w:lang w:eastAsia="en-US"/>
        </w:rPr>
        <w:t xml:space="preserve"> evolutionary theories (Chipman, 2017). The current study seeks to prove its worth in relation to feeding and mating behaviors in an evolutionary context, by showing differentiated behaviors when resources and therefore energy are limited.</w:t>
      </w:r>
    </w:p>
    <w:p w14:paraId="47978628" w14:textId="77777777" w:rsidR="000B17EC" w:rsidRDefault="00931A61" w:rsidP="00931A61">
      <w:pPr>
        <w:rPr>
          <w:rFonts w:ascii="Times New Roman" w:eastAsia="Times New Roman" w:hAnsi="Times New Roman" w:cs="Times New Roman"/>
          <w:color w:val="000000"/>
          <w:kern w:val="0"/>
          <w:lang w:eastAsia="en-US"/>
        </w:rPr>
      </w:pPr>
      <w:r w:rsidRPr="00931A61">
        <w:rPr>
          <w:rFonts w:ascii="Times New Roman" w:eastAsia="Times New Roman" w:hAnsi="Times New Roman" w:cs="Times New Roman"/>
          <w:color w:val="000000"/>
          <w:kern w:val="0"/>
          <w:lang w:eastAsia="en-US"/>
        </w:rPr>
        <w:t xml:space="preserve">Adult milkweed bugs are being used in the current study </w:t>
      </w:r>
      <w:r w:rsidR="000661CC">
        <w:rPr>
          <w:rFonts w:ascii="Times New Roman" w:eastAsia="Times New Roman" w:hAnsi="Times New Roman" w:cs="Times New Roman"/>
          <w:color w:val="000000"/>
          <w:kern w:val="0"/>
          <w:lang w:eastAsia="en-US"/>
        </w:rPr>
        <w:t>due to their sexual maturity</w:t>
      </w:r>
      <w:r w:rsidR="00A80B0C">
        <w:rPr>
          <w:rFonts w:ascii="Times New Roman" w:eastAsia="Times New Roman" w:hAnsi="Times New Roman" w:cs="Times New Roman"/>
          <w:color w:val="000000"/>
          <w:kern w:val="0"/>
          <w:lang w:eastAsia="en-US"/>
        </w:rPr>
        <w:t xml:space="preserve"> and</w:t>
      </w:r>
      <w:r w:rsidR="00B129B5">
        <w:rPr>
          <w:rFonts w:ascii="Times New Roman" w:eastAsia="Times New Roman" w:hAnsi="Times New Roman" w:cs="Times New Roman"/>
          <w:color w:val="000000"/>
          <w:kern w:val="0"/>
          <w:lang w:eastAsia="en-US"/>
        </w:rPr>
        <w:t xml:space="preserve"> developed markings</w:t>
      </w:r>
      <w:r w:rsidR="00A80B0C">
        <w:rPr>
          <w:rFonts w:ascii="Times New Roman" w:eastAsia="Times New Roman" w:hAnsi="Times New Roman" w:cs="Times New Roman"/>
          <w:color w:val="000000"/>
          <w:kern w:val="0"/>
          <w:lang w:eastAsia="en-US"/>
        </w:rPr>
        <w:t xml:space="preserve">. Six weeks elapse over which </w:t>
      </w:r>
      <w:r w:rsidR="00A37550">
        <w:rPr>
          <w:rFonts w:ascii="Times New Roman" w:eastAsia="Times New Roman" w:hAnsi="Times New Roman" w:cs="Times New Roman"/>
          <w:color w:val="000000"/>
          <w:kern w:val="0"/>
          <w:lang w:eastAsia="en-US"/>
        </w:rPr>
        <w:t>the insects pass through five instars</w:t>
      </w:r>
      <w:r w:rsidR="005B0CD8">
        <w:rPr>
          <w:rFonts w:ascii="Times New Roman" w:eastAsia="Times New Roman" w:hAnsi="Times New Roman" w:cs="Times New Roman"/>
          <w:color w:val="000000"/>
          <w:kern w:val="0"/>
          <w:lang w:eastAsia="en-US"/>
        </w:rPr>
        <w:t xml:space="preserve"> before reaching adulthood, which lasts for an additional </w:t>
      </w:r>
      <w:r w:rsidR="00A23A8D">
        <w:rPr>
          <w:rFonts w:ascii="Times New Roman" w:eastAsia="Times New Roman" w:hAnsi="Times New Roman" w:cs="Times New Roman"/>
          <w:color w:val="000000"/>
          <w:kern w:val="0"/>
          <w:lang w:eastAsia="en-US"/>
        </w:rPr>
        <w:t>month</w:t>
      </w:r>
      <w:r w:rsidR="005B0CD8">
        <w:rPr>
          <w:rFonts w:ascii="Times New Roman" w:eastAsia="Times New Roman" w:hAnsi="Times New Roman" w:cs="Times New Roman"/>
          <w:color w:val="000000"/>
          <w:kern w:val="0"/>
          <w:lang w:eastAsia="en-US"/>
        </w:rPr>
        <w:t xml:space="preserve"> (</w:t>
      </w:r>
      <w:r w:rsidR="00935C61">
        <w:rPr>
          <w:rFonts w:ascii="Times New Roman" w:eastAsia="Times New Roman" w:hAnsi="Times New Roman" w:cs="Times New Roman"/>
          <w:color w:val="000000"/>
          <w:kern w:val="0"/>
          <w:lang w:eastAsia="en-US"/>
        </w:rPr>
        <w:t>Missouri Botanical Garden, n.d.).</w:t>
      </w:r>
      <w:r w:rsidRPr="00931A61">
        <w:rPr>
          <w:rFonts w:ascii="Times New Roman" w:eastAsia="Times New Roman" w:hAnsi="Times New Roman" w:cs="Times New Roman"/>
          <w:color w:val="000000"/>
          <w:kern w:val="0"/>
          <w:lang w:eastAsia="en-US"/>
        </w:rPr>
        <w:t xml:space="preserve"> </w:t>
      </w:r>
      <w:r w:rsidR="004C5724">
        <w:rPr>
          <w:rFonts w:ascii="Times New Roman" w:eastAsia="Times New Roman" w:hAnsi="Times New Roman" w:cs="Times New Roman"/>
          <w:color w:val="000000"/>
          <w:kern w:val="0"/>
          <w:lang w:eastAsia="en-US"/>
        </w:rPr>
        <w:t>D</w:t>
      </w:r>
      <w:r w:rsidRPr="00931A61">
        <w:rPr>
          <w:rFonts w:ascii="Times New Roman" w:eastAsia="Times New Roman" w:hAnsi="Times New Roman" w:cs="Times New Roman"/>
          <w:color w:val="000000"/>
          <w:kern w:val="0"/>
          <w:lang w:eastAsia="en-US"/>
        </w:rPr>
        <w:t xml:space="preserve">ue to the fact that abdominal markings </w:t>
      </w:r>
      <w:r w:rsidR="00082A73">
        <w:rPr>
          <w:rFonts w:ascii="Times New Roman" w:eastAsia="Times New Roman" w:hAnsi="Times New Roman" w:cs="Times New Roman"/>
          <w:color w:val="000000"/>
          <w:kern w:val="0"/>
          <w:lang w:eastAsia="en-US"/>
        </w:rPr>
        <w:t xml:space="preserve">are present </w:t>
      </w:r>
      <w:r w:rsidR="00A0795D">
        <w:rPr>
          <w:rFonts w:ascii="Times New Roman" w:eastAsia="Times New Roman" w:hAnsi="Times New Roman" w:cs="Times New Roman"/>
          <w:color w:val="000000"/>
          <w:kern w:val="0"/>
          <w:lang w:eastAsia="en-US"/>
        </w:rPr>
        <w:t xml:space="preserve">in adults, </w:t>
      </w:r>
      <w:r w:rsidRPr="00931A61">
        <w:rPr>
          <w:rFonts w:ascii="Times New Roman" w:eastAsia="Times New Roman" w:hAnsi="Times New Roman" w:cs="Times New Roman"/>
          <w:color w:val="000000"/>
          <w:kern w:val="0"/>
          <w:lang w:eastAsia="en-US"/>
        </w:rPr>
        <w:t xml:space="preserve">sex determination </w:t>
      </w:r>
      <w:r w:rsidR="00A0795D">
        <w:rPr>
          <w:rFonts w:ascii="Times New Roman" w:eastAsia="Times New Roman" w:hAnsi="Times New Roman" w:cs="Times New Roman"/>
          <w:color w:val="000000"/>
          <w:kern w:val="0"/>
          <w:lang w:eastAsia="en-US"/>
        </w:rPr>
        <w:t xml:space="preserve">is </w:t>
      </w:r>
      <w:r w:rsidRPr="00931A61">
        <w:rPr>
          <w:rFonts w:ascii="Times New Roman" w:eastAsia="Times New Roman" w:hAnsi="Times New Roman" w:cs="Times New Roman"/>
          <w:color w:val="000000"/>
          <w:kern w:val="0"/>
          <w:lang w:eastAsia="en-US"/>
        </w:rPr>
        <w:t xml:space="preserve">more </w:t>
      </w:r>
      <w:r w:rsidR="000E53E8">
        <w:rPr>
          <w:rFonts w:ascii="Times New Roman" w:eastAsia="Times New Roman" w:hAnsi="Times New Roman" w:cs="Times New Roman"/>
          <w:color w:val="000000"/>
          <w:kern w:val="0"/>
          <w:lang w:eastAsia="en-US"/>
        </w:rPr>
        <w:t>easily</w:t>
      </w:r>
      <w:r w:rsidR="000B17EC">
        <w:rPr>
          <w:rFonts w:ascii="Times New Roman" w:eastAsia="Times New Roman" w:hAnsi="Times New Roman" w:cs="Times New Roman"/>
          <w:color w:val="000000"/>
          <w:kern w:val="0"/>
          <w:lang w:eastAsia="en-US"/>
        </w:rPr>
        <w:t xml:space="preserve"> achieved</w:t>
      </w:r>
      <w:r w:rsidRPr="00931A61">
        <w:rPr>
          <w:rFonts w:ascii="Times New Roman" w:eastAsia="Times New Roman" w:hAnsi="Times New Roman" w:cs="Times New Roman"/>
          <w:color w:val="000000"/>
          <w:kern w:val="0"/>
          <w:lang w:eastAsia="en-US"/>
        </w:rPr>
        <w:t xml:space="preserve">. Females have a black stripe and two black dots, while males have two black stripes (Rea et al, 2003). </w:t>
      </w:r>
    </w:p>
    <w:p w14:paraId="5075F6D8" w14:textId="25C168F2" w:rsidR="009C74A1" w:rsidRDefault="00931A61" w:rsidP="00606405">
      <w:pPr>
        <w:rPr>
          <w:rFonts w:ascii="Times New Roman" w:eastAsia="Times New Roman" w:hAnsi="Times New Roman" w:cs="Times New Roman"/>
          <w:color w:val="000000"/>
          <w:kern w:val="0"/>
          <w:lang w:eastAsia="en-US"/>
        </w:rPr>
      </w:pPr>
      <w:r w:rsidRPr="00931A61">
        <w:rPr>
          <w:rFonts w:ascii="Times New Roman" w:eastAsia="Times New Roman" w:hAnsi="Times New Roman" w:cs="Times New Roman"/>
          <w:color w:val="000000"/>
          <w:kern w:val="0"/>
          <w:lang w:eastAsia="en-US"/>
        </w:rPr>
        <w:t>Young female milkweed bugs are sexually receptive on their third day, and males become sexually active on their fifth day (</w:t>
      </w:r>
      <w:proofErr w:type="spellStart"/>
      <w:r w:rsidRPr="00931A61">
        <w:rPr>
          <w:rFonts w:ascii="Times New Roman" w:eastAsia="Times New Roman" w:hAnsi="Times New Roman" w:cs="Times New Roman"/>
          <w:color w:val="000000"/>
          <w:kern w:val="0"/>
          <w:lang w:eastAsia="en-US"/>
        </w:rPr>
        <w:t>Loher</w:t>
      </w:r>
      <w:proofErr w:type="spellEnd"/>
      <w:r w:rsidRPr="00931A61">
        <w:rPr>
          <w:rFonts w:ascii="Times New Roman" w:eastAsia="Times New Roman" w:hAnsi="Times New Roman" w:cs="Times New Roman"/>
          <w:color w:val="000000"/>
          <w:kern w:val="0"/>
          <w:lang w:eastAsia="en-US"/>
        </w:rPr>
        <w:t xml:space="preserve"> et al. 1968). This activity occurs regardless of sexual maturity. Mature milkweed bugs copulate multiple times per day at varying durations. Isolation may increase male sexual activity if for one to two days (</w:t>
      </w:r>
      <w:proofErr w:type="spellStart"/>
      <w:r w:rsidRPr="00931A61">
        <w:rPr>
          <w:rFonts w:ascii="Times New Roman" w:eastAsia="Times New Roman" w:hAnsi="Times New Roman" w:cs="Times New Roman"/>
          <w:color w:val="000000"/>
          <w:kern w:val="0"/>
          <w:lang w:eastAsia="en-US"/>
        </w:rPr>
        <w:t>Loher</w:t>
      </w:r>
      <w:proofErr w:type="spellEnd"/>
      <w:r w:rsidRPr="00931A61">
        <w:rPr>
          <w:rFonts w:ascii="Times New Roman" w:eastAsia="Times New Roman" w:hAnsi="Times New Roman" w:cs="Times New Roman"/>
          <w:color w:val="000000"/>
          <w:kern w:val="0"/>
          <w:lang w:eastAsia="en-US"/>
        </w:rPr>
        <w:t xml:space="preserve"> et al, 1968).</w:t>
      </w:r>
      <w:r w:rsidR="00606405">
        <w:rPr>
          <w:rFonts w:ascii="Times New Roman" w:eastAsia="Times New Roman" w:hAnsi="Times New Roman" w:cs="Times New Roman"/>
          <w:color w:val="000000"/>
          <w:kern w:val="0"/>
          <w:lang w:eastAsia="en-US"/>
        </w:rPr>
        <w:t xml:space="preserve"> </w:t>
      </w:r>
      <w:r w:rsidRPr="00931A61">
        <w:rPr>
          <w:rFonts w:ascii="Times New Roman" w:eastAsia="Times New Roman" w:hAnsi="Times New Roman" w:cs="Times New Roman"/>
          <w:color w:val="000000"/>
          <w:kern w:val="0"/>
          <w:lang w:eastAsia="en-US"/>
        </w:rPr>
        <w:t xml:space="preserve">Mating in milkweed </w:t>
      </w:r>
      <w:r w:rsidR="00A0795D">
        <w:rPr>
          <w:rFonts w:ascii="Times New Roman" w:eastAsia="Times New Roman" w:hAnsi="Times New Roman" w:cs="Times New Roman"/>
          <w:color w:val="000000"/>
          <w:kern w:val="0"/>
          <w:lang w:eastAsia="en-US"/>
        </w:rPr>
        <w:t xml:space="preserve">bugs </w:t>
      </w:r>
      <w:r w:rsidRPr="00931A61">
        <w:rPr>
          <w:rFonts w:ascii="Times New Roman" w:eastAsia="Times New Roman" w:hAnsi="Times New Roman" w:cs="Times New Roman"/>
          <w:color w:val="000000"/>
          <w:kern w:val="0"/>
          <w:lang w:eastAsia="en-US"/>
        </w:rPr>
        <w:t>has been shown to differ based on alteration of light and temperature. The maximum activity for both feeding and mating occurred eight hours after light was turned on (Caldwell &amp; Dingle, 1967). This indicates that the present study should evaluate such behaviors in the afternoon hours.</w:t>
      </w:r>
      <w:r w:rsidRPr="00931A61">
        <w:rPr>
          <w:rFonts w:ascii="Times New Roman" w:eastAsia="Times New Roman" w:hAnsi="Times New Roman" w:cs="Times New Roman"/>
          <w:color w:val="000000"/>
          <w:kern w:val="0"/>
          <w:lang w:eastAsia="en-US"/>
        </w:rPr>
        <w:tab/>
      </w:r>
    </w:p>
    <w:p w14:paraId="17C601A5" w14:textId="664C66BA" w:rsidR="00534581" w:rsidRDefault="00931A61" w:rsidP="00067486">
      <w:pPr>
        <w:rPr>
          <w:rFonts w:ascii="Times New Roman" w:eastAsia="Times New Roman" w:hAnsi="Times New Roman" w:cs="Times New Roman"/>
          <w:color w:val="000000"/>
          <w:kern w:val="0"/>
          <w:lang w:eastAsia="en-US"/>
        </w:rPr>
      </w:pPr>
      <w:proofErr w:type="spellStart"/>
      <w:r w:rsidRPr="00931A61">
        <w:rPr>
          <w:rFonts w:ascii="Times New Roman" w:eastAsia="Times New Roman" w:hAnsi="Times New Roman" w:cs="Times New Roman"/>
          <w:color w:val="000000"/>
          <w:kern w:val="0"/>
          <w:lang w:eastAsia="en-US"/>
        </w:rPr>
        <w:lastRenderedPageBreak/>
        <w:t>Feir</w:t>
      </w:r>
      <w:proofErr w:type="spellEnd"/>
      <w:r w:rsidRPr="00931A61">
        <w:rPr>
          <w:rFonts w:ascii="Times New Roman" w:eastAsia="Times New Roman" w:hAnsi="Times New Roman" w:cs="Times New Roman"/>
          <w:color w:val="000000"/>
          <w:kern w:val="0"/>
          <w:lang w:eastAsia="en-US"/>
        </w:rPr>
        <w:t xml:space="preserve"> et al (1963) studied feeding behavior in milkweed bugs, defining the mechanisms  and detection of food sources. Food detection is due to “sensory input from chemoreceptors in the stylus” (</w:t>
      </w:r>
      <w:proofErr w:type="spellStart"/>
      <w:r w:rsidRPr="00931A61">
        <w:rPr>
          <w:rFonts w:ascii="Times New Roman" w:eastAsia="Times New Roman" w:hAnsi="Times New Roman" w:cs="Times New Roman"/>
          <w:color w:val="000000"/>
          <w:kern w:val="0"/>
          <w:lang w:eastAsia="en-US"/>
        </w:rPr>
        <w:t>Feir</w:t>
      </w:r>
      <w:proofErr w:type="spellEnd"/>
      <w:r w:rsidRPr="00931A61">
        <w:rPr>
          <w:rFonts w:ascii="Times New Roman" w:eastAsia="Times New Roman" w:hAnsi="Times New Roman" w:cs="Times New Roman"/>
          <w:color w:val="000000"/>
          <w:kern w:val="0"/>
          <w:lang w:eastAsia="en-US"/>
        </w:rPr>
        <w:t xml:space="preserve"> et al, 1963, pp. 224). They stop feeding as a result of lowered salivary intake, and drink water</w:t>
      </w:r>
      <w:r w:rsidR="007255E7">
        <w:rPr>
          <w:rFonts w:ascii="Times New Roman" w:eastAsia="Times New Roman" w:hAnsi="Times New Roman" w:cs="Times New Roman"/>
          <w:color w:val="000000"/>
          <w:kern w:val="0"/>
          <w:lang w:eastAsia="en-US"/>
        </w:rPr>
        <w:t xml:space="preserve"> </w:t>
      </w:r>
      <w:r w:rsidR="00C003E2">
        <w:rPr>
          <w:rFonts w:ascii="Times New Roman" w:eastAsia="Times New Roman" w:hAnsi="Times New Roman" w:cs="Times New Roman"/>
          <w:color w:val="000000"/>
          <w:kern w:val="0"/>
          <w:lang w:eastAsia="en-US"/>
        </w:rPr>
        <w:t>after feeding</w:t>
      </w:r>
      <w:r w:rsidRPr="00931A61">
        <w:rPr>
          <w:rFonts w:ascii="Times New Roman" w:eastAsia="Times New Roman" w:hAnsi="Times New Roman" w:cs="Times New Roman"/>
          <w:color w:val="000000"/>
          <w:kern w:val="0"/>
          <w:lang w:eastAsia="en-US"/>
        </w:rPr>
        <w:t xml:space="preserve">. The present study provides a constant supply of water for </w:t>
      </w:r>
      <w:r w:rsidR="00A8245A">
        <w:rPr>
          <w:rFonts w:ascii="Times New Roman" w:eastAsia="Times New Roman" w:hAnsi="Times New Roman" w:cs="Times New Roman"/>
          <w:color w:val="000000"/>
          <w:kern w:val="0"/>
          <w:lang w:eastAsia="en-US"/>
        </w:rPr>
        <w:t xml:space="preserve">ad libitum </w:t>
      </w:r>
      <w:r w:rsidRPr="00931A61">
        <w:rPr>
          <w:rFonts w:ascii="Times New Roman" w:eastAsia="Times New Roman" w:hAnsi="Times New Roman" w:cs="Times New Roman"/>
          <w:color w:val="000000"/>
          <w:kern w:val="0"/>
          <w:lang w:eastAsia="en-US"/>
        </w:rPr>
        <w:t>salivary intake.</w:t>
      </w:r>
      <w:r w:rsidR="00067486">
        <w:rPr>
          <w:rFonts w:ascii="Times New Roman" w:eastAsia="Times New Roman" w:hAnsi="Times New Roman" w:cs="Times New Roman"/>
          <w:color w:val="000000"/>
          <w:kern w:val="0"/>
          <w:lang w:eastAsia="en-US"/>
        </w:rPr>
        <w:t xml:space="preserve"> </w:t>
      </w:r>
      <w:r w:rsidRPr="00931A61">
        <w:rPr>
          <w:rFonts w:ascii="Times New Roman" w:eastAsia="Times New Roman" w:hAnsi="Times New Roman" w:cs="Times New Roman"/>
          <w:color w:val="000000"/>
          <w:kern w:val="0"/>
          <w:lang w:eastAsia="en-US"/>
        </w:rPr>
        <w:t>In studies of parental provisioning of food, food availability was limited</w:t>
      </w:r>
      <w:r w:rsidR="00AA4347">
        <w:rPr>
          <w:rFonts w:ascii="Times New Roman" w:eastAsia="Times New Roman" w:hAnsi="Times New Roman" w:cs="Times New Roman"/>
          <w:color w:val="000000"/>
          <w:kern w:val="0"/>
          <w:lang w:eastAsia="en-US"/>
        </w:rPr>
        <w:t xml:space="preserve"> and parental care was observed</w:t>
      </w:r>
      <w:r w:rsidRPr="00931A61">
        <w:rPr>
          <w:rFonts w:ascii="Times New Roman" w:eastAsia="Times New Roman" w:hAnsi="Times New Roman" w:cs="Times New Roman"/>
          <w:color w:val="000000"/>
          <w:kern w:val="0"/>
          <w:lang w:eastAsia="en-US"/>
        </w:rPr>
        <w:t xml:space="preserve">. </w:t>
      </w:r>
      <w:r w:rsidR="00742D55">
        <w:rPr>
          <w:rFonts w:ascii="Times New Roman" w:eastAsia="Times New Roman" w:hAnsi="Times New Roman" w:cs="Times New Roman"/>
          <w:color w:val="000000"/>
          <w:kern w:val="0"/>
          <w:lang w:eastAsia="en-US"/>
        </w:rPr>
        <w:t>The p</w:t>
      </w:r>
      <w:r w:rsidRPr="00931A61">
        <w:rPr>
          <w:rFonts w:ascii="Times New Roman" w:eastAsia="Times New Roman" w:hAnsi="Times New Roman" w:cs="Times New Roman"/>
          <w:color w:val="000000"/>
          <w:kern w:val="0"/>
          <w:lang w:eastAsia="en-US"/>
        </w:rPr>
        <w:t>arents’ behavior of provisioning food was not affected by food availability but by the begging of the larvae (</w:t>
      </w:r>
      <w:proofErr w:type="spellStart"/>
      <w:r w:rsidRPr="00931A61">
        <w:rPr>
          <w:rFonts w:ascii="Times New Roman" w:eastAsia="Times New Roman" w:hAnsi="Times New Roman" w:cs="Times New Roman"/>
          <w:color w:val="000000"/>
          <w:kern w:val="0"/>
          <w:lang w:eastAsia="en-US"/>
        </w:rPr>
        <w:t>Smiseth</w:t>
      </w:r>
      <w:proofErr w:type="spellEnd"/>
      <w:r w:rsidRPr="00931A61">
        <w:rPr>
          <w:rFonts w:ascii="Times New Roman" w:eastAsia="Times New Roman" w:hAnsi="Times New Roman" w:cs="Times New Roman"/>
          <w:color w:val="000000"/>
          <w:kern w:val="0"/>
          <w:lang w:eastAsia="en-US"/>
        </w:rPr>
        <w:t xml:space="preserve"> and Moore, 2002). This indicates that food availability may not be as potent an indicator as social cues when it comes to fulfilling a biological need.</w:t>
      </w:r>
    </w:p>
    <w:p w14:paraId="03F5DA5D" w14:textId="4A3DF82E" w:rsidR="009C74A1" w:rsidRDefault="00931A61" w:rsidP="00931A61">
      <w:pPr>
        <w:rPr>
          <w:rFonts w:ascii="Times New Roman" w:eastAsia="Times New Roman" w:hAnsi="Times New Roman" w:cs="Times New Roman"/>
          <w:color w:val="000000"/>
          <w:kern w:val="0"/>
          <w:lang w:eastAsia="en-US"/>
        </w:rPr>
      </w:pPr>
      <w:r w:rsidRPr="00931A61">
        <w:rPr>
          <w:rFonts w:ascii="Times New Roman" w:eastAsia="Times New Roman" w:hAnsi="Times New Roman" w:cs="Times New Roman"/>
          <w:color w:val="000000"/>
          <w:kern w:val="0"/>
          <w:lang w:eastAsia="en-US"/>
        </w:rPr>
        <w:t>In relation to sharing a food resource, researchers at the University of Edinburgh found that partners will match behavior in consumption, with males compensating for size differences (</w:t>
      </w:r>
      <w:proofErr w:type="spellStart"/>
      <w:r w:rsidRPr="00931A61">
        <w:rPr>
          <w:rFonts w:ascii="Times New Roman" w:eastAsia="Times New Roman" w:hAnsi="Times New Roman" w:cs="Times New Roman"/>
          <w:color w:val="000000"/>
          <w:kern w:val="0"/>
          <w:lang w:eastAsia="en-US"/>
        </w:rPr>
        <w:t>Pilakouta</w:t>
      </w:r>
      <w:proofErr w:type="spellEnd"/>
      <w:r w:rsidRPr="00931A61">
        <w:rPr>
          <w:rFonts w:ascii="Times New Roman" w:eastAsia="Times New Roman" w:hAnsi="Times New Roman" w:cs="Times New Roman"/>
          <w:color w:val="000000"/>
          <w:kern w:val="0"/>
          <w:lang w:eastAsia="en-US"/>
        </w:rPr>
        <w:t xml:space="preserve"> et al., 2016). Water and its effects in copulation and fitness was </w:t>
      </w:r>
      <w:r w:rsidR="00742D55">
        <w:rPr>
          <w:rFonts w:ascii="Times New Roman" w:eastAsia="Times New Roman" w:hAnsi="Times New Roman" w:cs="Times New Roman"/>
          <w:color w:val="000000"/>
          <w:kern w:val="0"/>
          <w:lang w:eastAsia="en-US"/>
        </w:rPr>
        <w:t xml:space="preserve">also </w:t>
      </w:r>
      <w:r w:rsidRPr="00931A61">
        <w:rPr>
          <w:rFonts w:ascii="Times New Roman" w:eastAsia="Times New Roman" w:hAnsi="Times New Roman" w:cs="Times New Roman"/>
          <w:color w:val="000000"/>
          <w:kern w:val="0"/>
          <w:lang w:eastAsia="en-US"/>
        </w:rPr>
        <w:t>recently studied at Australia National University. It has been shown that water availability to females through male ejaculate does not significantly affect the fitness cost of the activity in seed beetles (Iglesias-Carrasco, et al 2018).</w:t>
      </w:r>
      <w:r w:rsidR="00742D55">
        <w:rPr>
          <w:rFonts w:ascii="Times New Roman" w:eastAsia="Times New Roman" w:hAnsi="Times New Roman" w:cs="Times New Roman"/>
          <w:color w:val="000000"/>
          <w:kern w:val="0"/>
          <w:lang w:eastAsia="en-US"/>
        </w:rPr>
        <w:t xml:space="preserve"> Taken together, these previous studies</w:t>
      </w:r>
      <w:r w:rsidR="00276444">
        <w:rPr>
          <w:rFonts w:ascii="Times New Roman" w:eastAsia="Times New Roman" w:hAnsi="Times New Roman" w:cs="Times New Roman"/>
          <w:color w:val="000000"/>
          <w:kern w:val="0"/>
          <w:lang w:eastAsia="en-US"/>
        </w:rPr>
        <w:t xml:space="preserve"> confound the question of the costs and benefits of attaining biological needs.</w:t>
      </w:r>
      <w:r w:rsidRPr="00931A61">
        <w:rPr>
          <w:rFonts w:ascii="Times New Roman" w:eastAsia="Times New Roman" w:hAnsi="Times New Roman" w:cs="Times New Roman"/>
          <w:color w:val="000000"/>
          <w:kern w:val="0"/>
          <w:lang w:eastAsia="en-US"/>
        </w:rPr>
        <w:tab/>
      </w:r>
    </w:p>
    <w:p w14:paraId="1A80A4CE" w14:textId="4E2A35DC" w:rsidR="003E7B39" w:rsidRDefault="00931A61" w:rsidP="00931A61">
      <w:pPr>
        <w:rPr>
          <w:rFonts w:ascii="Times New Roman" w:eastAsia="Times New Roman" w:hAnsi="Times New Roman" w:cs="Times New Roman"/>
          <w:color w:val="000000"/>
          <w:kern w:val="0"/>
          <w:lang w:eastAsia="en-US"/>
        </w:rPr>
      </w:pPr>
      <w:r w:rsidRPr="00931A61">
        <w:rPr>
          <w:rFonts w:ascii="Times New Roman" w:eastAsia="Times New Roman" w:hAnsi="Times New Roman" w:cs="Times New Roman"/>
          <w:color w:val="000000"/>
          <w:kern w:val="0"/>
          <w:lang w:eastAsia="en-US"/>
        </w:rPr>
        <w:t>Th</w:t>
      </w:r>
      <w:r w:rsidR="00276444">
        <w:rPr>
          <w:rFonts w:ascii="Times New Roman" w:eastAsia="Times New Roman" w:hAnsi="Times New Roman" w:cs="Times New Roman"/>
          <w:color w:val="000000"/>
          <w:kern w:val="0"/>
          <w:lang w:eastAsia="en-US"/>
        </w:rPr>
        <w:t>e current</w:t>
      </w:r>
      <w:r w:rsidRPr="00931A61">
        <w:rPr>
          <w:rFonts w:ascii="Times New Roman" w:eastAsia="Times New Roman" w:hAnsi="Times New Roman" w:cs="Times New Roman"/>
          <w:color w:val="000000"/>
          <w:kern w:val="0"/>
          <w:lang w:eastAsia="en-US"/>
        </w:rPr>
        <w:t xml:space="preserve"> study is important because the relationship between a manipulation of food availability and interactions between the opposite sex has been understudied. The energetic reactions to limited food may indicate priorities in energy reserve expenditure if the milkweed bugs spend more time in one activity as compared to another; if the animals spend the same amount of time copulating, this indicates it is a high priority activity. The results can also indicate how often the bugs need to be fed in a laboratory setting, if copulation were to be a measure of fitness in the animal.</w:t>
      </w:r>
      <w:r w:rsidR="00D54417">
        <w:rPr>
          <w:rFonts w:ascii="Times New Roman" w:eastAsia="Times New Roman" w:hAnsi="Times New Roman" w:cs="Times New Roman"/>
          <w:color w:val="000000"/>
          <w:kern w:val="0"/>
          <w:lang w:eastAsia="en-US"/>
        </w:rPr>
        <w:t xml:space="preserve"> The primary r</w:t>
      </w:r>
      <w:r w:rsidRPr="00931A61">
        <w:rPr>
          <w:rFonts w:ascii="Times New Roman" w:eastAsia="Times New Roman" w:hAnsi="Times New Roman" w:cs="Times New Roman"/>
          <w:color w:val="000000"/>
          <w:kern w:val="0"/>
          <w:lang w:eastAsia="en-US"/>
        </w:rPr>
        <w:t xml:space="preserve">esearch </w:t>
      </w:r>
      <w:r w:rsidR="00D54417">
        <w:rPr>
          <w:rFonts w:ascii="Times New Roman" w:eastAsia="Times New Roman" w:hAnsi="Times New Roman" w:cs="Times New Roman"/>
          <w:color w:val="000000"/>
          <w:kern w:val="0"/>
          <w:lang w:eastAsia="en-US"/>
        </w:rPr>
        <w:t>q</w:t>
      </w:r>
      <w:r w:rsidRPr="00931A61">
        <w:rPr>
          <w:rFonts w:ascii="Times New Roman" w:eastAsia="Times New Roman" w:hAnsi="Times New Roman" w:cs="Times New Roman"/>
          <w:color w:val="000000"/>
          <w:kern w:val="0"/>
          <w:lang w:eastAsia="en-US"/>
        </w:rPr>
        <w:t>uestion</w:t>
      </w:r>
      <w:r w:rsidR="00D54417">
        <w:rPr>
          <w:rFonts w:ascii="Times New Roman" w:eastAsia="Times New Roman" w:hAnsi="Times New Roman" w:cs="Times New Roman"/>
          <w:color w:val="000000"/>
          <w:kern w:val="0"/>
          <w:lang w:eastAsia="en-US"/>
        </w:rPr>
        <w:t xml:space="preserve"> was concerned </w:t>
      </w:r>
      <w:r w:rsidR="0020574A">
        <w:rPr>
          <w:rFonts w:ascii="Times New Roman" w:eastAsia="Times New Roman" w:hAnsi="Times New Roman" w:cs="Times New Roman"/>
          <w:color w:val="000000"/>
          <w:kern w:val="0"/>
          <w:lang w:eastAsia="en-US"/>
        </w:rPr>
        <w:t xml:space="preserve">with </w:t>
      </w:r>
      <w:r w:rsidR="00D54417">
        <w:rPr>
          <w:rFonts w:ascii="Times New Roman" w:eastAsia="Times New Roman" w:hAnsi="Times New Roman" w:cs="Times New Roman"/>
          <w:color w:val="000000"/>
          <w:kern w:val="0"/>
          <w:lang w:eastAsia="en-US"/>
        </w:rPr>
        <w:t>how</w:t>
      </w:r>
      <w:r w:rsidRPr="00931A61">
        <w:rPr>
          <w:rFonts w:ascii="Times New Roman" w:eastAsia="Times New Roman" w:hAnsi="Times New Roman" w:cs="Times New Roman"/>
          <w:color w:val="000000"/>
          <w:kern w:val="0"/>
          <w:lang w:eastAsia="en-US"/>
        </w:rPr>
        <w:t xml:space="preserve"> food </w:t>
      </w:r>
      <w:r w:rsidRPr="00931A61">
        <w:rPr>
          <w:rFonts w:ascii="Times New Roman" w:eastAsia="Times New Roman" w:hAnsi="Times New Roman" w:cs="Times New Roman"/>
          <w:color w:val="000000"/>
          <w:kern w:val="0"/>
          <w:lang w:eastAsia="en-US"/>
        </w:rPr>
        <w:lastRenderedPageBreak/>
        <w:t>availability affect</w:t>
      </w:r>
      <w:r w:rsidR="00D54417">
        <w:rPr>
          <w:rFonts w:ascii="Times New Roman" w:eastAsia="Times New Roman" w:hAnsi="Times New Roman" w:cs="Times New Roman"/>
          <w:color w:val="000000"/>
          <w:kern w:val="0"/>
          <w:lang w:eastAsia="en-US"/>
        </w:rPr>
        <w:t>s</w:t>
      </w:r>
      <w:r w:rsidRPr="00931A61">
        <w:rPr>
          <w:rFonts w:ascii="Times New Roman" w:eastAsia="Times New Roman" w:hAnsi="Times New Roman" w:cs="Times New Roman"/>
          <w:color w:val="000000"/>
          <w:kern w:val="0"/>
          <w:lang w:eastAsia="en-US"/>
        </w:rPr>
        <w:t xml:space="preserve"> interactions with the opposite sex in </w:t>
      </w:r>
      <w:proofErr w:type="spellStart"/>
      <w:r w:rsidRPr="00D54417">
        <w:rPr>
          <w:rFonts w:ascii="Times New Roman" w:eastAsia="Times New Roman" w:hAnsi="Times New Roman" w:cs="Times New Roman"/>
          <w:i/>
          <w:color w:val="000000"/>
          <w:kern w:val="0"/>
          <w:lang w:eastAsia="en-US"/>
        </w:rPr>
        <w:t>Oncopeltus</w:t>
      </w:r>
      <w:proofErr w:type="spellEnd"/>
      <w:r w:rsidRPr="00D54417">
        <w:rPr>
          <w:rFonts w:ascii="Times New Roman" w:eastAsia="Times New Roman" w:hAnsi="Times New Roman" w:cs="Times New Roman"/>
          <w:i/>
          <w:color w:val="000000"/>
          <w:kern w:val="0"/>
          <w:lang w:eastAsia="en-US"/>
        </w:rPr>
        <w:t xml:space="preserve"> </w:t>
      </w:r>
      <w:proofErr w:type="spellStart"/>
      <w:r w:rsidRPr="00D54417">
        <w:rPr>
          <w:rFonts w:ascii="Times New Roman" w:eastAsia="Times New Roman" w:hAnsi="Times New Roman" w:cs="Times New Roman"/>
          <w:i/>
          <w:color w:val="000000"/>
          <w:kern w:val="0"/>
          <w:lang w:eastAsia="en-US"/>
        </w:rPr>
        <w:t>fasciatus</w:t>
      </w:r>
      <w:proofErr w:type="spellEnd"/>
      <w:r w:rsidR="00D54417">
        <w:rPr>
          <w:rFonts w:ascii="Times New Roman" w:eastAsia="Times New Roman" w:hAnsi="Times New Roman" w:cs="Times New Roman"/>
          <w:color w:val="000000"/>
          <w:kern w:val="0"/>
          <w:lang w:eastAsia="en-US"/>
        </w:rPr>
        <w:t xml:space="preserve">. The null hypothesis </w:t>
      </w:r>
      <w:r w:rsidR="002B6CB1">
        <w:rPr>
          <w:rFonts w:ascii="Times New Roman" w:eastAsia="Times New Roman" w:hAnsi="Times New Roman" w:cs="Times New Roman"/>
          <w:color w:val="000000"/>
          <w:kern w:val="0"/>
          <w:lang w:eastAsia="en-US"/>
        </w:rPr>
        <w:t>stated that t</w:t>
      </w:r>
      <w:r w:rsidRPr="00931A61">
        <w:rPr>
          <w:rFonts w:ascii="Times New Roman" w:eastAsia="Times New Roman" w:hAnsi="Times New Roman" w:cs="Times New Roman"/>
          <w:color w:val="000000"/>
          <w:kern w:val="0"/>
          <w:lang w:eastAsia="en-US"/>
        </w:rPr>
        <w:t>here w</w:t>
      </w:r>
      <w:r w:rsidR="002B6CB1">
        <w:rPr>
          <w:rFonts w:ascii="Times New Roman" w:eastAsia="Times New Roman" w:hAnsi="Times New Roman" w:cs="Times New Roman"/>
          <w:color w:val="000000"/>
          <w:kern w:val="0"/>
          <w:lang w:eastAsia="en-US"/>
        </w:rPr>
        <w:t>ould</w:t>
      </w:r>
      <w:r w:rsidRPr="00931A61">
        <w:rPr>
          <w:rFonts w:ascii="Times New Roman" w:eastAsia="Times New Roman" w:hAnsi="Times New Roman" w:cs="Times New Roman"/>
          <w:color w:val="000000"/>
          <w:kern w:val="0"/>
          <w:lang w:eastAsia="en-US"/>
        </w:rPr>
        <w:t xml:space="preserve"> be no difference between the interactions of control and </w:t>
      </w:r>
      <w:r w:rsidR="002B6CB1">
        <w:rPr>
          <w:rFonts w:ascii="Times New Roman" w:eastAsia="Times New Roman" w:hAnsi="Times New Roman" w:cs="Times New Roman"/>
          <w:color w:val="000000"/>
          <w:kern w:val="0"/>
          <w:lang w:eastAsia="en-US"/>
        </w:rPr>
        <w:t>restricted</w:t>
      </w:r>
      <w:r w:rsidRPr="00931A61">
        <w:rPr>
          <w:rFonts w:ascii="Times New Roman" w:eastAsia="Times New Roman" w:hAnsi="Times New Roman" w:cs="Times New Roman"/>
          <w:color w:val="000000"/>
          <w:kern w:val="0"/>
          <w:lang w:eastAsia="en-US"/>
        </w:rPr>
        <w:t xml:space="preserve"> milkweed bug</w:t>
      </w:r>
      <w:r w:rsidR="002B6CB1">
        <w:rPr>
          <w:rFonts w:ascii="Times New Roman" w:eastAsia="Times New Roman" w:hAnsi="Times New Roman" w:cs="Times New Roman"/>
          <w:color w:val="000000"/>
          <w:kern w:val="0"/>
          <w:lang w:eastAsia="en-US"/>
        </w:rPr>
        <w:t xml:space="preserve"> males</w:t>
      </w:r>
      <w:r w:rsidRPr="00931A61">
        <w:rPr>
          <w:rFonts w:ascii="Times New Roman" w:eastAsia="Times New Roman" w:hAnsi="Times New Roman" w:cs="Times New Roman"/>
          <w:color w:val="000000"/>
          <w:kern w:val="0"/>
          <w:lang w:eastAsia="en-US"/>
        </w:rPr>
        <w:t xml:space="preserve"> with the opposite sex.</w:t>
      </w:r>
      <w:r w:rsidR="00AE2DFF">
        <w:rPr>
          <w:rFonts w:ascii="Times New Roman" w:eastAsia="Times New Roman" w:hAnsi="Times New Roman" w:cs="Times New Roman"/>
          <w:color w:val="000000"/>
          <w:kern w:val="0"/>
          <w:lang w:eastAsia="en-US"/>
        </w:rPr>
        <w:t xml:space="preserve"> The alternative hypothesis </w:t>
      </w:r>
      <w:r w:rsidR="00E419E3">
        <w:rPr>
          <w:rFonts w:ascii="Times New Roman" w:eastAsia="Times New Roman" w:hAnsi="Times New Roman" w:cs="Times New Roman"/>
          <w:color w:val="000000"/>
          <w:kern w:val="0"/>
          <w:lang w:eastAsia="en-US"/>
        </w:rPr>
        <w:t>predicted that</w:t>
      </w:r>
      <w:r w:rsidRPr="00931A61">
        <w:rPr>
          <w:rFonts w:ascii="Times New Roman" w:eastAsia="Times New Roman" w:hAnsi="Times New Roman" w:cs="Times New Roman"/>
          <w:color w:val="000000"/>
          <w:kern w:val="0"/>
          <w:lang w:eastAsia="en-US"/>
        </w:rPr>
        <w:t xml:space="preserve"> </w:t>
      </w:r>
      <w:r w:rsidR="00E419E3">
        <w:rPr>
          <w:rFonts w:ascii="Times New Roman" w:eastAsia="Times New Roman" w:hAnsi="Times New Roman" w:cs="Times New Roman"/>
          <w:color w:val="000000"/>
          <w:kern w:val="0"/>
          <w:lang w:eastAsia="en-US"/>
        </w:rPr>
        <w:t>t</w:t>
      </w:r>
      <w:r w:rsidRPr="00931A61">
        <w:rPr>
          <w:rFonts w:ascii="Times New Roman" w:eastAsia="Times New Roman" w:hAnsi="Times New Roman" w:cs="Times New Roman"/>
          <w:color w:val="000000"/>
          <w:kern w:val="0"/>
          <w:lang w:eastAsia="en-US"/>
        </w:rPr>
        <w:t>here w</w:t>
      </w:r>
      <w:r w:rsidR="00E419E3">
        <w:rPr>
          <w:rFonts w:ascii="Times New Roman" w:eastAsia="Times New Roman" w:hAnsi="Times New Roman" w:cs="Times New Roman"/>
          <w:color w:val="000000"/>
          <w:kern w:val="0"/>
          <w:lang w:eastAsia="en-US"/>
        </w:rPr>
        <w:t>oul</w:t>
      </w:r>
      <w:r w:rsidR="009C74A1">
        <w:rPr>
          <w:rFonts w:ascii="Times New Roman" w:eastAsia="Times New Roman" w:hAnsi="Times New Roman" w:cs="Times New Roman"/>
          <w:color w:val="000000"/>
          <w:kern w:val="0"/>
          <w:lang w:eastAsia="en-US"/>
        </w:rPr>
        <w:t>d</w:t>
      </w:r>
      <w:r w:rsidRPr="00931A61">
        <w:rPr>
          <w:rFonts w:ascii="Times New Roman" w:eastAsia="Times New Roman" w:hAnsi="Times New Roman" w:cs="Times New Roman"/>
          <w:color w:val="000000"/>
          <w:kern w:val="0"/>
          <w:lang w:eastAsia="en-US"/>
        </w:rPr>
        <w:t xml:space="preserve"> be a difference between the interactions of control and experimental milkweed bugs with the opposite sex</w:t>
      </w:r>
      <w:r w:rsidR="003E7B39">
        <w:rPr>
          <w:rFonts w:ascii="Times New Roman" w:eastAsia="Times New Roman" w:hAnsi="Times New Roman" w:cs="Times New Roman"/>
          <w:color w:val="000000"/>
          <w:kern w:val="0"/>
          <w:lang w:eastAsia="en-US"/>
        </w:rPr>
        <w:t>.</w:t>
      </w:r>
      <w:r w:rsidRPr="00931A61">
        <w:rPr>
          <w:rFonts w:ascii="Times New Roman" w:eastAsia="Times New Roman" w:hAnsi="Times New Roman" w:cs="Times New Roman"/>
          <w:color w:val="000000"/>
          <w:kern w:val="0"/>
          <w:lang w:eastAsia="en-US"/>
        </w:rPr>
        <w:tab/>
      </w:r>
    </w:p>
    <w:p w14:paraId="1D06F70F" w14:textId="7414FDA6" w:rsidR="00E81978" w:rsidRDefault="00186A0D" w:rsidP="00931A61">
      <w:pPr>
        <w:rPr>
          <w:rFonts w:ascii="Times New Roman" w:eastAsia="Times New Roman" w:hAnsi="Times New Roman" w:cs="Times New Roman"/>
          <w:color w:val="000000"/>
          <w:kern w:val="0"/>
          <w:lang w:eastAsia="en-US"/>
        </w:rPr>
      </w:pPr>
      <w:r>
        <w:rPr>
          <w:rFonts w:ascii="Times New Roman" w:eastAsia="Times New Roman" w:hAnsi="Times New Roman" w:cs="Times New Roman"/>
          <w:color w:val="000000"/>
          <w:kern w:val="0"/>
          <w:lang w:eastAsia="en-US"/>
        </w:rPr>
        <w:t xml:space="preserve">The current </w:t>
      </w:r>
      <w:r w:rsidR="00530F4E">
        <w:rPr>
          <w:rFonts w:ascii="Times New Roman" w:eastAsia="Times New Roman" w:hAnsi="Times New Roman" w:cs="Times New Roman"/>
          <w:color w:val="000000"/>
          <w:kern w:val="0"/>
          <w:lang w:eastAsia="en-US"/>
        </w:rPr>
        <w:t>procedure</w:t>
      </w:r>
      <w:r>
        <w:rPr>
          <w:rFonts w:ascii="Times New Roman" w:eastAsia="Times New Roman" w:hAnsi="Times New Roman" w:cs="Times New Roman"/>
          <w:color w:val="000000"/>
          <w:kern w:val="0"/>
          <w:lang w:eastAsia="en-US"/>
        </w:rPr>
        <w:t xml:space="preserve"> involved</w:t>
      </w:r>
      <w:r w:rsidR="00931A61" w:rsidRPr="00931A61">
        <w:rPr>
          <w:rFonts w:ascii="Times New Roman" w:eastAsia="Times New Roman" w:hAnsi="Times New Roman" w:cs="Times New Roman"/>
          <w:color w:val="000000"/>
          <w:kern w:val="0"/>
          <w:lang w:eastAsia="en-US"/>
        </w:rPr>
        <w:t xml:space="preserve"> two conditions, one of which</w:t>
      </w:r>
      <w:r w:rsidR="00BC687E">
        <w:rPr>
          <w:rFonts w:ascii="Times New Roman" w:eastAsia="Times New Roman" w:hAnsi="Times New Roman" w:cs="Times New Roman"/>
          <w:color w:val="000000"/>
          <w:kern w:val="0"/>
          <w:lang w:eastAsia="en-US"/>
        </w:rPr>
        <w:t xml:space="preserve"> </w:t>
      </w:r>
      <w:r w:rsidR="00931A61" w:rsidRPr="00931A61">
        <w:rPr>
          <w:rFonts w:ascii="Times New Roman" w:eastAsia="Times New Roman" w:hAnsi="Times New Roman" w:cs="Times New Roman"/>
          <w:color w:val="000000"/>
          <w:kern w:val="0"/>
          <w:lang w:eastAsia="en-US"/>
        </w:rPr>
        <w:t>include</w:t>
      </w:r>
      <w:r w:rsidR="00BC687E">
        <w:rPr>
          <w:rFonts w:ascii="Times New Roman" w:eastAsia="Times New Roman" w:hAnsi="Times New Roman" w:cs="Times New Roman"/>
          <w:color w:val="000000"/>
          <w:kern w:val="0"/>
          <w:lang w:eastAsia="en-US"/>
        </w:rPr>
        <w:t>d</w:t>
      </w:r>
      <w:r w:rsidR="00931A61" w:rsidRPr="00931A61">
        <w:rPr>
          <w:rFonts w:ascii="Times New Roman" w:eastAsia="Times New Roman" w:hAnsi="Times New Roman" w:cs="Times New Roman"/>
          <w:color w:val="000000"/>
          <w:kern w:val="0"/>
          <w:lang w:eastAsia="en-US"/>
        </w:rPr>
        <w:t xml:space="preserve"> feeding ad libitum, with food in constant supply. The other condition involve</w:t>
      </w:r>
      <w:r w:rsidR="00BC687E">
        <w:rPr>
          <w:rFonts w:ascii="Times New Roman" w:eastAsia="Times New Roman" w:hAnsi="Times New Roman" w:cs="Times New Roman"/>
          <w:color w:val="000000"/>
          <w:kern w:val="0"/>
          <w:lang w:eastAsia="en-US"/>
        </w:rPr>
        <w:t>d</w:t>
      </w:r>
      <w:r w:rsidR="00931A61" w:rsidRPr="00931A61">
        <w:rPr>
          <w:rFonts w:ascii="Times New Roman" w:eastAsia="Times New Roman" w:hAnsi="Times New Roman" w:cs="Times New Roman"/>
          <w:color w:val="000000"/>
          <w:kern w:val="0"/>
          <w:lang w:eastAsia="en-US"/>
        </w:rPr>
        <w:t xml:space="preserve"> food restriction with continued access to water. In this case, food w</w:t>
      </w:r>
      <w:r w:rsidR="00724060">
        <w:rPr>
          <w:rFonts w:ascii="Times New Roman" w:eastAsia="Times New Roman" w:hAnsi="Times New Roman" w:cs="Times New Roman"/>
          <w:color w:val="000000"/>
          <w:kern w:val="0"/>
          <w:lang w:eastAsia="en-US"/>
        </w:rPr>
        <w:t>as</w:t>
      </w:r>
      <w:r w:rsidR="00931A61" w:rsidRPr="00931A61">
        <w:rPr>
          <w:rFonts w:ascii="Times New Roman" w:eastAsia="Times New Roman" w:hAnsi="Times New Roman" w:cs="Times New Roman"/>
          <w:color w:val="000000"/>
          <w:kern w:val="0"/>
          <w:lang w:eastAsia="en-US"/>
        </w:rPr>
        <w:t xml:space="preserve"> available for a limited time, followed by removal of the food for the remainder of the week. In these separate conditions, I hypothesize</w:t>
      </w:r>
      <w:r w:rsidR="00C331F0">
        <w:rPr>
          <w:rFonts w:ascii="Times New Roman" w:eastAsia="Times New Roman" w:hAnsi="Times New Roman" w:cs="Times New Roman"/>
          <w:color w:val="000000"/>
          <w:kern w:val="0"/>
          <w:lang w:eastAsia="en-US"/>
        </w:rPr>
        <w:t>d</w:t>
      </w:r>
      <w:r w:rsidR="00931A61" w:rsidRPr="00931A61">
        <w:rPr>
          <w:rFonts w:ascii="Times New Roman" w:eastAsia="Times New Roman" w:hAnsi="Times New Roman" w:cs="Times New Roman"/>
          <w:color w:val="000000"/>
          <w:kern w:val="0"/>
          <w:lang w:eastAsia="en-US"/>
        </w:rPr>
        <w:t xml:space="preserve"> that those without a constant supply of food w</w:t>
      </w:r>
      <w:r w:rsidR="00C331F0">
        <w:rPr>
          <w:rFonts w:ascii="Times New Roman" w:eastAsia="Times New Roman" w:hAnsi="Times New Roman" w:cs="Times New Roman"/>
          <w:color w:val="000000"/>
          <w:kern w:val="0"/>
          <w:lang w:eastAsia="en-US"/>
        </w:rPr>
        <w:t>ould</w:t>
      </w:r>
      <w:r w:rsidR="00931A61" w:rsidRPr="00931A61">
        <w:rPr>
          <w:rFonts w:ascii="Times New Roman" w:eastAsia="Times New Roman" w:hAnsi="Times New Roman" w:cs="Times New Roman"/>
          <w:color w:val="000000"/>
          <w:kern w:val="0"/>
          <w:lang w:eastAsia="en-US"/>
        </w:rPr>
        <w:t xml:space="preserve"> conserve their energy more and have limited </w:t>
      </w:r>
      <w:r w:rsidR="00C331F0">
        <w:rPr>
          <w:rFonts w:ascii="Times New Roman" w:eastAsia="Times New Roman" w:hAnsi="Times New Roman" w:cs="Times New Roman"/>
          <w:color w:val="000000"/>
          <w:kern w:val="0"/>
          <w:lang w:eastAsia="en-US"/>
        </w:rPr>
        <w:t>interaction with the opposite sex</w:t>
      </w:r>
      <w:r w:rsidR="00931A61" w:rsidRPr="00931A61">
        <w:rPr>
          <w:rFonts w:ascii="Times New Roman" w:eastAsia="Times New Roman" w:hAnsi="Times New Roman" w:cs="Times New Roman"/>
          <w:color w:val="000000"/>
          <w:kern w:val="0"/>
          <w:lang w:eastAsia="en-US"/>
        </w:rPr>
        <w:t xml:space="preserve">, as measured in duration </w:t>
      </w:r>
      <w:r w:rsidR="00C331F0">
        <w:rPr>
          <w:rFonts w:ascii="Times New Roman" w:eastAsia="Times New Roman" w:hAnsi="Times New Roman" w:cs="Times New Roman"/>
          <w:color w:val="000000"/>
          <w:kern w:val="0"/>
          <w:lang w:eastAsia="en-US"/>
        </w:rPr>
        <w:t>of time in direct contact</w:t>
      </w:r>
      <w:r w:rsidR="00931A61" w:rsidRPr="00931A61">
        <w:rPr>
          <w:rFonts w:ascii="Times New Roman" w:eastAsia="Times New Roman" w:hAnsi="Times New Roman" w:cs="Times New Roman"/>
          <w:color w:val="000000"/>
          <w:kern w:val="0"/>
          <w:lang w:eastAsia="en-US"/>
        </w:rPr>
        <w:t>.</w:t>
      </w:r>
    </w:p>
    <w:p w14:paraId="2F40AC47" w14:textId="77777777" w:rsidR="00776856" w:rsidRPr="00776856" w:rsidRDefault="00776856" w:rsidP="00776856">
      <w:pPr>
        <w:spacing w:line="240" w:lineRule="auto"/>
        <w:ind w:firstLine="0"/>
        <w:jc w:val="center"/>
        <w:rPr>
          <w:rFonts w:ascii="Times New Roman" w:eastAsia="Times New Roman" w:hAnsi="Times New Roman" w:cs="Times New Roman"/>
          <w:kern w:val="0"/>
          <w:lang w:eastAsia="en-US"/>
        </w:rPr>
      </w:pPr>
      <w:r w:rsidRPr="00776856">
        <w:rPr>
          <w:rFonts w:ascii="Times New Roman" w:eastAsia="Times New Roman" w:hAnsi="Times New Roman" w:cs="Times New Roman"/>
          <w:b/>
          <w:bCs/>
          <w:color w:val="000000"/>
          <w:kern w:val="0"/>
          <w:lang w:eastAsia="en-US"/>
        </w:rPr>
        <w:t>Methods</w:t>
      </w:r>
    </w:p>
    <w:p w14:paraId="5F1DF19D" w14:textId="77777777" w:rsidR="00776856" w:rsidRPr="00776856" w:rsidRDefault="00776856" w:rsidP="00530F4E">
      <w:pPr>
        <w:spacing w:after="240" w:line="240" w:lineRule="auto"/>
        <w:ind w:firstLine="0"/>
        <w:rPr>
          <w:rFonts w:ascii="Times New Roman" w:eastAsia="Times New Roman" w:hAnsi="Times New Roman" w:cs="Times New Roman"/>
          <w:kern w:val="0"/>
          <w:lang w:eastAsia="en-US"/>
        </w:rPr>
      </w:pPr>
      <w:r w:rsidRPr="00776856">
        <w:rPr>
          <w:rFonts w:ascii="Times New Roman" w:eastAsia="Times New Roman" w:hAnsi="Times New Roman" w:cs="Times New Roman"/>
          <w:b/>
          <w:bCs/>
          <w:color w:val="000000"/>
          <w:kern w:val="0"/>
          <w:lang w:eastAsia="en-US"/>
        </w:rPr>
        <w:t>Procedure</w:t>
      </w:r>
    </w:p>
    <w:p w14:paraId="1ACAFB5D" w14:textId="6DF110FE" w:rsidR="00776856" w:rsidRPr="00776856" w:rsidRDefault="00776856" w:rsidP="00776856">
      <w:pPr>
        <w:rPr>
          <w:rFonts w:ascii="Times New Roman" w:eastAsia="Times New Roman" w:hAnsi="Times New Roman" w:cs="Times New Roman"/>
          <w:kern w:val="0"/>
          <w:lang w:eastAsia="en-US"/>
        </w:rPr>
      </w:pPr>
      <w:r w:rsidRPr="00776856">
        <w:rPr>
          <w:rFonts w:ascii="Times New Roman" w:eastAsia="Times New Roman" w:hAnsi="Times New Roman" w:cs="Times New Roman"/>
          <w:color w:val="000000"/>
          <w:kern w:val="0"/>
          <w:lang w:eastAsia="en-US"/>
        </w:rPr>
        <w:t>One hundred milkweed bugs (</w:t>
      </w:r>
      <w:proofErr w:type="spellStart"/>
      <w:r w:rsidRPr="00776856">
        <w:rPr>
          <w:rFonts w:ascii="Times New Roman" w:eastAsia="Times New Roman" w:hAnsi="Times New Roman" w:cs="Times New Roman"/>
          <w:i/>
          <w:iCs/>
          <w:color w:val="000000"/>
          <w:kern w:val="0"/>
          <w:lang w:eastAsia="en-US"/>
        </w:rPr>
        <w:t>Oncopeltus</w:t>
      </w:r>
      <w:proofErr w:type="spellEnd"/>
      <w:r w:rsidRPr="00776856">
        <w:rPr>
          <w:rFonts w:ascii="Times New Roman" w:eastAsia="Times New Roman" w:hAnsi="Times New Roman" w:cs="Times New Roman"/>
          <w:i/>
          <w:iCs/>
          <w:color w:val="000000"/>
          <w:kern w:val="0"/>
          <w:lang w:eastAsia="en-US"/>
        </w:rPr>
        <w:t xml:space="preserve"> </w:t>
      </w:r>
      <w:proofErr w:type="spellStart"/>
      <w:r w:rsidRPr="00776856">
        <w:rPr>
          <w:rFonts w:ascii="Times New Roman" w:eastAsia="Times New Roman" w:hAnsi="Times New Roman" w:cs="Times New Roman"/>
          <w:i/>
          <w:iCs/>
          <w:color w:val="000000"/>
          <w:kern w:val="0"/>
          <w:lang w:eastAsia="en-US"/>
        </w:rPr>
        <w:t>fasciatus</w:t>
      </w:r>
      <w:proofErr w:type="spellEnd"/>
      <w:r w:rsidRPr="00776856">
        <w:rPr>
          <w:rFonts w:ascii="Times New Roman" w:eastAsia="Times New Roman" w:hAnsi="Times New Roman" w:cs="Times New Roman"/>
          <w:color w:val="000000"/>
          <w:kern w:val="0"/>
          <w:lang w:eastAsia="en-US"/>
        </w:rPr>
        <w:t>) were obtained through Carolina Biological Supply Company. Two 7.5 gallon tanks and one 2.5 gallon tank were used</w:t>
      </w:r>
      <w:r w:rsidR="001E247E">
        <w:rPr>
          <w:rFonts w:ascii="Times New Roman" w:eastAsia="Times New Roman" w:hAnsi="Times New Roman" w:cs="Times New Roman"/>
          <w:color w:val="000000"/>
          <w:kern w:val="0"/>
          <w:lang w:eastAsia="en-US"/>
        </w:rPr>
        <w:t xml:space="preserve"> as stock tanks</w:t>
      </w:r>
      <w:r w:rsidR="0050462B">
        <w:rPr>
          <w:rFonts w:ascii="Times New Roman" w:eastAsia="Times New Roman" w:hAnsi="Times New Roman" w:cs="Times New Roman"/>
          <w:color w:val="000000"/>
          <w:kern w:val="0"/>
          <w:lang w:eastAsia="en-US"/>
        </w:rPr>
        <w:t xml:space="preserve"> for each condition</w:t>
      </w:r>
      <w:r w:rsidRPr="00776856">
        <w:rPr>
          <w:rFonts w:ascii="Times New Roman" w:eastAsia="Times New Roman" w:hAnsi="Times New Roman" w:cs="Times New Roman"/>
          <w:color w:val="000000"/>
          <w:kern w:val="0"/>
          <w:lang w:eastAsia="en-US"/>
        </w:rPr>
        <w:t xml:space="preserve">. In each 7.5 gallon tank, a sponge soaked in water was placed inside along with a petri dish of sunflower seeds.  The sides of the tanks were labeled “constant male” and “constant female” with masking tape to indicate the food condition. These tanks were covered with a wire mesh top for airflow and </w:t>
      </w:r>
      <w:r w:rsidR="00606405">
        <w:rPr>
          <w:rFonts w:ascii="Times New Roman" w:eastAsia="Times New Roman" w:hAnsi="Times New Roman" w:cs="Times New Roman"/>
          <w:color w:val="000000"/>
          <w:kern w:val="0"/>
          <w:lang w:eastAsia="en-US"/>
        </w:rPr>
        <w:t xml:space="preserve">paper was affixed to the </w:t>
      </w:r>
      <w:r w:rsidR="00E6592C">
        <w:rPr>
          <w:rFonts w:ascii="Times New Roman" w:eastAsia="Times New Roman" w:hAnsi="Times New Roman" w:cs="Times New Roman"/>
          <w:color w:val="000000"/>
          <w:kern w:val="0"/>
          <w:lang w:eastAsia="en-US"/>
        </w:rPr>
        <w:t>underside</w:t>
      </w:r>
      <w:r w:rsidRPr="00776856">
        <w:rPr>
          <w:rFonts w:ascii="Times New Roman" w:eastAsia="Times New Roman" w:hAnsi="Times New Roman" w:cs="Times New Roman"/>
          <w:color w:val="000000"/>
          <w:kern w:val="0"/>
          <w:lang w:eastAsia="en-US"/>
        </w:rPr>
        <w:t xml:space="preserve"> to prevent the escape of baby milkweed bugs. The 2.5 gallon tank was labeled with “restricted males” and given cotton-soaked dental wicks and a petri dish of sunflower seeds</w:t>
      </w:r>
      <w:r w:rsidR="009E1077">
        <w:rPr>
          <w:rFonts w:ascii="Times New Roman" w:eastAsia="Times New Roman" w:hAnsi="Times New Roman" w:cs="Times New Roman"/>
          <w:color w:val="000000"/>
          <w:kern w:val="0"/>
          <w:lang w:eastAsia="en-US"/>
        </w:rPr>
        <w:t xml:space="preserve"> during the feeding period</w:t>
      </w:r>
      <w:r w:rsidRPr="00776856">
        <w:rPr>
          <w:rFonts w:ascii="Times New Roman" w:eastAsia="Times New Roman" w:hAnsi="Times New Roman" w:cs="Times New Roman"/>
          <w:color w:val="000000"/>
          <w:kern w:val="0"/>
          <w:lang w:eastAsia="en-US"/>
        </w:rPr>
        <w:t>.</w:t>
      </w:r>
    </w:p>
    <w:p w14:paraId="7819E4C4" w14:textId="3DCF26D5" w:rsidR="00776856" w:rsidRPr="00776856" w:rsidRDefault="00776856" w:rsidP="00776856">
      <w:pPr>
        <w:rPr>
          <w:rFonts w:ascii="Times New Roman" w:eastAsia="Times New Roman" w:hAnsi="Times New Roman" w:cs="Times New Roman"/>
          <w:kern w:val="0"/>
          <w:lang w:eastAsia="en-US"/>
        </w:rPr>
      </w:pPr>
      <w:r w:rsidRPr="00776856">
        <w:rPr>
          <w:rFonts w:ascii="Times New Roman" w:eastAsia="Times New Roman" w:hAnsi="Times New Roman" w:cs="Times New Roman"/>
          <w:color w:val="000000"/>
          <w:kern w:val="0"/>
          <w:lang w:eastAsia="en-US"/>
        </w:rPr>
        <w:t xml:space="preserve">The control condition contained a great number </w:t>
      </w:r>
      <w:r w:rsidR="003E7B39">
        <w:rPr>
          <w:rFonts w:ascii="Times New Roman" w:eastAsia="Times New Roman" w:hAnsi="Times New Roman" w:cs="Times New Roman"/>
          <w:color w:val="000000"/>
          <w:kern w:val="0"/>
          <w:lang w:eastAsia="en-US"/>
        </w:rPr>
        <w:t xml:space="preserve">of </w:t>
      </w:r>
      <w:r w:rsidRPr="00776856">
        <w:rPr>
          <w:rFonts w:ascii="Times New Roman" w:eastAsia="Times New Roman" w:hAnsi="Times New Roman" w:cs="Times New Roman"/>
          <w:color w:val="000000"/>
          <w:kern w:val="0"/>
          <w:lang w:eastAsia="en-US"/>
        </w:rPr>
        <w:t xml:space="preserve">milkweed bugs, in excess of twenty males and twenty females, who had food in constant supply and whose feeding was ad libitum. The experimental condition contained twenty male milkweed bugs that were fed from Monday </w:t>
      </w:r>
      <w:r w:rsidRPr="00776856">
        <w:rPr>
          <w:rFonts w:ascii="Times New Roman" w:eastAsia="Times New Roman" w:hAnsi="Times New Roman" w:cs="Times New Roman"/>
          <w:color w:val="000000"/>
          <w:kern w:val="0"/>
          <w:lang w:eastAsia="en-US"/>
        </w:rPr>
        <w:lastRenderedPageBreak/>
        <w:t xml:space="preserve">afternoon at </w:t>
      </w:r>
      <w:r w:rsidR="00E12C59">
        <w:rPr>
          <w:rFonts w:ascii="Times New Roman" w:eastAsia="Times New Roman" w:hAnsi="Times New Roman" w:cs="Times New Roman"/>
          <w:color w:val="000000"/>
          <w:kern w:val="0"/>
          <w:lang w:eastAsia="en-US"/>
        </w:rPr>
        <w:t>2</w:t>
      </w:r>
      <w:r w:rsidRPr="00776856">
        <w:rPr>
          <w:rFonts w:ascii="Times New Roman" w:eastAsia="Times New Roman" w:hAnsi="Times New Roman" w:cs="Times New Roman"/>
          <w:color w:val="000000"/>
          <w:kern w:val="0"/>
          <w:lang w:eastAsia="en-US"/>
        </w:rPr>
        <w:t xml:space="preserve"> p.m. until Wednesday afternoon at </w:t>
      </w:r>
      <w:r w:rsidR="00E12C59">
        <w:rPr>
          <w:rFonts w:ascii="Times New Roman" w:eastAsia="Times New Roman" w:hAnsi="Times New Roman" w:cs="Times New Roman"/>
          <w:color w:val="000000"/>
          <w:kern w:val="0"/>
          <w:lang w:eastAsia="en-US"/>
        </w:rPr>
        <w:t>2</w:t>
      </w:r>
      <w:r w:rsidRPr="00776856">
        <w:rPr>
          <w:rFonts w:ascii="Times New Roman" w:eastAsia="Times New Roman" w:hAnsi="Times New Roman" w:cs="Times New Roman"/>
          <w:color w:val="000000"/>
          <w:kern w:val="0"/>
          <w:lang w:eastAsia="en-US"/>
        </w:rPr>
        <w:t xml:space="preserve"> p.m., amounting to forty-eight hours each week with food available. </w:t>
      </w:r>
      <w:r w:rsidR="00B33752">
        <w:rPr>
          <w:rFonts w:ascii="Times New Roman" w:eastAsia="Times New Roman" w:hAnsi="Times New Roman" w:cs="Times New Roman"/>
          <w:color w:val="000000"/>
          <w:kern w:val="0"/>
          <w:lang w:eastAsia="en-US"/>
        </w:rPr>
        <w:t>The milkweed bugs were tested o</w:t>
      </w:r>
      <w:r w:rsidRPr="00776856">
        <w:rPr>
          <w:rFonts w:ascii="Times New Roman" w:eastAsia="Times New Roman" w:hAnsi="Times New Roman" w:cs="Times New Roman"/>
          <w:color w:val="000000"/>
          <w:kern w:val="0"/>
          <w:lang w:eastAsia="en-US"/>
        </w:rPr>
        <w:t>n Monday</w:t>
      </w:r>
      <w:r w:rsidR="000F1CE1">
        <w:rPr>
          <w:rFonts w:ascii="Times New Roman" w:eastAsia="Times New Roman" w:hAnsi="Times New Roman" w:cs="Times New Roman"/>
          <w:color w:val="000000"/>
          <w:kern w:val="0"/>
          <w:lang w:eastAsia="en-US"/>
        </w:rPr>
        <w:t>, Wednesday, and Friday of one week after the initial food restriction</w:t>
      </w:r>
      <w:r w:rsidR="008104D7">
        <w:rPr>
          <w:rFonts w:ascii="Times New Roman" w:eastAsia="Times New Roman" w:hAnsi="Times New Roman" w:cs="Times New Roman"/>
          <w:color w:val="000000"/>
          <w:kern w:val="0"/>
          <w:lang w:eastAsia="en-US"/>
        </w:rPr>
        <w:t xml:space="preserve"> began</w:t>
      </w:r>
      <w:r w:rsidR="00C408A6">
        <w:rPr>
          <w:rFonts w:ascii="Times New Roman" w:eastAsia="Times New Roman" w:hAnsi="Times New Roman" w:cs="Times New Roman"/>
          <w:color w:val="000000"/>
          <w:kern w:val="0"/>
          <w:lang w:eastAsia="en-US"/>
        </w:rPr>
        <w:t>, as well as the following Monday</w:t>
      </w:r>
      <w:r w:rsidR="00B33752">
        <w:rPr>
          <w:rFonts w:ascii="Times New Roman" w:eastAsia="Times New Roman" w:hAnsi="Times New Roman" w:cs="Times New Roman"/>
          <w:color w:val="000000"/>
          <w:kern w:val="0"/>
          <w:lang w:eastAsia="en-US"/>
        </w:rPr>
        <w:t>.</w:t>
      </w:r>
    </w:p>
    <w:p w14:paraId="0904AA3E" w14:textId="77777777" w:rsidR="00C51863" w:rsidRDefault="00776856" w:rsidP="00C51863">
      <w:pPr>
        <w:rPr>
          <w:rFonts w:ascii="Times New Roman" w:eastAsia="Times New Roman" w:hAnsi="Times New Roman" w:cs="Times New Roman"/>
          <w:kern w:val="0"/>
          <w:lang w:eastAsia="en-US"/>
        </w:rPr>
      </w:pPr>
      <w:r w:rsidRPr="00776856">
        <w:rPr>
          <w:rFonts w:ascii="Times New Roman" w:eastAsia="Times New Roman" w:hAnsi="Times New Roman" w:cs="Times New Roman"/>
          <w:color w:val="000000"/>
          <w:kern w:val="0"/>
          <w:lang w:eastAsia="en-US"/>
        </w:rPr>
        <w:t xml:space="preserve">The testing arena consisted of a white opaque </w:t>
      </w:r>
      <w:r w:rsidR="00B33C64">
        <w:rPr>
          <w:rFonts w:ascii="Times New Roman" w:eastAsia="Times New Roman" w:hAnsi="Times New Roman" w:cs="Times New Roman"/>
          <w:color w:val="000000"/>
          <w:kern w:val="0"/>
          <w:lang w:eastAsia="en-US"/>
        </w:rPr>
        <w:t>T</w:t>
      </w:r>
      <w:r w:rsidRPr="00776856">
        <w:rPr>
          <w:rFonts w:ascii="Times New Roman" w:eastAsia="Times New Roman" w:hAnsi="Times New Roman" w:cs="Times New Roman"/>
          <w:color w:val="000000"/>
          <w:kern w:val="0"/>
          <w:lang w:eastAsia="en-US"/>
        </w:rPr>
        <w:t xml:space="preserve">upperware container that was 10cm in diameter. One male and one female from the appropriate conditions were haphazardly selected. This selection was used due to the great numbers in each condition as well as the death which made it improbable to account for the same milkweed bugs for each day of testing. Each was placed in </w:t>
      </w:r>
      <w:r w:rsidR="000A0D62">
        <w:rPr>
          <w:rFonts w:ascii="Times New Roman" w:eastAsia="Times New Roman" w:hAnsi="Times New Roman" w:cs="Times New Roman"/>
          <w:color w:val="000000"/>
          <w:kern w:val="0"/>
          <w:lang w:eastAsia="en-US"/>
        </w:rPr>
        <w:t xml:space="preserve">the </w:t>
      </w:r>
      <w:r w:rsidRPr="00776856">
        <w:rPr>
          <w:rFonts w:ascii="Times New Roman" w:eastAsia="Times New Roman" w:hAnsi="Times New Roman" w:cs="Times New Roman"/>
          <w:color w:val="000000"/>
          <w:kern w:val="0"/>
          <w:lang w:eastAsia="en-US"/>
        </w:rPr>
        <w:t xml:space="preserve">testing arena, after which a timer was set for three minutes. The duration of physical contact between the animals was timed using a stopwatch. </w:t>
      </w:r>
    </w:p>
    <w:p w14:paraId="7ACFF0DC" w14:textId="77932397" w:rsidR="00776856" w:rsidRPr="00C51863" w:rsidRDefault="00776856" w:rsidP="00C51863">
      <w:pPr>
        <w:rPr>
          <w:rFonts w:ascii="Times New Roman" w:eastAsia="Times New Roman" w:hAnsi="Times New Roman" w:cs="Times New Roman"/>
          <w:kern w:val="0"/>
          <w:lang w:eastAsia="en-US"/>
        </w:rPr>
      </w:pPr>
      <w:r w:rsidRPr="00776856">
        <w:rPr>
          <w:rFonts w:ascii="Times New Roman" w:eastAsia="Times New Roman" w:hAnsi="Times New Roman" w:cs="Times New Roman"/>
          <w:color w:val="000000"/>
          <w:kern w:val="0"/>
          <w:lang w:eastAsia="en-US"/>
        </w:rPr>
        <w:t>The procedure w</w:t>
      </w:r>
      <w:r w:rsidR="009B3CC6">
        <w:rPr>
          <w:rFonts w:ascii="Times New Roman" w:eastAsia="Times New Roman" w:hAnsi="Times New Roman" w:cs="Times New Roman"/>
          <w:color w:val="000000"/>
          <w:kern w:val="0"/>
          <w:lang w:eastAsia="en-US"/>
        </w:rPr>
        <w:t>as</w:t>
      </w:r>
      <w:r w:rsidRPr="00776856">
        <w:rPr>
          <w:rFonts w:ascii="Times New Roman" w:eastAsia="Times New Roman" w:hAnsi="Times New Roman" w:cs="Times New Roman"/>
          <w:color w:val="000000"/>
          <w:kern w:val="0"/>
          <w:lang w:eastAsia="en-US"/>
        </w:rPr>
        <w:t xml:space="preserve"> repeated with each pair in the </w:t>
      </w:r>
      <w:r w:rsidR="009B3CC6">
        <w:rPr>
          <w:rFonts w:ascii="Times New Roman" w:eastAsia="Times New Roman" w:hAnsi="Times New Roman" w:cs="Times New Roman"/>
          <w:color w:val="000000"/>
          <w:kern w:val="0"/>
          <w:lang w:eastAsia="en-US"/>
        </w:rPr>
        <w:t>food restr</w:t>
      </w:r>
      <w:r w:rsidR="006F1E91">
        <w:rPr>
          <w:rFonts w:ascii="Times New Roman" w:eastAsia="Times New Roman" w:hAnsi="Times New Roman" w:cs="Times New Roman"/>
          <w:color w:val="000000"/>
          <w:kern w:val="0"/>
          <w:lang w:eastAsia="en-US"/>
        </w:rPr>
        <w:t>i</w:t>
      </w:r>
      <w:r w:rsidR="009B3CC6">
        <w:rPr>
          <w:rFonts w:ascii="Times New Roman" w:eastAsia="Times New Roman" w:hAnsi="Times New Roman" w:cs="Times New Roman"/>
          <w:color w:val="000000"/>
          <w:kern w:val="0"/>
          <w:lang w:eastAsia="en-US"/>
        </w:rPr>
        <w:t>cted</w:t>
      </w:r>
      <w:r w:rsidRPr="00776856">
        <w:rPr>
          <w:rFonts w:ascii="Times New Roman" w:eastAsia="Times New Roman" w:hAnsi="Times New Roman" w:cs="Times New Roman"/>
          <w:color w:val="000000"/>
          <w:kern w:val="0"/>
          <w:lang w:eastAsia="en-US"/>
        </w:rPr>
        <w:t xml:space="preserve"> and control conditions, for a total of forty-five trials per condition.  The data was analyzed using a </w:t>
      </w:r>
      <w:r w:rsidRPr="00776856">
        <w:rPr>
          <w:lang w:eastAsia="en-US"/>
        </w:rPr>
        <w:t>Wilcoxon</w:t>
      </w:r>
      <w:r w:rsidRPr="00776856">
        <w:rPr>
          <w:rFonts w:ascii="Times New Roman" w:eastAsia="Times New Roman" w:hAnsi="Times New Roman" w:cs="Times New Roman"/>
          <w:color w:val="000000"/>
          <w:kern w:val="0"/>
          <w:lang w:eastAsia="en-US"/>
        </w:rPr>
        <w:t xml:space="preserve"> </w:t>
      </w:r>
      <w:r w:rsidR="00C51863">
        <w:rPr>
          <w:rFonts w:ascii="Times New Roman" w:eastAsia="Times New Roman" w:hAnsi="Times New Roman" w:cs="Times New Roman"/>
          <w:color w:val="000000"/>
          <w:kern w:val="0"/>
          <w:lang w:eastAsia="en-US"/>
        </w:rPr>
        <w:t>R</w:t>
      </w:r>
      <w:r w:rsidRPr="00776856">
        <w:rPr>
          <w:rFonts w:ascii="Times New Roman" w:eastAsia="Times New Roman" w:hAnsi="Times New Roman" w:cs="Times New Roman"/>
          <w:color w:val="000000"/>
          <w:kern w:val="0"/>
          <w:lang w:eastAsia="en-US"/>
        </w:rPr>
        <w:t xml:space="preserve">anked </w:t>
      </w:r>
      <w:r w:rsidR="00C51863">
        <w:rPr>
          <w:rFonts w:ascii="Times New Roman" w:eastAsia="Times New Roman" w:hAnsi="Times New Roman" w:cs="Times New Roman"/>
          <w:color w:val="000000"/>
          <w:kern w:val="0"/>
          <w:lang w:eastAsia="en-US"/>
        </w:rPr>
        <w:t>S</w:t>
      </w:r>
      <w:r w:rsidRPr="00776856">
        <w:rPr>
          <w:rFonts w:ascii="Times New Roman" w:eastAsia="Times New Roman" w:hAnsi="Times New Roman" w:cs="Times New Roman"/>
          <w:color w:val="000000"/>
          <w:kern w:val="0"/>
          <w:lang w:eastAsia="en-US"/>
        </w:rPr>
        <w:t xml:space="preserve">ums </w:t>
      </w:r>
      <w:r w:rsidR="00C51863">
        <w:rPr>
          <w:rFonts w:ascii="Times New Roman" w:eastAsia="Times New Roman" w:hAnsi="Times New Roman" w:cs="Times New Roman"/>
          <w:color w:val="000000"/>
          <w:kern w:val="0"/>
          <w:lang w:eastAsia="en-US"/>
        </w:rPr>
        <w:t>T</w:t>
      </w:r>
      <w:r w:rsidRPr="00776856">
        <w:rPr>
          <w:rFonts w:ascii="Times New Roman" w:eastAsia="Times New Roman" w:hAnsi="Times New Roman" w:cs="Times New Roman"/>
          <w:color w:val="000000"/>
          <w:kern w:val="0"/>
          <w:lang w:eastAsia="en-US"/>
        </w:rPr>
        <w:t xml:space="preserve">est for </w:t>
      </w:r>
      <w:r w:rsidR="00257A7E">
        <w:rPr>
          <w:rFonts w:ascii="Times New Roman" w:eastAsia="Times New Roman" w:hAnsi="Times New Roman" w:cs="Times New Roman"/>
          <w:color w:val="000000"/>
          <w:kern w:val="0"/>
          <w:lang w:eastAsia="en-US"/>
        </w:rPr>
        <w:t xml:space="preserve">the </w:t>
      </w:r>
      <w:r w:rsidRPr="00776856">
        <w:rPr>
          <w:rFonts w:ascii="Times New Roman" w:eastAsia="Times New Roman" w:hAnsi="Times New Roman" w:cs="Times New Roman"/>
          <w:color w:val="000000"/>
          <w:kern w:val="0"/>
          <w:lang w:eastAsia="en-US"/>
        </w:rPr>
        <w:t>duration of time in direct contact with the opposite sex</w:t>
      </w:r>
      <w:r w:rsidR="00B1347F">
        <w:rPr>
          <w:rFonts w:ascii="Times New Roman" w:eastAsia="Times New Roman" w:hAnsi="Times New Roman" w:cs="Times New Roman"/>
          <w:color w:val="000000"/>
          <w:kern w:val="0"/>
          <w:lang w:eastAsia="en-US"/>
        </w:rPr>
        <w:t xml:space="preserve"> between male conditions</w:t>
      </w:r>
      <w:r w:rsidRPr="00776856">
        <w:rPr>
          <w:rFonts w:ascii="Times New Roman" w:eastAsia="Times New Roman" w:hAnsi="Times New Roman" w:cs="Times New Roman"/>
          <w:color w:val="000000"/>
          <w:kern w:val="0"/>
          <w:lang w:eastAsia="en-US"/>
        </w:rPr>
        <w:t xml:space="preserve">. </w:t>
      </w:r>
      <w:r w:rsidR="00E6592C">
        <w:rPr>
          <w:rFonts w:ascii="Times New Roman" w:eastAsia="Times New Roman" w:hAnsi="Times New Roman" w:cs="Times New Roman"/>
          <w:color w:val="000000"/>
          <w:kern w:val="0"/>
          <w:lang w:eastAsia="en-US"/>
        </w:rPr>
        <w:t>A pairwise</w:t>
      </w:r>
      <w:r w:rsidR="00B1347F">
        <w:rPr>
          <w:rFonts w:ascii="Times New Roman" w:eastAsia="Times New Roman" w:hAnsi="Times New Roman" w:cs="Times New Roman"/>
          <w:color w:val="000000"/>
          <w:kern w:val="0"/>
          <w:lang w:eastAsia="en-US"/>
        </w:rPr>
        <w:t xml:space="preserve"> comparison was then conducted </w:t>
      </w:r>
      <w:r w:rsidR="00C67F3F">
        <w:rPr>
          <w:rFonts w:ascii="Times New Roman" w:eastAsia="Times New Roman" w:hAnsi="Times New Roman" w:cs="Times New Roman"/>
          <w:color w:val="000000"/>
          <w:kern w:val="0"/>
          <w:lang w:eastAsia="en-US"/>
        </w:rPr>
        <w:t>to determine the significance of the day of testing on mean durations.</w:t>
      </w:r>
    </w:p>
    <w:p w14:paraId="1658226F" w14:textId="77777777" w:rsidR="00776856" w:rsidRPr="00776856" w:rsidRDefault="00776856" w:rsidP="00776856">
      <w:pPr>
        <w:ind w:firstLine="0"/>
        <w:jc w:val="center"/>
        <w:rPr>
          <w:rFonts w:ascii="Times New Roman" w:eastAsia="Times New Roman" w:hAnsi="Times New Roman" w:cs="Times New Roman"/>
          <w:b/>
          <w:kern w:val="0"/>
          <w:lang w:eastAsia="en-US"/>
        </w:rPr>
      </w:pPr>
      <w:r w:rsidRPr="00776856">
        <w:rPr>
          <w:rFonts w:ascii="Times New Roman" w:eastAsia="Times New Roman" w:hAnsi="Times New Roman" w:cs="Times New Roman"/>
          <w:b/>
          <w:color w:val="000000"/>
          <w:kern w:val="0"/>
          <w:lang w:eastAsia="en-US"/>
        </w:rPr>
        <w:t>Results</w:t>
      </w:r>
    </w:p>
    <w:p w14:paraId="4E2DAF33" w14:textId="0CDF6DDB" w:rsidR="00776856" w:rsidRPr="00776856" w:rsidRDefault="00776856" w:rsidP="00776856">
      <w:pPr>
        <w:rPr>
          <w:rFonts w:ascii="Times New Roman" w:eastAsia="Times New Roman" w:hAnsi="Times New Roman" w:cs="Times New Roman"/>
          <w:kern w:val="0"/>
          <w:lang w:eastAsia="en-US"/>
        </w:rPr>
      </w:pPr>
      <w:r w:rsidRPr="00776856">
        <w:rPr>
          <w:rFonts w:ascii="Times New Roman" w:eastAsia="Times New Roman" w:hAnsi="Times New Roman" w:cs="Times New Roman"/>
          <w:color w:val="000000"/>
          <w:kern w:val="0"/>
          <w:lang w:eastAsia="en-US"/>
        </w:rPr>
        <w:t xml:space="preserve">The data was analyzed using JMP statistical software. A nonparametric Wilcoxon/Kruskal-Wallis Ranked Sums Test was conducted to determine whether there was a difference in duration of interactions with females between control and </w:t>
      </w:r>
      <w:r w:rsidR="00257A7E">
        <w:rPr>
          <w:rFonts w:ascii="Times New Roman" w:eastAsia="Times New Roman" w:hAnsi="Times New Roman" w:cs="Times New Roman"/>
          <w:color w:val="000000"/>
          <w:kern w:val="0"/>
          <w:lang w:eastAsia="en-US"/>
        </w:rPr>
        <w:t>food-</w:t>
      </w:r>
      <w:r w:rsidRPr="00776856">
        <w:rPr>
          <w:rFonts w:ascii="Times New Roman" w:eastAsia="Times New Roman" w:hAnsi="Times New Roman" w:cs="Times New Roman"/>
          <w:color w:val="000000"/>
          <w:kern w:val="0"/>
          <w:lang w:eastAsia="en-US"/>
        </w:rPr>
        <w:t>restricted males. The test indicated that control males interacted with females for a greater duration of time compared to food-restricted males (Q=11.91, p=0.0006)</w:t>
      </w:r>
      <w:r w:rsidR="009D7150">
        <w:rPr>
          <w:rFonts w:ascii="Times New Roman" w:eastAsia="Times New Roman" w:hAnsi="Times New Roman" w:cs="Times New Roman"/>
          <w:color w:val="000000"/>
          <w:kern w:val="0"/>
          <w:lang w:eastAsia="en-US"/>
        </w:rPr>
        <w:t>, as shown in Figure 1</w:t>
      </w:r>
      <w:r w:rsidRPr="00776856">
        <w:rPr>
          <w:rFonts w:ascii="Times New Roman" w:eastAsia="Times New Roman" w:hAnsi="Times New Roman" w:cs="Times New Roman"/>
          <w:color w:val="000000"/>
          <w:kern w:val="0"/>
          <w:lang w:eastAsia="en-US"/>
        </w:rPr>
        <w:t xml:space="preserve">. With this significance, I next ran a pair-wise test to see if there was a difference by day. The nonparametric comparisons resulted in a significant value, indicating that the interactions differed between days (Q=9.57, p=0.023). When viewed over the eight-day span of testing, the duration of interactions </w:t>
      </w:r>
      <w:r w:rsidRPr="00776856">
        <w:rPr>
          <w:rFonts w:ascii="Times New Roman" w:eastAsia="Times New Roman" w:hAnsi="Times New Roman" w:cs="Times New Roman"/>
          <w:color w:val="000000"/>
          <w:kern w:val="0"/>
          <w:lang w:eastAsia="en-US"/>
        </w:rPr>
        <w:lastRenderedPageBreak/>
        <w:t>significantly differed between Wednesday and Friday (p=0.031) and between Friday and the following Monday (p=0.0093)</w:t>
      </w:r>
      <w:r w:rsidR="00681F74">
        <w:rPr>
          <w:rFonts w:ascii="Times New Roman" w:eastAsia="Times New Roman" w:hAnsi="Times New Roman" w:cs="Times New Roman"/>
          <w:color w:val="000000"/>
          <w:kern w:val="0"/>
          <w:lang w:eastAsia="en-US"/>
        </w:rPr>
        <w:t xml:space="preserve"> as indicated in Figure 2</w:t>
      </w:r>
      <w:r w:rsidRPr="00776856">
        <w:rPr>
          <w:rFonts w:ascii="Times New Roman" w:eastAsia="Times New Roman" w:hAnsi="Times New Roman" w:cs="Times New Roman"/>
          <w:color w:val="000000"/>
          <w:kern w:val="0"/>
          <w:lang w:eastAsia="en-US"/>
        </w:rPr>
        <w:t xml:space="preserve">. </w:t>
      </w:r>
    </w:p>
    <w:p w14:paraId="49A71E2E" w14:textId="77777777" w:rsidR="00776856" w:rsidRPr="00776856" w:rsidRDefault="00776856" w:rsidP="00776856">
      <w:pPr>
        <w:ind w:firstLine="0"/>
        <w:jc w:val="center"/>
        <w:rPr>
          <w:rFonts w:ascii="Times New Roman" w:eastAsia="Times New Roman" w:hAnsi="Times New Roman" w:cs="Times New Roman"/>
          <w:b/>
          <w:kern w:val="0"/>
          <w:lang w:eastAsia="en-US"/>
        </w:rPr>
      </w:pPr>
      <w:r w:rsidRPr="00776856">
        <w:rPr>
          <w:rFonts w:ascii="Times New Roman" w:eastAsia="Times New Roman" w:hAnsi="Times New Roman" w:cs="Times New Roman"/>
          <w:b/>
          <w:color w:val="000000"/>
          <w:kern w:val="0"/>
          <w:lang w:eastAsia="en-US"/>
        </w:rPr>
        <w:t>Discussion</w:t>
      </w:r>
    </w:p>
    <w:p w14:paraId="2B3D9EB5" w14:textId="70E7F0E9" w:rsidR="00776856" w:rsidRPr="00776856" w:rsidRDefault="00776856" w:rsidP="00776856">
      <w:pPr>
        <w:ind w:firstLine="0"/>
        <w:rPr>
          <w:rFonts w:ascii="Times New Roman" w:eastAsia="Times New Roman" w:hAnsi="Times New Roman" w:cs="Times New Roman"/>
          <w:kern w:val="0"/>
          <w:lang w:eastAsia="en-US"/>
        </w:rPr>
      </w:pPr>
      <w:r w:rsidRPr="00776856">
        <w:rPr>
          <w:rFonts w:ascii="Times New Roman" w:eastAsia="Times New Roman" w:hAnsi="Times New Roman" w:cs="Times New Roman"/>
          <w:color w:val="000000"/>
          <w:kern w:val="0"/>
          <w:lang w:eastAsia="en-US"/>
        </w:rPr>
        <w:tab/>
        <w:t>I hypothesized that when control and food-restricted male milkweed bugs were paired with females, food-restricted males would spend a shorter duration of time interacting (as measured by duration of direct physical contact). Over an eight-day span of testing (M/W/F/M), the results supported this hypothesis. Food-restricted males spent a significantly lower duration of time interacting with females</w:t>
      </w:r>
      <w:r w:rsidR="007B2FE9">
        <w:rPr>
          <w:rFonts w:ascii="Times New Roman" w:eastAsia="Times New Roman" w:hAnsi="Times New Roman" w:cs="Times New Roman"/>
          <w:color w:val="000000"/>
          <w:kern w:val="0"/>
          <w:lang w:eastAsia="en-US"/>
        </w:rPr>
        <w:t xml:space="preserve"> (Figure 1)</w:t>
      </w:r>
      <w:r w:rsidRPr="00776856">
        <w:rPr>
          <w:rFonts w:ascii="Times New Roman" w:eastAsia="Times New Roman" w:hAnsi="Times New Roman" w:cs="Times New Roman"/>
          <w:color w:val="000000"/>
          <w:kern w:val="0"/>
          <w:lang w:eastAsia="en-US"/>
        </w:rPr>
        <w:t>. The data also indicated that there was a difference by day when data was collapsed across conditions</w:t>
      </w:r>
      <w:r w:rsidR="00745499">
        <w:rPr>
          <w:rFonts w:ascii="Times New Roman" w:eastAsia="Times New Roman" w:hAnsi="Times New Roman" w:cs="Times New Roman"/>
          <w:color w:val="000000"/>
          <w:kern w:val="0"/>
          <w:lang w:eastAsia="en-US"/>
        </w:rPr>
        <w:t xml:space="preserve"> (Figure 2)</w:t>
      </w:r>
      <w:r w:rsidRPr="00776856">
        <w:rPr>
          <w:rFonts w:ascii="Times New Roman" w:eastAsia="Times New Roman" w:hAnsi="Times New Roman" w:cs="Times New Roman"/>
          <w:color w:val="000000"/>
          <w:kern w:val="0"/>
          <w:lang w:eastAsia="en-US"/>
        </w:rPr>
        <w:t xml:space="preserve">. </w:t>
      </w:r>
    </w:p>
    <w:p w14:paraId="3875951C" w14:textId="40E7F1CB" w:rsidR="00776856" w:rsidRDefault="00776856" w:rsidP="00007A22">
      <w:pPr>
        <w:rPr>
          <w:rFonts w:ascii="Times New Roman" w:eastAsia="Times New Roman" w:hAnsi="Times New Roman" w:cs="Times New Roman"/>
          <w:color w:val="000000"/>
          <w:kern w:val="0"/>
          <w:lang w:eastAsia="en-US"/>
        </w:rPr>
      </w:pPr>
      <w:r w:rsidRPr="00776856">
        <w:rPr>
          <w:rFonts w:ascii="Times New Roman" w:eastAsia="Times New Roman" w:hAnsi="Times New Roman" w:cs="Times New Roman"/>
          <w:color w:val="000000"/>
          <w:kern w:val="0"/>
          <w:lang w:eastAsia="en-US"/>
        </w:rPr>
        <w:t xml:space="preserve">Adult milkweed bugs have a lifespan of </w:t>
      </w:r>
      <w:r w:rsidR="00E40FA4">
        <w:rPr>
          <w:rFonts w:ascii="Times New Roman" w:eastAsia="Times New Roman" w:hAnsi="Times New Roman" w:cs="Times New Roman"/>
          <w:color w:val="000000"/>
          <w:kern w:val="0"/>
          <w:lang w:eastAsia="en-US"/>
        </w:rPr>
        <w:t xml:space="preserve">approximately </w:t>
      </w:r>
      <w:r w:rsidRPr="00776856">
        <w:rPr>
          <w:rFonts w:ascii="Times New Roman" w:eastAsia="Times New Roman" w:hAnsi="Times New Roman" w:cs="Times New Roman"/>
          <w:color w:val="000000"/>
          <w:kern w:val="0"/>
          <w:lang w:eastAsia="en-US"/>
        </w:rPr>
        <w:t xml:space="preserve">30 days </w:t>
      </w:r>
      <w:r w:rsidR="00E40FA4">
        <w:rPr>
          <w:rFonts w:ascii="Times New Roman" w:eastAsia="Times New Roman" w:hAnsi="Times New Roman" w:cs="Times New Roman"/>
          <w:color w:val="000000"/>
          <w:kern w:val="0"/>
          <w:lang w:eastAsia="en-US"/>
        </w:rPr>
        <w:t xml:space="preserve">to six weeks </w:t>
      </w:r>
      <w:r w:rsidRPr="00776856">
        <w:rPr>
          <w:rFonts w:ascii="Times New Roman" w:eastAsia="Times New Roman" w:hAnsi="Times New Roman" w:cs="Times New Roman"/>
          <w:color w:val="000000"/>
          <w:kern w:val="0"/>
          <w:lang w:eastAsia="en-US"/>
        </w:rPr>
        <w:t xml:space="preserve">(SOURCE), so they may become less active or reduce the energy spent on activities not necessary for sustaining life, such as potential procreation by interacting with the opposite sex. In many invertebrate species, the male approaches the female to copulate SOURCE. During several interactions with the food-restricted males, however, the female ran laps around the inside of the </w:t>
      </w:r>
      <w:r w:rsidR="00A04618">
        <w:rPr>
          <w:rFonts w:ascii="Times New Roman" w:eastAsia="Times New Roman" w:hAnsi="Times New Roman" w:cs="Times New Roman"/>
          <w:color w:val="000000"/>
          <w:kern w:val="0"/>
          <w:lang w:eastAsia="en-US"/>
        </w:rPr>
        <w:t>T</w:t>
      </w:r>
      <w:r w:rsidRPr="00776856">
        <w:rPr>
          <w:rFonts w:ascii="Times New Roman" w:eastAsia="Times New Roman" w:hAnsi="Times New Roman" w:cs="Times New Roman"/>
          <w:color w:val="000000"/>
          <w:kern w:val="0"/>
          <w:lang w:eastAsia="en-US"/>
        </w:rPr>
        <w:t xml:space="preserve">upperware rim, avoiding the male entirely. This behavior was not replicated with control males, indicating a female preference for the control males. </w:t>
      </w:r>
    </w:p>
    <w:p w14:paraId="45FDA1E6" w14:textId="71F245B6" w:rsidR="00776856" w:rsidRPr="00776856" w:rsidRDefault="00776856" w:rsidP="00007A22">
      <w:pPr>
        <w:rPr>
          <w:rFonts w:ascii="Times New Roman" w:eastAsia="Times New Roman" w:hAnsi="Times New Roman" w:cs="Times New Roman"/>
          <w:kern w:val="0"/>
          <w:lang w:eastAsia="en-US"/>
        </w:rPr>
      </w:pPr>
      <w:r w:rsidRPr="00776856">
        <w:rPr>
          <w:rFonts w:ascii="Times New Roman" w:eastAsia="Times New Roman" w:hAnsi="Times New Roman" w:cs="Times New Roman"/>
          <w:color w:val="000000"/>
          <w:kern w:val="0"/>
          <w:lang w:eastAsia="en-US"/>
        </w:rPr>
        <w:t>One of the largest considerations for limitations to the study was the number of milkweed bugs in each condition. The rate of death was not equal across conditions, such that by the end of all trials there were fewer than five females, close to five control males and eighteen food restricted males. This limited number of females to be selected from for each trial meant that the same individuals were experimented with. This may have contributed to any resulting decrease in interaction.</w:t>
      </w:r>
      <w:r w:rsidR="00643C4F">
        <w:rPr>
          <w:rFonts w:ascii="Times New Roman" w:eastAsia="Times New Roman" w:hAnsi="Times New Roman" w:cs="Times New Roman"/>
          <w:color w:val="000000"/>
          <w:kern w:val="0"/>
          <w:lang w:eastAsia="en-US"/>
        </w:rPr>
        <w:t xml:space="preserve"> </w:t>
      </w:r>
    </w:p>
    <w:p w14:paraId="30EAF776" w14:textId="3F5E0A20" w:rsidR="00D505A5" w:rsidRDefault="00C45AD5" w:rsidP="00B5640E">
      <w:pPr>
        <w:rPr>
          <w:rFonts w:ascii="Times New Roman" w:eastAsia="Times New Roman" w:hAnsi="Times New Roman" w:cs="Times New Roman"/>
          <w:color w:val="000000"/>
          <w:kern w:val="0"/>
          <w:lang w:eastAsia="en-US"/>
        </w:rPr>
      </w:pPr>
      <w:r>
        <w:rPr>
          <w:rFonts w:ascii="Times New Roman" w:eastAsia="Times New Roman" w:hAnsi="Times New Roman" w:cs="Times New Roman"/>
          <w:color w:val="000000"/>
          <w:kern w:val="0"/>
          <w:lang w:eastAsia="en-US"/>
        </w:rPr>
        <w:lastRenderedPageBreak/>
        <w:t>Significant results in rejection of the null hypothesis lead to further questions as to the cause of these behavioral differences. While the original prediction posited that conservation of energy levels ma</w:t>
      </w:r>
      <w:r w:rsidR="002D73B6">
        <w:rPr>
          <w:rFonts w:ascii="Times New Roman" w:eastAsia="Times New Roman" w:hAnsi="Times New Roman" w:cs="Times New Roman"/>
          <w:color w:val="000000"/>
          <w:kern w:val="0"/>
          <w:lang w:eastAsia="en-US"/>
        </w:rPr>
        <w:t>y motivate a male milkweed bug to spend less time interacting</w:t>
      </w:r>
      <w:r w:rsidR="00767BB2">
        <w:rPr>
          <w:rFonts w:ascii="Times New Roman" w:eastAsia="Times New Roman" w:hAnsi="Times New Roman" w:cs="Times New Roman"/>
          <w:color w:val="000000"/>
          <w:kern w:val="0"/>
          <w:lang w:eastAsia="en-US"/>
        </w:rPr>
        <w:t xml:space="preserve"> </w:t>
      </w:r>
      <w:r w:rsidR="00CF24D9">
        <w:rPr>
          <w:rFonts w:ascii="Times New Roman" w:eastAsia="Times New Roman" w:hAnsi="Times New Roman" w:cs="Times New Roman"/>
          <w:color w:val="000000"/>
          <w:kern w:val="0"/>
          <w:lang w:eastAsia="en-US"/>
        </w:rPr>
        <w:t xml:space="preserve">with females or engaging in activities nonessential to survival, </w:t>
      </w:r>
      <w:r w:rsidR="006A65BC">
        <w:rPr>
          <w:rFonts w:ascii="Times New Roman" w:eastAsia="Times New Roman" w:hAnsi="Times New Roman" w:cs="Times New Roman"/>
          <w:color w:val="000000"/>
          <w:kern w:val="0"/>
          <w:lang w:eastAsia="en-US"/>
        </w:rPr>
        <w:t xml:space="preserve">the difference cannot be attributed to energy without further research. A manipulation of energy levels </w:t>
      </w:r>
      <w:r w:rsidR="00ED4DCF">
        <w:rPr>
          <w:rFonts w:ascii="Times New Roman" w:eastAsia="Times New Roman" w:hAnsi="Times New Roman" w:cs="Times New Roman"/>
          <w:color w:val="000000"/>
          <w:kern w:val="0"/>
          <w:lang w:eastAsia="en-US"/>
        </w:rPr>
        <w:t xml:space="preserve">in </w:t>
      </w:r>
      <w:r w:rsidR="007E6654">
        <w:rPr>
          <w:rFonts w:ascii="Times New Roman" w:eastAsia="Times New Roman" w:hAnsi="Times New Roman" w:cs="Times New Roman"/>
          <w:color w:val="000000"/>
          <w:kern w:val="0"/>
          <w:lang w:eastAsia="en-US"/>
        </w:rPr>
        <w:t>further studies could support this prediction</w:t>
      </w:r>
      <w:r w:rsidR="00C96DE4">
        <w:rPr>
          <w:rFonts w:ascii="Times New Roman" w:eastAsia="Times New Roman" w:hAnsi="Times New Roman" w:cs="Times New Roman"/>
          <w:color w:val="000000"/>
          <w:kern w:val="0"/>
          <w:lang w:eastAsia="en-US"/>
        </w:rPr>
        <w:t>, such as by augmentation of physical activity</w:t>
      </w:r>
      <w:r w:rsidR="00BE36D7">
        <w:rPr>
          <w:rFonts w:ascii="Times New Roman" w:eastAsia="Times New Roman" w:hAnsi="Times New Roman" w:cs="Times New Roman"/>
          <w:color w:val="000000"/>
          <w:kern w:val="0"/>
          <w:lang w:eastAsia="en-US"/>
        </w:rPr>
        <w:t xml:space="preserve">. </w:t>
      </w:r>
    </w:p>
    <w:p w14:paraId="15B7314A" w14:textId="57237FC5" w:rsidR="00BE36D7" w:rsidRDefault="00BE36D7" w:rsidP="00B5640E">
      <w:pPr>
        <w:rPr>
          <w:rFonts w:ascii="Times New Roman" w:eastAsia="Times New Roman" w:hAnsi="Times New Roman" w:cs="Times New Roman"/>
          <w:color w:val="000000"/>
          <w:kern w:val="0"/>
          <w:lang w:eastAsia="en-US"/>
        </w:rPr>
      </w:pPr>
      <w:r>
        <w:rPr>
          <w:rFonts w:ascii="Times New Roman" w:eastAsia="Times New Roman" w:hAnsi="Times New Roman" w:cs="Times New Roman"/>
          <w:color w:val="000000"/>
          <w:kern w:val="0"/>
          <w:lang w:eastAsia="en-US"/>
        </w:rPr>
        <w:t xml:space="preserve">Indications of </w:t>
      </w:r>
      <w:r w:rsidR="003B3092">
        <w:rPr>
          <w:rFonts w:ascii="Times New Roman" w:eastAsia="Times New Roman" w:hAnsi="Times New Roman" w:cs="Times New Roman"/>
          <w:color w:val="000000"/>
          <w:kern w:val="0"/>
          <w:lang w:eastAsia="en-US"/>
        </w:rPr>
        <w:t xml:space="preserve">a quality mate are evolutionarily adapted to promote genetic pairings for the survival of the species. </w:t>
      </w:r>
      <w:r w:rsidR="00EC1ECF">
        <w:rPr>
          <w:rFonts w:ascii="Times New Roman" w:eastAsia="Times New Roman" w:hAnsi="Times New Roman" w:cs="Times New Roman"/>
          <w:color w:val="000000"/>
          <w:kern w:val="0"/>
          <w:lang w:eastAsia="en-US"/>
        </w:rPr>
        <w:t>These indications may come in coloration of chemical cues,</w:t>
      </w:r>
      <w:r w:rsidR="0023789E">
        <w:rPr>
          <w:rFonts w:ascii="Times New Roman" w:eastAsia="Times New Roman" w:hAnsi="Times New Roman" w:cs="Times New Roman"/>
          <w:color w:val="000000"/>
          <w:kern w:val="0"/>
          <w:lang w:eastAsia="en-US"/>
        </w:rPr>
        <w:t xml:space="preserve"> known as pheromones, which attract mates. According to Nishida (2014), </w:t>
      </w:r>
      <w:r w:rsidR="00D45EBA">
        <w:rPr>
          <w:rFonts w:ascii="Times New Roman" w:eastAsia="Times New Roman" w:hAnsi="Times New Roman" w:cs="Times New Roman"/>
          <w:color w:val="000000"/>
          <w:kern w:val="0"/>
          <w:lang w:eastAsia="en-US"/>
        </w:rPr>
        <w:t xml:space="preserve">insects </w:t>
      </w:r>
      <w:r w:rsidR="00CE4A59">
        <w:rPr>
          <w:rFonts w:ascii="Times New Roman" w:eastAsia="Times New Roman" w:hAnsi="Times New Roman" w:cs="Times New Roman"/>
          <w:color w:val="000000"/>
          <w:kern w:val="0"/>
          <w:lang w:eastAsia="en-US"/>
        </w:rPr>
        <w:t>that</w:t>
      </w:r>
      <w:r w:rsidR="00D45EBA">
        <w:rPr>
          <w:rFonts w:ascii="Times New Roman" w:eastAsia="Times New Roman" w:hAnsi="Times New Roman" w:cs="Times New Roman"/>
          <w:color w:val="000000"/>
          <w:kern w:val="0"/>
          <w:lang w:eastAsia="en-US"/>
        </w:rPr>
        <w:t xml:space="preserve"> feed on plants </w:t>
      </w:r>
      <w:r w:rsidR="00CE4A59">
        <w:rPr>
          <w:rFonts w:ascii="Times New Roman" w:eastAsia="Times New Roman" w:hAnsi="Times New Roman" w:cs="Times New Roman"/>
          <w:color w:val="000000"/>
          <w:kern w:val="0"/>
          <w:lang w:eastAsia="en-US"/>
        </w:rPr>
        <w:t xml:space="preserve">incorporate allelochemicals </w:t>
      </w:r>
      <w:r w:rsidR="006E16F5">
        <w:rPr>
          <w:rFonts w:ascii="Times New Roman" w:eastAsia="Times New Roman" w:hAnsi="Times New Roman" w:cs="Times New Roman"/>
          <w:color w:val="000000"/>
          <w:kern w:val="0"/>
          <w:lang w:eastAsia="en-US"/>
        </w:rPr>
        <w:t>intended to ward off predation by herbivores</w:t>
      </w:r>
      <w:r w:rsidR="00640734">
        <w:rPr>
          <w:rFonts w:ascii="Times New Roman" w:eastAsia="Times New Roman" w:hAnsi="Times New Roman" w:cs="Times New Roman"/>
          <w:color w:val="000000"/>
          <w:kern w:val="0"/>
          <w:lang w:eastAsia="en-US"/>
        </w:rPr>
        <w:t xml:space="preserve"> into </w:t>
      </w:r>
      <w:r w:rsidR="00CD3F7F">
        <w:rPr>
          <w:rFonts w:ascii="Times New Roman" w:eastAsia="Times New Roman" w:hAnsi="Times New Roman" w:cs="Times New Roman"/>
          <w:color w:val="000000"/>
          <w:kern w:val="0"/>
          <w:lang w:eastAsia="en-US"/>
        </w:rPr>
        <w:t>their own chemical signaling</w:t>
      </w:r>
      <w:r w:rsidR="006E16F5">
        <w:rPr>
          <w:rFonts w:ascii="Times New Roman" w:eastAsia="Times New Roman" w:hAnsi="Times New Roman" w:cs="Times New Roman"/>
          <w:color w:val="000000"/>
          <w:kern w:val="0"/>
          <w:lang w:eastAsia="en-US"/>
        </w:rPr>
        <w:t xml:space="preserve">. The </w:t>
      </w:r>
      <w:r w:rsidR="00CD3F7F">
        <w:rPr>
          <w:rFonts w:ascii="Times New Roman" w:eastAsia="Times New Roman" w:hAnsi="Times New Roman" w:cs="Times New Roman"/>
          <w:color w:val="000000"/>
          <w:kern w:val="0"/>
          <w:lang w:eastAsia="en-US"/>
        </w:rPr>
        <w:t>phyto</w:t>
      </w:r>
      <w:r w:rsidR="00640734">
        <w:rPr>
          <w:rFonts w:ascii="Times New Roman" w:eastAsia="Times New Roman" w:hAnsi="Times New Roman" w:cs="Times New Roman"/>
          <w:color w:val="000000"/>
          <w:kern w:val="0"/>
          <w:lang w:eastAsia="en-US"/>
        </w:rPr>
        <w:t xml:space="preserve">chemicals </w:t>
      </w:r>
      <w:r w:rsidR="003225A1">
        <w:rPr>
          <w:rFonts w:ascii="Times New Roman" w:eastAsia="Times New Roman" w:hAnsi="Times New Roman" w:cs="Times New Roman"/>
          <w:color w:val="000000"/>
          <w:kern w:val="0"/>
          <w:lang w:eastAsia="en-US"/>
        </w:rPr>
        <w:t>can be incorporated into sex pheromones</w:t>
      </w:r>
      <w:r w:rsidR="001952DB">
        <w:rPr>
          <w:rFonts w:ascii="Times New Roman" w:eastAsia="Times New Roman" w:hAnsi="Times New Roman" w:cs="Times New Roman"/>
          <w:color w:val="000000"/>
          <w:kern w:val="0"/>
          <w:lang w:eastAsia="en-US"/>
        </w:rPr>
        <w:t xml:space="preserve"> and</w:t>
      </w:r>
      <w:r w:rsidR="004926CB">
        <w:rPr>
          <w:rFonts w:ascii="Times New Roman" w:eastAsia="Times New Roman" w:hAnsi="Times New Roman" w:cs="Times New Roman"/>
          <w:color w:val="000000"/>
          <w:kern w:val="0"/>
          <w:lang w:eastAsia="en-US"/>
        </w:rPr>
        <w:t xml:space="preserve"> are used in conjunction with Juvenile Hormone (JH) for growth regulation in milkweed bugs (Nishida, 2014). The </w:t>
      </w:r>
      <w:r w:rsidR="00697497">
        <w:rPr>
          <w:rFonts w:ascii="Times New Roman" w:eastAsia="Times New Roman" w:hAnsi="Times New Roman" w:cs="Times New Roman"/>
          <w:color w:val="000000"/>
          <w:kern w:val="0"/>
          <w:lang w:eastAsia="en-US"/>
        </w:rPr>
        <w:t xml:space="preserve">suppression of these chemicals by decreased availability through food sources </w:t>
      </w:r>
      <w:r w:rsidR="00DE3891">
        <w:rPr>
          <w:rFonts w:ascii="Times New Roman" w:eastAsia="Times New Roman" w:hAnsi="Times New Roman" w:cs="Times New Roman"/>
          <w:color w:val="000000"/>
          <w:kern w:val="0"/>
          <w:lang w:eastAsia="en-US"/>
        </w:rPr>
        <w:t xml:space="preserve">may </w:t>
      </w:r>
      <w:r w:rsidR="002E3440">
        <w:rPr>
          <w:rFonts w:ascii="Times New Roman" w:eastAsia="Times New Roman" w:hAnsi="Times New Roman" w:cs="Times New Roman"/>
          <w:color w:val="000000"/>
          <w:kern w:val="0"/>
          <w:lang w:eastAsia="en-US"/>
        </w:rPr>
        <w:t>lead to</w:t>
      </w:r>
      <w:r w:rsidR="00DE3891">
        <w:rPr>
          <w:rFonts w:ascii="Times New Roman" w:eastAsia="Times New Roman" w:hAnsi="Times New Roman" w:cs="Times New Roman"/>
          <w:color w:val="000000"/>
          <w:kern w:val="0"/>
          <w:lang w:eastAsia="en-US"/>
        </w:rPr>
        <w:t xml:space="preserve"> limited </w:t>
      </w:r>
      <w:r w:rsidR="00323628">
        <w:rPr>
          <w:rFonts w:ascii="Times New Roman" w:eastAsia="Times New Roman" w:hAnsi="Times New Roman" w:cs="Times New Roman"/>
          <w:color w:val="000000"/>
          <w:kern w:val="0"/>
          <w:lang w:eastAsia="en-US"/>
        </w:rPr>
        <w:t xml:space="preserve">output by the food-restricted males. This </w:t>
      </w:r>
      <w:r w:rsidR="00F57B02">
        <w:rPr>
          <w:rFonts w:ascii="Times New Roman" w:eastAsia="Times New Roman" w:hAnsi="Times New Roman" w:cs="Times New Roman"/>
          <w:color w:val="000000"/>
          <w:kern w:val="0"/>
          <w:lang w:eastAsia="en-US"/>
        </w:rPr>
        <w:t>may serve as an indication to females that the food-restricted males are of lower quality either by reduced sex pheromone</w:t>
      </w:r>
      <w:r w:rsidR="00643923">
        <w:rPr>
          <w:rFonts w:ascii="Times New Roman" w:eastAsia="Times New Roman" w:hAnsi="Times New Roman" w:cs="Times New Roman"/>
          <w:color w:val="000000"/>
          <w:kern w:val="0"/>
          <w:lang w:eastAsia="en-US"/>
        </w:rPr>
        <w:t xml:space="preserve"> presence of by insufficient growth.</w:t>
      </w:r>
      <w:r w:rsidR="00BC1A69">
        <w:rPr>
          <w:rFonts w:ascii="Times New Roman" w:eastAsia="Times New Roman" w:hAnsi="Times New Roman" w:cs="Times New Roman"/>
          <w:color w:val="000000"/>
          <w:kern w:val="0"/>
          <w:lang w:eastAsia="en-US"/>
        </w:rPr>
        <w:t xml:space="preserve"> Additional studies should </w:t>
      </w:r>
      <w:r w:rsidR="000951A4">
        <w:rPr>
          <w:rFonts w:ascii="Times New Roman" w:eastAsia="Times New Roman" w:hAnsi="Times New Roman" w:cs="Times New Roman"/>
          <w:color w:val="000000"/>
          <w:kern w:val="0"/>
          <w:lang w:eastAsia="en-US"/>
        </w:rPr>
        <w:t>measure variations in pheromone output depending on feeding</w:t>
      </w:r>
      <w:r w:rsidR="00F727EB">
        <w:rPr>
          <w:rFonts w:ascii="Times New Roman" w:eastAsia="Times New Roman" w:hAnsi="Times New Roman" w:cs="Times New Roman"/>
          <w:color w:val="000000"/>
          <w:kern w:val="0"/>
          <w:lang w:eastAsia="en-US"/>
        </w:rPr>
        <w:t xml:space="preserve"> (by the </w:t>
      </w:r>
      <w:r w:rsidR="00527F33">
        <w:rPr>
          <w:rFonts w:ascii="Times New Roman" w:eastAsia="Times New Roman" w:hAnsi="Times New Roman" w:cs="Times New Roman"/>
          <w:color w:val="000000"/>
          <w:kern w:val="0"/>
          <w:lang w:eastAsia="en-US"/>
        </w:rPr>
        <w:t>amount of food or how often males are fed)</w:t>
      </w:r>
      <w:r w:rsidR="00F727EB">
        <w:rPr>
          <w:rFonts w:ascii="Times New Roman" w:eastAsia="Times New Roman" w:hAnsi="Times New Roman" w:cs="Times New Roman"/>
          <w:color w:val="000000"/>
          <w:kern w:val="0"/>
          <w:lang w:eastAsia="en-US"/>
        </w:rPr>
        <w:t xml:space="preserve"> and see how this affects mating interactions.</w:t>
      </w:r>
    </w:p>
    <w:p w14:paraId="4FD87E9B" w14:textId="7F3DDA63" w:rsidR="00643923" w:rsidRDefault="00643923" w:rsidP="00B5640E">
      <w:pPr>
        <w:rPr>
          <w:rFonts w:ascii="Times New Roman" w:eastAsia="Times New Roman" w:hAnsi="Times New Roman" w:cs="Times New Roman"/>
          <w:color w:val="000000"/>
          <w:kern w:val="0"/>
          <w:lang w:eastAsia="en-US"/>
        </w:rPr>
      </w:pPr>
      <w:r>
        <w:rPr>
          <w:rFonts w:ascii="Times New Roman" w:eastAsia="Times New Roman" w:hAnsi="Times New Roman" w:cs="Times New Roman"/>
          <w:color w:val="000000"/>
          <w:kern w:val="0"/>
          <w:lang w:eastAsia="en-US"/>
        </w:rPr>
        <w:t>The observation of females ignoring the food-restricted males by running laps around the rim of the container</w:t>
      </w:r>
      <w:r w:rsidR="00937397">
        <w:rPr>
          <w:rFonts w:ascii="Times New Roman" w:eastAsia="Times New Roman" w:hAnsi="Times New Roman" w:cs="Times New Roman"/>
          <w:color w:val="000000"/>
          <w:kern w:val="0"/>
          <w:lang w:eastAsia="en-US"/>
        </w:rPr>
        <w:t xml:space="preserve"> indicated that the females have an element of choice in mating interactions. While in most control male interactions the males initiated contact, this distinctive female behavior </w:t>
      </w:r>
      <w:r w:rsidR="00491AEE">
        <w:rPr>
          <w:rFonts w:ascii="Times New Roman" w:eastAsia="Times New Roman" w:hAnsi="Times New Roman" w:cs="Times New Roman"/>
          <w:color w:val="000000"/>
          <w:kern w:val="0"/>
          <w:lang w:eastAsia="en-US"/>
        </w:rPr>
        <w:t xml:space="preserve">during </w:t>
      </w:r>
      <w:r w:rsidR="00937397">
        <w:rPr>
          <w:rFonts w:ascii="Times New Roman" w:eastAsia="Times New Roman" w:hAnsi="Times New Roman" w:cs="Times New Roman"/>
          <w:color w:val="000000"/>
          <w:kern w:val="0"/>
          <w:lang w:eastAsia="en-US"/>
        </w:rPr>
        <w:t xml:space="preserve">several </w:t>
      </w:r>
      <w:r w:rsidR="00491AEE">
        <w:rPr>
          <w:rFonts w:ascii="Times New Roman" w:eastAsia="Times New Roman" w:hAnsi="Times New Roman" w:cs="Times New Roman"/>
          <w:color w:val="000000"/>
          <w:kern w:val="0"/>
          <w:lang w:eastAsia="en-US"/>
        </w:rPr>
        <w:t xml:space="preserve">experimental </w:t>
      </w:r>
      <w:r w:rsidR="00937397">
        <w:rPr>
          <w:rFonts w:ascii="Times New Roman" w:eastAsia="Times New Roman" w:hAnsi="Times New Roman" w:cs="Times New Roman"/>
          <w:color w:val="000000"/>
          <w:kern w:val="0"/>
          <w:lang w:eastAsia="en-US"/>
        </w:rPr>
        <w:t>trials</w:t>
      </w:r>
      <w:r w:rsidR="00491AEE">
        <w:rPr>
          <w:rFonts w:ascii="Times New Roman" w:eastAsia="Times New Roman" w:hAnsi="Times New Roman" w:cs="Times New Roman"/>
          <w:color w:val="000000"/>
          <w:kern w:val="0"/>
          <w:lang w:eastAsia="en-US"/>
        </w:rPr>
        <w:t xml:space="preserve"> alludes to an element of the female’s willingness or approval </w:t>
      </w:r>
      <w:r w:rsidR="00D37AFB">
        <w:rPr>
          <w:rFonts w:ascii="Times New Roman" w:eastAsia="Times New Roman" w:hAnsi="Times New Roman" w:cs="Times New Roman"/>
          <w:color w:val="000000"/>
          <w:kern w:val="0"/>
          <w:lang w:eastAsia="en-US"/>
        </w:rPr>
        <w:t>in mate choice to allow the interaction</w:t>
      </w:r>
      <w:r w:rsidR="0022493B">
        <w:rPr>
          <w:rFonts w:ascii="Times New Roman" w:eastAsia="Times New Roman" w:hAnsi="Times New Roman" w:cs="Times New Roman"/>
          <w:color w:val="000000"/>
          <w:kern w:val="0"/>
          <w:lang w:eastAsia="en-US"/>
        </w:rPr>
        <w:t xml:space="preserve"> to take place</w:t>
      </w:r>
      <w:r w:rsidR="00D37AFB">
        <w:rPr>
          <w:rFonts w:ascii="Times New Roman" w:eastAsia="Times New Roman" w:hAnsi="Times New Roman" w:cs="Times New Roman"/>
          <w:color w:val="000000"/>
          <w:kern w:val="0"/>
          <w:lang w:eastAsia="en-US"/>
        </w:rPr>
        <w:t xml:space="preserve">. </w:t>
      </w:r>
      <w:r w:rsidR="0022493B">
        <w:rPr>
          <w:rFonts w:ascii="Times New Roman" w:eastAsia="Times New Roman" w:hAnsi="Times New Roman" w:cs="Times New Roman"/>
          <w:color w:val="000000"/>
          <w:kern w:val="0"/>
          <w:lang w:eastAsia="en-US"/>
        </w:rPr>
        <w:t xml:space="preserve">Further studies could </w:t>
      </w:r>
      <w:r w:rsidR="00BC256A">
        <w:rPr>
          <w:rFonts w:ascii="Times New Roman" w:eastAsia="Times New Roman" w:hAnsi="Times New Roman" w:cs="Times New Roman"/>
          <w:color w:val="000000"/>
          <w:kern w:val="0"/>
          <w:lang w:eastAsia="en-US"/>
        </w:rPr>
        <w:t xml:space="preserve">explore this </w:t>
      </w:r>
      <w:r w:rsidR="00BC256A">
        <w:rPr>
          <w:rFonts w:ascii="Times New Roman" w:eastAsia="Times New Roman" w:hAnsi="Times New Roman" w:cs="Times New Roman"/>
          <w:color w:val="000000"/>
          <w:kern w:val="0"/>
          <w:lang w:eastAsia="en-US"/>
        </w:rPr>
        <w:lastRenderedPageBreak/>
        <w:t>female preference for the quality of a male mate by manipulating feeding and other health factors.</w:t>
      </w:r>
      <w:r w:rsidR="00527F33">
        <w:rPr>
          <w:rFonts w:ascii="Times New Roman" w:eastAsia="Times New Roman" w:hAnsi="Times New Roman" w:cs="Times New Roman"/>
          <w:color w:val="000000"/>
          <w:kern w:val="0"/>
          <w:lang w:eastAsia="en-US"/>
        </w:rPr>
        <w:t xml:space="preserve"> Female behavior in studies of mating interaction should be </w:t>
      </w:r>
      <w:r w:rsidR="00344FD6">
        <w:rPr>
          <w:rFonts w:ascii="Times New Roman" w:eastAsia="Times New Roman" w:hAnsi="Times New Roman" w:cs="Times New Roman"/>
          <w:color w:val="000000"/>
          <w:kern w:val="0"/>
          <w:lang w:eastAsia="en-US"/>
        </w:rPr>
        <w:t>carefully recorded.</w:t>
      </w:r>
    </w:p>
    <w:p w14:paraId="6F205756" w14:textId="66E3853D" w:rsidR="00007A22" w:rsidRPr="00E502B0" w:rsidRDefault="00EC4D3F" w:rsidP="00E502B0">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Food-restricted male milkweed bugs interacted with females for a shorter duration of time than did control males.</w:t>
      </w:r>
      <w:r w:rsidR="0073115D">
        <w:rPr>
          <w:rFonts w:ascii="Times New Roman" w:eastAsia="Times New Roman" w:hAnsi="Times New Roman" w:cs="Times New Roman"/>
          <w:kern w:val="0"/>
          <w:lang w:eastAsia="en-US"/>
        </w:rPr>
        <w:t xml:space="preserve"> </w:t>
      </w:r>
      <w:r w:rsidR="00445D6D">
        <w:rPr>
          <w:rFonts w:ascii="Times New Roman" w:eastAsia="Times New Roman" w:hAnsi="Times New Roman" w:cs="Times New Roman"/>
          <w:kern w:val="0"/>
          <w:lang w:eastAsia="en-US"/>
        </w:rPr>
        <w:t xml:space="preserve">Should this behavior be seen in </w:t>
      </w:r>
      <w:r w:rsidR="00606A7C">
        <w:rPr>
          <w:rFonts w:ascii="Times New Roman" w:eastAsia="Times New Roman" w:hAnsi="Times New Roman" w:cs="Times New Roman"/>
          <w:kern w:val="0"/>
          <w:lang w:eastAsia="en-US"/>
        </w:rPr>
        <w:t xml:space="preserve">related </w:t>
      </w:r>
      <w:r w:rsidR="00A001D1">
        <w:rPr>
          <w:rFonts w:ascii="Times New Roman" w:eastAsia="Times New Roman" w:hAnsi="Times New Roman" w:cs="Times New Roman"/>
          <w:kern w:val="0"/>
          <w:lang w:eastAsia="en-US"/>
        </w:rPr>
        <w:t>insects</w:t>
      </w:r>
      <w:r w:rsidR="00606A7C">
        <w:rPr>
          <w:rFonts w:ascii="Times New Roman" w:eastAsia="Times New Roman" w:hAnsi="Times New Roman" w:cs="Times New Roman"/>
          <w:kern w:val="0"/>
          <w:lang w:eastAsia="en-US"/>
        </w:rPr>
        <w:t xml:space="preserve"> of Hemiptera</w:t>
      </w:r>
      <w:r w:rsidR="00A001D1">
        <w:rPr>
          <w:rFonts w:ascii="Times New Roman" w:eastAsia="Times New Roman" w:hAnsi="Times New Roman" w:cs="Times New Roman"/>
          <w:kern w:val="0"/>
          <w:lang w:eastAsia="en-US"/>
        </w:rPr>
        <w:t>, th</w:t>
      </w:r>
      <w:r w:rsidR="00D5096B">
        <w:rPr>
          <w:rFonts w:ascii="Times New Roman" w:eastAsia="Times New Roman" w:hAnsi="Times New Roman" w:cs="Times New Roman"/>
          <w:kern w:val="0"/>
          <w:lang w:eastAsia="en-US"/>
        </w:rPr>
        <w:t xml:space="preserve">ere may be ecological implications. When food resources are low, </w:t>
      </w:r>
      <w:r w:rsidR="00A307EC">
        <w:rPr>
          <w:rFonts w:ascii="Times New Roman" w:eastAsia="Times New Roman" w:hAnsi="Times New Roman" w:cs="Times New Roman"/>
          <w:kern w:val="0"/>
          <w:lang w:eastAsia="en-US"/>
        </w:rPr>
        <w:t xml:space="preserve">there is less food to be consumed and these indicators by way of potential pheromone changes may lead to lower levels of procreation and therefore smaller populations of the insects. When </w:t>
      </w:r>
      <w:r w:rsidR="00E502B0">
        <w:rPr>
          <w:rFonts w:ascii="Times New Roman" w:eastAsia="Times New Roman" w:hAnsi="Times New Roman" w:cs="Times New Roman"/>
          <w:kern w:val="0"/>
          <w:lang w:eastAsia="en-US"/>
        </w:rPr>
        <w:t>crops suffer, the bottom of the food chain will also be depleted, causing biological implications further up.</w:t>
      </w:r>
    </w:p>
    <w:sdt>
      <w:sdtPr>
        <w:rPr>
          <w:rFonts w:asciiTheme="minorHAnsi" w:eastAsiaTheme="minorEastAsia" w:hAnsiTheme="minorHAnsi" w:cstheme="minorBidi"/>
        </w:rPr>
        <w:id w:val="62297111"/>
        <w:docPartObj>
          <w:docPartGallery w:val="Bibliographies"/>
          <w:docPartUnique/>
        </w:docPartObj>
      </w:sdtPr>
      <w:sdtEndPr/>
      <w:sdtContent>
        <w:p w14:paraId="33C65B85" w14:textId="700B8323" w:rsidR="009800AD" w:rsidRPr="009800AD" w:rsidRDefault="005D3A03" w:rsidP="009800AD">
          <w:pPr>
            <w:pStyle w:val="SectionTitle"/>
            <w:rPr>
              <w:rFonts w:eastAsia="Times New Roman"/>
              <w:color w:val="000000"/>
              <w:kern w:val="0"/>
              <w:sz w:val="16"/>
              <w:szCs w:val="16"/>
              <w:lang w:eastAsia="en-US"/>
            </w:rPr>
          </w:pPr>
          <w:r>
            <w:t>References</w:t>
          </w:r>
        </w:p>
        <w:p w14:paraId="6E6DDBF8" w14:textId="77777777" w:rsidR="009800AD" w:rsidRPr="009800AD" w:rsidRDefault="009800AD" w:rsidP="009800AD">
          <w:pPr>
            <w:pStyle w:val="Bibliography"/>
            <w:rPr>
              <w:bCs/>
              <w:noProof/>
            </w:rPr>
          </w:pPr>
          <w:r w:rsidRPr="009800AD">
            <w:rPr>
              <w:bCs/>
              <w:noProof/>
            </w:rPr>
            <w:t>Caldwell, R.L., and Dingle, H. 1967. The regulation of cyclic reproductive and feeding activity</w:t>
          </w:r>
        </w:p>
        <w:p w14:paraId="079CBD92" w14:textId="7F5311ED" w:rsidR="009800AD" w:rsidRPr="009800AD" w:rsidRDefault="009800AD" w:rsidP="009800AD">
          <w:pPr>
            <w:pStyle w:val="Bibliography"/>
            <w:rPr>
              <w:bCs/>
              <w:noProof/>
            </w:rPr>
          </w:pPr>
          <w:r w:rsidRPr="009800AD">
            <w:rPr>
              <w:bCs/>
              <w:noProof/>
            </w:rPr>
            <w:t xml:space="preserve"> </w:t>
          </w:r>
          <w:r>
            <w:rPr>
              <w:bCs/>
              <w:noProof/>
            </w:rPr>
            <w:tab/>
          </w:r>
          <w:r w:rsidRPr="009800AD">
            <w:rPr>
              <w:bCs/>
              <w:noProof/>
            </w:rPr>
            <w:t xml:space="preserve">in the milkweed bug Oncopeltus by temperature and photoperiod. </w:t>
          </w:r>
          <w:r w:rsidRPr="009800AD">
            <w:rPr>
              <w:bCs/>
              <w:i/>
              <w:iCs/>
              <w:noProof/>
            </w:rPr>
            <w:t xml:space="preserve">The Biological </w:t>
          </w:r>
        </w:p>
        <w:p w14:paraId="232142E9" w14:textId="77777777" w:rsidR="009800AD" w:rsidRDefault="009800AD" w:rsidP="009800AD">
          <w:pPr>
            <w:pStyle w:val="Bibliography"/>
            <w:ind w:firstLine="0"/>
            <w:rPr>
              <w:bCs/>
              <w:noProof/>
            </w:rPr>
          </w:pPr>
          <w:r w:rsidRPr="009800AD">
            <w:rPr>
              <w:bCs/>
              <w:i/>
              <w:iCs/>
              <w:noProof/>
            </w:rPr>
            <w:t>Bulletin, 133</w:t>
          </w:r>
          <w:r w:rsidRPr="009800AD">
            <w:rPr>
              <w:bCs/>
              <w:noProof/>
            </w:rPr>
            <w:t>, 510-525.</w:t>
          </w:r>
        </w:p>
        <w:p w14:paraId="4D3D6868" w14:textId="44956EBF" w:rsidR="004D1822" w:rsidRPr="004D1822" w:rsidRDefault="004D1822" w:rsidP="009800AD">
          <w:pPr>
            <w:pStyle w:val="Bibliography"/>
            <w:ind w:left="0" w:firstLine="0"/>
            <w:rPr>
              <w:bCs/>
              <w:noProof/>
            </w:rPr>
          </w:pPr>
          <w:r w:rsidRPr="004D1822">
            <w:rPr>
              <w:bCs/>
              <w:noProof/>
            </w:rPr>
            <w:t>Chipman, A.D. Oncopeltus fasciatus as an evo-devo research organism. Genesis. May 2017. 55.</w:t>
          </w:r>
        </w:p>
        <w:p w14:paraId="47DB446F" w14:textId="5BB1D7C1" w:rsidR="004D1822" w:rsidRPr="004D1822" w:rsidRDefault="004D1822" w:rsidP="004D1822">
          <w:pPr>
            <w:pStyle w:val="Bibliography"/>
            <w:rPr>
              <w:bCs/>
              <w:noProof/>
            </w:rPr>
          </w:pPr>
          <w:r w:rsidRPr="004D1822">
            <w:rPr>
              <w:bCs/>
              <w:noProof/>
            </w:rPr>
            <w:t xml:space="preserve">Feir, D., Beck, S.D. Feeding Behavior of the Large Milkweed Bug, Oncopeltus fasciatus, Annals of the Entomological Society of America, 1 March 1963, 56, 224–229. </w:t>
          </w:r>
        </w:p>
        <w:p w14:paraId="41DD2A52" w14:textId="77777777" w:rsidR="004D1822" w:rsidRPr="004D1822" w:rsidRDefault="004D1822" w:rsidP="004D1822">
          <w:pPr>
            <w:pStyle w:val="Bibliography"/>
            <w:rPr>
              <w:bCs/>
              <w:noProof/>
            </w:rPr>
          </w:pPr>
          <w:r w:rsidRPr="004D1822">
            <w:rPr>
              <w:bCs/>
              <w:noProof/>
            </w:rPr>
            <w:t>Iglesias-Carrasco, M., Bilgin, G., Jennions, M.D., and Head, M.L.The fitness cost to females of exposure to males does not depend on water availability in males. Animal Behaviour. August 2018, 142, 77-84.</w:t>
          </w:r>
        </w:p>
        <w:p w14:paraId="5CAD5704" w14:textId="27215B4C" w:rsidR="004D1822" w:rsidRDefault="004D1822" w:rsidP="004D1822">
          <w:pPr>
            <w:pStyle w:val="Bibliography"/>
            <w:rPr>
              <w:bCs/>
              <w:noProof/>
            </w:rPr>
          </w:pPr>
          <w:r w:rsidRPr="004D1822">
            <w:rPr>
              <w:bCs/>
              <w:noProof/>
            </w:rPr>
            <w:t>Loher, W, and Gordon, H.T. The maturation of sexual behavior in a new strain of the large milkweed bug, Oncopeltus fasciatus. Annals of the Entomological Society of America, 15 November 1968, 61, 1566–1572.</w:t>
          </w:r>
        </w:p>
        <w:p w14:paraId="542AE13D" w14:textId="77777777" w:rsidR="000E53E8" w:rsidRDefault="00935C61" w:rsidP="000E53E8">
          <w:pPr>
            <w:ind w:firstLine="0"/>
          </w:pPr>
          <w:r w:rsidRPr="00935C61">
            <w:t>Missouri Botanical Garden. (n.d.) Milkweed bugs. Retrieved:</w:t>
          </w:r>
          <w:r>
            <w:t xml:space="preserve"> </w:t>
          </w:r>
        </w:p>
        <w:p w14:paraId="45B82D21" w14:textId="2FD331D1" w:rsidR="00935C61" w:rsidRPr="00935C61" w:rsidRDefault="00935C61" w:rsidP="000E53E8">
          <w:pPr>
            <w:ind w:left="720" w:firstLine="0"/>
          </w:pPr>
          <w:r w:rsidRPr="00935C61">
            <w:t>http://www.missouribotanicalgarden.org/Portals/0/Gardening/Gardening%20Help/images/Pests/Milkweed_Bugs2015.jpg</w:t>
          </w:r>
        </w:p>
        <w:p w14:paraId="4944C1FD" w14:textId="5C49E2D4" w:rsidR="003016B3" w:rsidRPr="003016B3" w:rsidRDefault="003016B3" w:rsidP="003016B3">
          <w:pPr>
            <w:ind w:left="720" w:hanging="720"/>
          </w:pPr>
          <w:r w:rsidRPr="003016B3">
            <w:t xml:space="preserve">Nishida, </w:t>
          </w:r>
          <w:proofErr w:type="spellStart"/>
          <w:r w:rsidRPr="003016B3">
            <w:t>Ritsuo</w:t>
          </w:r>
          <w:proofErr w:type="spellEnd"/>
          <w:r w:rsidRPr="003016B3">
            <w:t xml:space="preserve">. (2014) Chemical ecology of insect–plant interactions: ecological significance of plant secondary metabolites, </w:t>
          </w:r>
          <w:r w:rsidRPr="003016B3">
            <w:rPr>
              <w:i/>
              <w:iCs/>
            </w:rPr>
            <w:t>Bioscience, Biotechnology, and Biochemistry</w:t>
          </w:r>
          <w:r w:rsidRPr="003016B3">
            <w:t>, 78:1, 1-13.</w:t>
          </w:r>
        </w:p>
        <w:p w14:paraId="00F01C62" w14:textId="77777777" w:rsidR="004D1822" w:rsidRPr="004D1822" w:rsidRDefault="004D1822" w:rsidP="004D1822">
          <w:pPr>
            <w:pStyle w:val="Bibliography"/>
            <w:rPr>
              <w:bCs/>
              <w:noProof/>
            </w:rPr>
          </w:pPr>
          <w:r w:rsidRPr="004D1822">
            <w:rPr>
              <w:bCs/>
              <w:noProof/>
            </w:rPr>
            <w:t>Pilakouta, N., Richardson, J., and Smiseth, P.T. If you eat, I eat: resolution of sexual conflict over consumption from a shared resource. Animal Behaviour, January 2016, 111, 175-180.</w:t>
          </w:r>
        </w:p>
        <w:p w14:paraId="167D8C9C" w14:textId="77777777" w:rsidR="004D1822" w:rsidRPr="004D1822" w:rsidRDefault="004D1822" w:rsidP="004D1822">
          <w:pPr>
            <w:pStyle w:val="Bibliography"/>
            <w:rPr>
              <w:bCs/>
              <w:noProof/>
            </w:rPr>
          </w:pPr>
          <w:r w:rsidRPr="004D1822">
            <w:rPr>
              <w:bCs/>
              <w:noProof/>
            </w:rPr>
            <w:t>Rea, B., Oberhauser, K., and Quinn, M. (2004). Milkweed, Monarchs and More: A Field Guide to the Invertebrate Community in the Milkweed Patch. Bas Relief Publishing Group.</w:t>
          </w:r>
        </w:p>
        <w:p w14:paraId="2BEA499A" w14:textId="6987E834" w:rsidR="00E81978" w:rsidRPr="004D1822" w:rsidRDefault="004D1822" w:rsidP="004D1822">
          <w:pPr>
            <w:pStyle w:val="Bibliography"/>
            <w:rPr>
              <w:noProof/>
            </w:rPr>
          </w:pPr>
          <w:r w:rsidRPr="004D1822">
            <w:rPr>
              <w:bCs/>
              <w:noProof/>
            </w:rPr>
            <w:lastRenderedPageBreak/>
            <w:t>Smiseth, P.T., and Moore, A.J. Does resource availability affect offspring begging and parental provisioning in a partially begging species? Animal Behaviour, March 2002,  63, 577-585.</w:t>
          </w:r>
        </w:p>
      </w:sdtContent>
    </w:sdt>
    <w:p w14:paraId="42DBAE93" w14:textId="3DA8B2EF" w:rsidR="00E81978" w:rsidRDefault="00465B56">
      <w:pPr>
        <w:pStyle w:val="SectionTitle"/>
      </w:pPr>
      <w:r>
        <w:lastRenderedPageBreak/>
        <w:t>Figures</w:t>
      </w:r>
    </w:p>
    <w:p w14:paraId="00C5039D" w14:textId="1D69E413" w:rsidR="00E81978" w:rsidRDefault="00AB1D64" w:rsidP="00465B56">
      <w:pPr>
        <w:pStyle w:val="NoSpacing"/>
        <w:jc w:val="center"/>
      </w:pPr>
      <w:r>
        <w:rPr>
          <w:noProof/>
        </w:rPr>
        <w:drawing>
          <wp:inline distT="0" distB="0" distL="0" distR="0" wp14:anchorId="43FBC55B" wp14:editId="2CCF0A87">
            <wp:extent cx="4572000" cy="2743200"/>
            <wp:effectExtent l="0" t="0" r="0" b="0"/>
            <wp:docPr id="1" name="Chart 1">
              <a:extLst xmlns:a="http://schemas.openxmlformats.org/drawingml/2006/main">
                <a:ext uri="{FF2B5EF4-FFF2-40B4-BE49-F238E27FC236}">
                  <a16:creationId xmlns:a16="http://schemas.microsoft.com/office/drawing/2014/main" id="{ED3F559D-1D31-492B-9111-A393F5237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285915" w14:textId="624D59B3" w:rsidR="00E81978" w:rsidRDefault="005D3A03">
      <w:pPr>
        <w:pStyle w:val="TableFigure"/>
      </w:pPr>
      <w:r>
        <w:rPr>
          <w:rStyle w:val="Emphasis"/>
        </w:rPr>
        <w:t>Figure 1</w:t>
      </w:r>
      <w:r>
        <w:t xml:space="preserve">. </w:t>
      </w:r>
      <w:r w:rsidR="00465B56">
        <w:t xml:space="preserve">The mean </w:t>
      </w:r>
      <w:r w:rsidR="007A19A0">
        <w:t xml:space="preserve">duration of interaction </w:t>
      </w:r>
      <w:r w:rsidR="001C520D">
        <w:t xml:space="preserve">with females (in seconds) </w:t>
      </w:r>
      <w:r w:rsidR="00A82FBC">
        <w:t xml:space="preserve">is displayed </w:t>
      </w:r>
      <w:r w:rsidR="007A19A0">
        <w:t xml:space="preserve">for each condition </w:t>
      </w:r>
      <w:r w:rsidR="00E42FD9">
        <w:t xml:space="preserve">of milkweed bug males </w:t>
      </w:r>
      <w:r w:rsidR="001A60F8">
        <w:t>over forty-five trials of three minutes each.</w:t>
      </w:r>
      <w:r w:rsidR="00E42FD9">
        <w:t xml:space="preserve"> The difference in duration of time spent interacting with females by males in the two conditions was significant as indicated by a nonparametric Wilcoxon</w:t>
      </w:r>
      <w:r w:rsidR="001A60F8">
        <w:t xml:space="preserve"> Ranked Sums Test (</w:t>
      </w:r>
      <w:r w:rsidR="001A60F8" w:rsidRPr="001327D6">
        <w:rPr>
          <w:i/>
        </w:rPr>
        <w:t>Q</w:t>
      </w:r>
      <w:r w:rsidR="001A60F8">
        <w:t>=</w:t>
      </w:r>
      <w:r w:rsidR="001327D6">
        <w:t xml:space="preserve">11.91, </w:t>
      </w:r>
      <w:r w:rsidR="001327D6" w:rsidRPr="001327D6">
        <w:rPr>
          <w:i/>
        </w:rPr>
        <w:t>p</w:t>
      </w:r>
      <w:r w:rsidR="001327D6">
        <w:t>=0.0006).</w:t>
      </w:r>
    </w:p>
    <w:p w14:paraId="2359D460" w14:textId="77777777" w:rsidR="00D426D4" w:rsidRDefault="00D426D4">
      <w:pPr>
        <w:rPr>
          <w:rStyle w:val="Emphasis"/>
        </w:rPr>
      </w:pPr>
      <w:r>
        <w:rPr>
          <w:rStyle w:val="Emphasis"/>
        </w:rPr>
        <w:br w:type="page"/>
      </w:r>
    </w:p>
    <w:p w14:paraId="381E58EC" w14:textId="77777777" w:rsidR="00D426D4" w:rsidRDefault="00D426D4" w:rsidP="00465B56">
      <w:pPr>
        <w:pStyle w:val="TableFigure"/>
        <w:spacing w:after="240"/>
        <w:jc w:val="center"/>
        <w:rPr>
          <w:rStyle w:val="Emphasis"/>
        </w:rPr>
      </w:pPr>
      <w:r>
        <w:rPr>
          <w:noProof/>
        </w:rPr>
        <w:lastRenderedPageBreak/>
        <w:drawing>
          <wp:inline distT="0" distB="0" distL="0" distR="0" wp14:anchorId="76EE18FE" wp14:editId="2741B5D2">
            <wp:extent cx="4572000" cy="2743200"/>
            <wp:effectExtent l="0" t="0" r="0" b="0"/>
            <wp:docPr id="4" name="Chart 4">
              <a:extLst xmlns:a="http://schemas.openxmlformats.org/drawingml/2006/main">
                <a:ext uri="{FF2B5EF4-FFF2-40B4-BE49-F238E27FC236}">
                  <a16:creationId xmlns:a16="http://schemas.microsoft.com/office/drawing/2014/main" id="{690EFC0F-2BC5-4670-9CE5-7BC5D13590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48E6F0" w14:textId="6AAFFB70" w:rsidR="00BC76DC" w:rsidRDefault="00BC76DC" w:rsidP="00BC76DC">
      <w:pPr>
        <w:pStyle w:val="TableFigure"/>
      </w:pPr>
      <w:r>
        <w:rPr>
          <w:rStyle w:val="Emphasis"/>
        </w:rPr>
        <w:t xml:space="preserve">Figure </w:t>
      </w:r>
      <w:r w:rsidR="00A60224">
        <w:rPr>
          <w:rStyle w:val="Emphasis"/>
        </w:rPr>
        <w:t>2</w:t>
      </w:r>
      <w:r>
        <w:t xml:space="preserve">. </w:t>
      </w:r>
      <w:r w:rsidR="00A60224">
        <w:t>Collapsed across conditions, the mean duration of time spent interacting with the opposite sex of milkweed bug males in three</w:t>
      </w:r>
      <w:r w:rsidR="00BA337C">
        <w:t>-minute trials is displayed</w:t>
      </w:r>
      <w:r w:rsidR="00FB774B">
        <w:t xml:space="preserve"> by the day of testing</w:t>
      </w:r>
      <w:r w:rsidR="00BA337C">
        <w:t xml:space="preserve">. A </w:t>
      </w:r>
      <w:r w:rsidR="00046A62">
        <w:t>comparison for each pair indicated significance using the nonparametric</w:t>
      </w:r>
      <w:r w:rsidR="00FB774B">
        <w:t xml:space="preserve"> Wilcoxon method, </w:t>
      </w:r>
      <w:r w:rsidR="00796BAA" w:rsidRPr="00796BAA">
        <w:rPr>
          <w:i/>
        </w:rPr>
        <w:t>p</w:t>
      </w:r>
      <w:r w:rsidR="00796BAA">
        <w:t xml:space="preserve">=0.023. The mean for </w:t>
      </w:r>
      <w:r w:rsidR="00A22116">
        <w:t>Wednesday differed significantly from Friday (</w:t>
      </w:r>
      <w:r w:rsidR="00A22116" w:rsidRPr="005818E0">
        <w:rPr>
          <w:i/>
        </w:rPr>
        <w:t>p</w:t>
      </w:r>
      <w:r w:rsidR="00A22116">
        <w:t>=</w:t>
      </w:r>
      <w:r w:rsidR="007B393B">
        <w:t xml:space="preserve">0.031) and the mean for Friday also differed significantly compared to the second </w:t>
      </w:r>
      <w:r w:rsidR="005818E0">
        <w:t>Monday (</w:t>
      </w:r>
      <w:r w:rsidR="005818E0" w:rsidRPr="005818E0">
        <w:rPr>
          <w:i/>
        </w:rPr>
        <w:t>p</w:t>
      </w:r>
      <w:r w:rsidR="005818E0">
        <w:t>=0.0093).</w:t>
      </w:r>
    </w:p>
    <w:p w14:paraId="23EE3334" w14:textId="63C196BE" w:rsidR="00E81978" w:rsidRDefault="00E81978">
      <w:pPr>
        <w:pStyle w:val="TableFigure"/>
      </w:pP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EF279" w14:textId="77777777" w:rsidR="00757750" w:rsidRDefault="00757750">
      <w:pPr>
        <w:spacing w:line="240" w:lineRule="auto"/>
      </w:pPr>
      <w:r>
        <w:separator/>
      </w:r>
    </w:p>
    <w:p w14:paraId="0268E9D9" w14:textId="77777777" w:rsidR="00757750" w:rsidRDefault="00757750"/>
  </w:endnote>
  <w:endnote w:type="continuationSeparator" w:id="0">
    <w:p w14:paraId="5DE6EC24" w14:textId="77777777" w:rsidR="00757750" w:rsidRDefault="00757750">
      <w:pPr>
        <w:spacing w:line="240" w:lineRule="auto"/>
      </w:pPr>
      <w:r>
        <w:continuationSeparator/>
      </w:r>
    </w:p>
    <w:p w14:paraId="7EFE1A89" w14:textId="77777777" w:rsidR="00757750" w:rsidRDefault="00757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24783" w14:textId="77777777" w:rsidR="00757750" w:rsidRDefault="00757750">
      <w:pPr>
        <w:spacing w:line="240" w:lineRule="auto"/>
      </w:pPr>
      <w:r>
        <w:separator/>
      </w:r>
    </w:p>
    <w:p w14:paraId="34CE1846" w14:textId="77777777" w:rsidR="00757750" w:rsidRDefault="00757750"/>
  </w:footnote>
  <w:footnote w:type="continuationSeparator" w:id="0">
    <w:p w14:paraId="6E6C4297" w14:textId="77777777" w:rsidR="00757750" w:rsidRDefault="00757750">
      <w:pPr>
        <w:spacing w:line="240" w:lineRule="auto"/>
      </w:pPr>
      <w:r>
        <w:continuationSeparator/>
      </w:r>
    </w:p>
    <w:p w14:paraId="4A438ED8" w14:textId="77777777" w:rsidR="00757750" w:rsidRDefault="007577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BE875" w14:textId="7DAC2A39" w:rsidR="00E81978" w:rsidRDefault="00757750">
    <w:pPr>
      <w:pStyle w:val="Header"/>
    </w:pPr>
    <w:sdt>
      <w:sdtPr>
        <w:rPr>
          <w:rStyle w:val="Strong"/>
        </w:rPr>
        <w:alias w:val="Running head"/>
        <w:tag w:val=""/>
        <w:id w:val="12739865"/>
        <w:placeholder>
          <w:docPart w:val="A3E618C174D04CD3AAAA1D8466E5E60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D7377">
          <w:rPr>
            <w:rStyle w:val="Strong"/>
          </w:rPr>
          <w:t>Food restriction Interaction milkweed bugs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7CD03" w14:textId="79285A4C" w:rsidR="00E81978" w:rsidRDefault="005D3A03">
    <w:pPr>
      <w:pStyle w:val="Header"/>
      <w:rPr>
        <w:rStyle w:val="Strong"/>
      </w:rPr>
    </w:pPr>
    <w:r>
      <w:t xml:space="preserve">Running head: </w:t>
    </w:r>
    <w:sdt>
      <w:sdtPr>
        <w:rPr>
          <w:rStyle w:val="Strong"/>
        </w:rPr>
        <w:alias w:val="Running head"/>
        <w:tag w:val=""/>
        <w:id w:val="-696842620"/>
        <w:placeholder>
          <w:docPart w:val="F901F5CE78144C31851892B957033C7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F1DF5">
          <w:rPr>
            <w:rStyle w:val="Strong"/>
          </w:rPr>
          <w:t xml:space="preserve">Food restriction </w:t>
        </w:r>
        <w:r w:rsidR="008D7377">
          <w:rPr>
            <w:rStyle w:val="Strong"/>
          </w:rPr>
          <w:t>Interaction</w:t>
        </w:r>
        <w:r w:rsidR="000F1DF5">
          <w:rPr>
            <w:rStyle w:val="Strong"/>
          </w:rPr>
          <w:t xml:space="preserve"> milkweed bugs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F5"/>
    <w:rsid w:val="000010E4"/>
    <w:rsid w:val="00007A22"/>
    <w:rsid w:val="0001777A"/>
    <w:rsid w:val="00046A62"/>
    <w:rsid w:val="00052897"/>
    <w:rsid w:val="00053F0B"/>
    <w:rsid w:val="000661CC"/>
    <w:rsid w:val="00067486"/>
    <w:rsid w:val="00082A73"/>
    <w:rsid w:val="000951A4"/>
    <w:rsid w:val="000A0D62"/>
    <w:rsid w:val="000B17EC"/>
    <w:rsid w:val="000D3F41"/>
    <w:rsid w:val="000E3F6C"/>
    <w:rsid w:val="000E53E8"/>
    <w:rsid w:val="000E686A"/>
    <w:rsid w:val="000F1CE1"/>
    <w:rsid w:val="000F1DF5"/>
    <w:rsid w:val="000F29D8"/>
    <w:rsid w:val="00130311"/>
    <w:rsid w:val="001327D6"/>
    <w:rsid w:val="00186A0D"/>
    <w:rsid w:val="00190572"/>
    <w:rsid w:val="001952DB"/>
    <w:rsid w:val="001A0EEF"/>
    <w:rsid w:val="001A60F8"/>
    <w:rsid w:val="001C520D"/>
    <w:rsid w:val="001E247E"/>
    <w:rsid w:val="0020574A"/>
    <w:rsid w:val="0022493B"/>
    <w:rsid w:val="0023475D"/>
    <w:rsid w:val="0023789E"/>
    <w:rsid w:val="00250C48"/>
    <w:rsid w:val="00257A7E"/>
    <w:rsid w:val="00276444"/>
    <w:rsid w:val="002B1C46"/>
    <w:rsid w:val="002B2DF4"/>
    <w:rsid w:val="002B6CB1"/>
    <w:rsid w:val="002D73B6"/>
    <w:rsid w:val="002E3440"/>
    <w:rsid w:val="003016B3"/>
    <w:rsid w:val="0030226F"/>
    <w:rsid w:val="00315EB1"/>
    <w:rsid w:val="003225A1"/>
    <w:rsid w:val="00323628"/>
    <w:rsid w:val="00326331"/>
    <w:rsid w:val="00344FD6"/>
    <w:rsid w:val="0034502D"/>
    <w:rsid w:val="00355DCA"/>
    <w:rsid w:val="0036032B"/>
    <w:rsid w:val="00362B6E"/>
    <w:rsid w:val="003633E6"/>
    <w:rsid w:val="003B3092"/>
    <w:rsid w:val="003C6E26"/>
    <w:rsid w:val="003E7B39"/>
    <w:rsid w:val="00424C5B"/>
    <w:rsid w:val="00445D6D"/>
    <w:rsid w:val="00465B56"/>
    <w:rsid w:val="00491AEE"/>
    <w:rsid w:val="004926CB"/>
    <w:rsid w:val="004C0122"/>
    <w:rsid w:val="004C132D"/>
    <w:rsid w:val="004C5724"/>
    <w:rsid w:val="004D1822"/>
    <w:rsid w:val="0050462B"/>
    <w:rsid w:val="00527F33"/>
    <w:rsid w:val="00530F4E"/>
    <w:rsid w:val="00531B16"/>
    <w:rsid w:val="00534581"/>
    <w:rsid w:val="00551A02"/>
    <w:rsid w:val="005534FA"/>
    <w:rsid w:val="00560ED3"/>
    <w:rsid w:val="005818E0"/>
    <w:rsid w:val="00592BCE"/>
    <w:rsid w:val="005B029C"/>
    <w:rsid w:val="005B0CD8"/>
    <w:rsid w:val="005C6E67"/>
    <w:rsid w:val="005D3A03"/>
    <w:rsid w:val="005F2234"/>
    <w:rsid w:val="00606405"/>
    <w:rsid w:val="00606A7C"/>
    <w:rsid w:val="00640734"/>
    <w:rsid w:val="00643923"/>
    <w:rsid w:val="00643C4F"/>
    <w:rsid w:val="00655078"/>
    <w:rsid w:val="00681F74"/>
    <w:rsid w:val="00697497"/>
    <w:rsid w:val="006A65BC"/>
    <w:rsid w:val="006E16F5"/>
    <w:rsid w:val="006F1E91"/>
    <w:rsid w:val="0072000F"/>
    <w:rsid w:val="00724060"/>
    <w:rsid w:val="007255E7"/>
    <w:rsid w:val="0073115D"/>
    <w:rsid w:val="00742D55"/>
    <w:rsid w:val="00745499"/>
    <w:rsid w:val="00757750"/>
    <w:rsid w:val="00767BB2"/>
    <w:rsid w:val="00776856"/>
    <w:rsid w:val="007955B4"/>
    <w:rsid w:val="00796BAA"/>
    <w:rsid w:val="007A19A0"/>
    <w:rsid w:val="007B1CD6"/>
    <w:rsid w:val="007B2FE9"/>
    <w:rsid w:val="007B393B"/>
    <w:rsid w:val="007E6654"/>
    <w:rsid w:val="008002C0"/>
    <w:rsid w:val="0080197A"/>
    <w:rsid w:val="008104D7"/>
    <w:rsid w:val="0081083C"/>
    <w:rsid w:val="0085323C"/>
    <w:rsid w:val="008532FA"/>
    <w:rsid w:val="00877990"/>
    <w:rsid w:val="008C5323"/>
    <w:rsid w:val="008C708F"/>
    <w:rsid w:val="008D7377"/>
    <w:rsid w:val="008E0817"/>
    <w:rsid w:val="008E612F"/>
    <w:rsid w:val="009125CB"/>
    <w:rsid w:val="00931A61"/>
    <w:rsid w:val="00935C61"/>
    <w:rsid w:val="00937397"/>
    <w:rsid w:val="009800AD"/>
    <w:rsid w:val="009A6A3B"/>
    <w:rsid w:val="009B3CC6"/>
    <w:rsid w:val="009C74A1"/>
    <w:rsid w:val="009D7150"/>
    <w:rsid w:val="009E1077"/>
    <w:rsid w:val="00A001D1"/>
    <w:rsid w:val="00A04618"/>
    <w:rsid w:val="00A0795D"/>
    <w:rsid w:val="00A1143A"/>
    <w:rsid w:val="00A21DE7"/>
    <w:rsid w:val="00A22116"/>
    <w:rsid w:val="00A23A8D"/>
    <w:rsid w:val="00A307EC"/>
    <w:rsid w:val="00A3471C"/>
    <w:rsid w:val="00A37550"/>
    <w:rsid w:val="00A4644F"/>
    <w:rsid w:val="00A60224"/>
    <w:rsid w:val="00A80B0C"/>
    <w:rsid w:val="00A8245A"/>
    <w:rsid w:val="00A82FBC"/>
    <w:rsid w:val="00A92897"/>
    <w:rsid w:val="00AA1452"/>
    <w:rsid w:val="00AA4347"/>
    <w:rsid w:val="00AB1D64"/>
    <w:rsid w:val="00AE2DFF"/>
    <w:rsid w:val="00B129B5"/>
    <w:rsid w:val="00B1347F"/>
    <w:rsid w:val="00B33752"/>
    <w:rsid w:val="00B33C64"/>
    <w:rsid w:val="00B5640E"/>
    <w:rsid w:val="00B823AA"/>
    <w:rsid w:val="00B95D18"/>
    <w:rsid w:val="00BA1DD6"/>
    <w:rsid w:val="00BA337C"/>
    <w:rsid w:val="00BA45DB"/>
    <w:rsid w:val="00BC1A69"/>
    <w:rsid w:val="00BC256A"/>
    <w:rsid w:val="00BC687E"/>
    <w:rsid w:val="00BC76DC"/>
    <w:rsid w:val="00BE36D7"/>
    <w:rsid w:val="00BE7F60"/>
    <w:rsid w:val="00BF041D"/>
    <w:rsid w:val="00BF4184"/>
    <w:rsid w:val="00C003E2"/>
    <w:rsid w:val="00C0407C"/>
    <w:rsid w:val="00C0601E"/>
    <w:rsid w:val="00C31D30"/>
    <w:rsid w:val="00C331F0"/>
    <w:rsid w:val="00C408A6"/>
    <w:rsid w:val="00C45AD5"/>
    <w:rsid w:val="00C51863"/>
    <w:rsid w:val="00C67F3F"/>
    <w:rsid w:val="00C85E2E"/>
    <w:rsid w:val="00C96DE4"/>
    <w:rsid w:val="00CB4D2A"/>
    <w:rsid w:val="00CC1DF6"/>
    <w:rsid w:val="00CD3F7F"/>
    <w:rsid w:val="00CD6E39"/>
    <w:rsid w:val="00CE4A59"/>
    <w:rsid w:val="00CF24D9"/>
    <w:rsid w:val="00CF6E91"/>
    <w:rsid w:val="00D03B7D"/>
    <w:rsid w:val="00D0682C"/>
    <w:rsid w:val="00D34E4C"/>
    <w:rsid w:val="00D37AFB"/>
    <w:rsid w:val="00D426D4"/>
    <w:rsid w:val="00D45EBA"/>
    <w:rsid w:val="00D505A5"/>
    <w:rsid w:val="00D5096B"/>
    <w:rsid w:val="00D54417"/>
    <w:rsid w:val="00D72DDB"/>
    <w:rsid w:val="00D75277"/>
    <w:rsid w:val="00D85B68"/>
    <w:rsid w:val="00DB0AE3"/>
    <w:rsid w:val="00DD0C22"/>
    <w:rsid w:val="00DD1CB7"/>
    <w:rsid w:val="00DE3891"/>
    <w:rsid w:val="00E12C59"/>
    <w:rsid w:val="00E148E6"/>
    <w:rsid w:val="00E40FA4"/>
    <w:rsid w:val="00E419E3"/>
    <w:rsid w:val="00E42FD9"/>
    <w:rsid w:val="00E502B0"/>
    <w:rsid w:val="00E6004D"/>
    <w:rsid w:val="00E6592C"/>
    <w:rsid w:val="00E81978"/>
    <w:rsid w:val="00EC1ECF"/>
    <w:rsid w:val="00EC40CF"/>
    <w:rsid w:val="00EC4D3F"/>
    <w:rsid w:val="00ED4DCF"/>
    <w:rsid w:val="00EF238B"/>
    <w:rsid w:val="00F265E4"/>
    <w:rsid w:val="00F379B7"/>
    <w:rsid w:val="00F525FA"/>
    <w:rsid w:val="00F57B02"/>
    <w:rsid w:val="00F727EB"/>
    <w:rsid w:val="00FB774B"/>
    <w:rsid w:val="00FC606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C9173"/>
  <w15:chartTrackingRefBased/>
  <w15:docId w15:val="{3F99B4F4-7CB1-4465-9F8D-496D3BB1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apple-tab-span">
    <w:name w:val="apple-tab-span"/>
    <w:basedOn w:val="DefaultParagraphFont"/>
    <w:rsid w:val="00776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4009477">
      <w:bodyDiv w:val="1"/>
      <w:marLeft w:val="0"/>
      <w:marRight w:val="0"/>
      <w:marTop w:val="0"/>
      <w:marBottom w:val="0"/>
      <w:divBdr>
        <w:top w:val="none" w:sz="0" w:space="0" w:color="auto"/>
        <w:left w:val="none" w:sz="0" w:space="0" w:color="auto"/>
        <w:bottom w:val="none" w:sz="0" w:space="0" w:color="auto"/>
        <w:right w:val="none" w:sz="0" w:space="0" w:color="auto"/>
      </w:divBdr>
    </w:div>
    <w:div w:id="50575128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2792105">
      <w:bodyDiv w:val="1"/>
      <w:marLeft w:val="0"/>
      <w:marRight w:val="0"/>
      <w:marTop w:val="0"/>
      <w:marBottom w:val="0"/>
      <w:divBdr>
        <w:top w:val="none" w:sz="0" w:space="0" w:color="auto"/>
        <w:left w:val="none" w:sz="0" w:space="0" w:color="auto"/>
        <w:bottom w:val="none" w:sz="0" w:space="0" w:color="auto"/>
        <w:right w:val="none" w:sz="0" w:space="0" w:color="auto"/>
      </w:divBdr>
    </w:div>
    <w:div w:id="801733521">
      <w:bodyDiv w:val="1"/>
      <w:marLeft w:val="0"/>
      <w:marRight w:val="0"/>
      <w:marTop w:val="0"/>
      <w:marBottom w:val="0"/>
      <w:divBdr>
        <w:top w:val="none" w:sz="0" w:space="0" w:color="auto"/>
        <w:left w:val="none" w:sz="0" w:space="0" w:color="auto"/>
        <w:bottom w:val="none" w:sz="0" w:space="0" w:color="auto"/>
        <w:right w:val="none" w:sz="0" w:space="0" w:color="auto"/>
      </w:divBdr>
    </w:div>
    <w:div w:id="977803616">
      <w:bodyDiv w:val="1"/>
      <w:marLeft w:val="0"/>
      <w:marRight w:val="0"/>
      <w:marTop w:val="0"/>
      <w:marBottom w:val="0"/>
      <w:divBdr>
        <w:top w:val="none" w:sz="0" w:space="0" w:color="auto"/>
        <w:left w:val="none" w:sz="0" w:space="0" w:color="auto"/>
        <w:bottom w:val="none" w:sz="0" w:space="0" w:color="auto"/>
        <w:right w:val="none" w:sz="0" w:space="0" w:color="auto"/>
      </w:divBdr>
    </w:div>
    <w:div w:id="101364607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548226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9897662">
      <w:bodyDiv w:val="1"/>
      <w:marLeft w:val="0"/>
      <w:marRight w:val="0"/>
      <w:marTop w:val="0"/>
      <w:marBottom w:val="0"/>
      <w:divBdr>
        <w:top w:val="none" w:sz="0" w:space="0" w:color="auto"/>
        <w:left w:val="none" w:sz="0" w:space="0" w:color="auto"/>
        <w:bottom w:val="none" w:sz="0" w:space="0" w:color="auto"/>
        <w:right w:val="none" w:sz="0" w:space="0" w:color="auto"/>
      </w:divBdr>
    </w:div>
    <w:div w:id="137156894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70519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02990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036260">
      <w:bodyDiv w:val="1"/>
      <w:marLeft w:val="0"/>
      <w:marRight w:val="0"/>
      <w:marTop w:val="0"/>
      <w:marBottom w:val="0"/>
      <w:divBdr>
        <w:top w:val="none" w:sz="0" w:space="0" w:color="auto"/>
        <w:left w:val="none" w:sz="0" w:space="0" w:color="auto"/>
        <w:bottom w:val="none" w:sz="0" w:space="0" w:color="auto"/>
        <w:right w:val="none" w:sz="0" w:space="0" w:color="auto"/>
      </w:divBdr>
    </w:div>
    <w:div w:id="205075781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el\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errBars>
            <c:errBarType val="both"/>
            <c:errValType val="cust"/>
            <c:noEndCap val="0"/>
            <c:plus>
              <c:numRef>
                <c:f>Sheet1!$C$2:$C$3</c:f>
                <c:numCache>
                  <c:formatCode>General</c:formatCode>
                  <c:ptCount val="2"/>
                  <c:pt idx="0">
                    <c:v>6.97</c:v>
                  </c:pt>
                  <c:pt idx="1">
                    <c:v>5.8</c:v>
                  </c:pt>
                </c:numCache>
              </c:numRef>
            </c:plus>
            <c:minus>
              <c:numRef>
                <c:f>Sheet1!$C$2:$C$3</c:f>
                <c:numCache>
                  <c:formatCode>General</c:formatCode>
                  <c:ptCount val="2"/>
                  <c:pt idx="0">
                    <c:v>6.97</c:v>
                  </c:pt>
                  <c:pt idx="1">
                    <c:v>5.8</c:v>
                  </c:pt>
                </c:numCache>
              </c:numRef>
            </c:minus>
            <c:spPr>
              <a:noFill/>
              <a:ln w="9525" cap="flat" cmpd="sng" algn="ctr">
                <a:solidFill>
                  <a:schemeClr val="tx1">
                    <a:lumMod val="65000"/>
                    <a:lumOff val="35000"/>
                  </a:schemeClr>
                </a:solidFill>
                <a:round/>
              </a:ln>
              <a:effectLst/>
            </c:spPr>
          </c:errBars>
          <c:cat>
            <c:strRef>
              <c:f>Sheet1!$A$2:$A$3</c:f>
              <c:strCache>
                <c:ptCount val="2"/>
                <c:pt idx="0">
                  <c:v>Control</c:v>
                </c:pt>
                <c:pt idx="1">
                  <c:v>Food-restricted</c:v>
                </c:pt>
              </c:strCache>
            </c:strRef>
          </c:cat>
          <c:val>
            <c:numRef>
              <c:f>Sheet1!$B$2:$B$3</c:f>
              <c:numCache>
                <c:formatCode>General</c:formatCode>
                <c:ptCount val="2"/>
                <c:pt idx="0">
                  <c:v>55.73</c:v>
                </c:pt>
                <c:pt idx="1">
                  <c:v>26.36</c:v>
                </c:pt>
              </c:numCache>
            </c:numRef>
          </c:val>
          <c:extLst>
            <c:ext xmlns:c16="http://schemas.microsoft.com/office/drawing/2014/chart" uri="{C3380CC4-5D6E-409C-BE32-E72D297353CC}">
              <c16:uniqueId val="{00000000-ECBF-4F71-909F-5143AF442BEF}"/>
            </c:ext>
          </c:extLst>
        </c:ser>
        <c:dLbls>
          <c:showLegendKey val="0"/>
          <c:showVal val="0"/>
          <c:showCatName val="0"/>
          <c:showSerName val="0"/>
          <c:showPercent val="0"/>
          <c:showBubbleSize val="0"/>
        </c:dLbls>
        <c:gapWidth val="219"/>
        <c:overlap val="-27"/>
        <c:axId val="429025048"/>
        <c:axId val="429023736"/>
      </c:barChart>
      <c:catAx>
        <c:axId val="429025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Male</a:t>
                </a:r>
                <a:r>
                  <a:rPr lang="en-US" baseline="0"/>
                  <a:t> Condition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023736"/>
        <c:crosses val="autoZero"/>
        <c:auto val="1"/>
        <c:lblAlgn val="ctr"/>
        <c:lblOffset val="100"/>
        <c:noMultiLvlLbl val="0"/>
      </c:catAx>
      <c:valAx>
        <c:axId val="4290237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 of Interaction</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025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Sheet1!$B$5</c:f>
              <c:strCache>
                <c:ptCount val="1"/>
                <c:pt idx="0">
                  <c:v>Mean</c:v>
                </c:pt>
              </c:strCache>
            </c:strRef>
          </c:tx>
          <c:spPr>
            <a:solidFill>
              <a:schemeClr val="accent1"/>
            </a:solidFill>
            <a:ln>
              <a:noFill/>
            </a:ln>
            <a:effectLst/>
          </c:spPr>
          <c:invertIfNegative val="0"/>
          <c:errBars>
            <c:errBarType val="both"/>
            <c:errValType val="cust"/>
            <c:noEndCap val="0"/>
            <c:plus>
              <c:numRef>
                <c:f>Sheet1!$C$6:$C$9</c:f>
                <c:numCache>
                  <c:formatCode>General</c:formatCode>
                  <c:ptCount val="4"/>
                  <c:pt idx="0">
                    <c:v>8.1199999999999992</c:v>
                  </c:pt>
                  <c:pt idx="1">
                    <c:v>7.9</c:v>
                  </c:pt>
                  <c:pt idx="2">
                    <c:v>11.48</c:v>
                  </c:pt>
                  <c:pt idx="3">
                    <c:v>8.32</c:v>
                  </c:pt>
                </c:numCache>
              </c:numRef>
            </c:plus>
            <c:minus>
              <c:numRef>
                <c:f>Sheet1!$C$6:$C$9</c:f>
                <c:numCache>
                  <c:formatCode>General</c:formatCode>
                  <c:ptCount val="4"/>
                  <c:pt idx="0">
                    <c:v>8.1199999999999992</c:v>
                  </c:pt>
                  <c:pt idx="1">
                    <c:v>7.9</c:v>
                  </c:pt>
                  <c:pt idx="2">
                    <c:v>11.48</c:v>
                  </c:pt>
                  <c:pt idx="3">
                    <c:v>8.32</c:v>
                  </c:pt>
                </c:numCache>
              </c:numRef>
            </c:minus>
            <c:spPr>
              <a:noFill/>
              <a:ln w="9525" cap="flat" cmpd="sng" algn="ctr">
                <a:solidFill>
                  <a:schemeClr val="tx1">
                    <a:lumMod val="65000"/>
                    <a:lumOff val="35000"/>
                  </a:schemeClr>
                </a:solidFill>
                <a:round/>
              </a:ln>
              <a:effectLst/>
            </c:spPr>
          </c:errBars>
          <c:cat>
            <c:strRef>
              <c:f>Sheet1!$A$6:$A$9</c:f>
              <c:strCache>
                <c:ptCount val="4"/>
                <c:pt idx="0">
                  <c:v>Mon</c:v>
                </c:pt>
                <c:pt idx="1">
                  <c:v>Wed</c:v>
                </c:pt>
                <c:pt idx="2">
                  <c:v>Fri</c:v>
                </c:pt>
                <c:pt idx="3">
                  <c:v>Mon2</c:v>
                </c:pt>
              </c:strCache>
            </c:strRef>
          </c:cat>
          <c:val>
            <c:numRef>
              <c:f>Sheet1!$B$6:$B$9</c:f>
              <c:numCache>
                <c:formatCode>General</c:formatCode>
                <c:ptCount val="4"/>
                <c:pt idx="0">
                  <c:v>38.200000000000003</c:v>
                </c:pt>
                <c:pt idx="1">
                  <c:v>34.65</c:v>
                </c:pt>
                <c:pt idx="2">
                  <c:v>70.099999999999994</c:v>
                </c:pt>
                <c:pt idx="3">
                  <c:v>22.65</c:v>
                </c:pt>
              </c:numCache>
            </c:numRef>
          </c:val>
          <c:extLst>
            <c:ext xmlns:c16="http://schemas.microsoft.com/office/drawing/2014/chart" uri="{C3380CC4-5D6E-409C-BE32-E72D297353CC}">
              <c16:uniqueId val="{00000000-CCC5-4760-8170-06DD4C724521}"/>
            </c:ext>
          </c:extLst>
        </c:ser>
        <c:dLbls>
          <c:showLegendKey val="0"/>
          <c:showVal val="0"/>
          <c:showCatName val="0"/>
          <c:showSerName val="0"/>
          <c:showPercent val="0"/>
          <c:showBubbleSize val="0"/>
        </c:dLbls>
        <c:gapWidth val="219"/>
        <c:overlap val="-27"/>
        <c:axId val="437365400"/>
        <c:axId val="437378520"/>
      </c:barChart>
      <c:catAx>
        <c:axId val="437365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 of Testing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378520"/>
        <c:crosses val="autoZero"/>
        <c:auto val="1"/>
        <c:lblAlgn val="ctr"/>
        <c:lblOffset val="100"/>
        <c:noMultiLvlLbl val="0"/>
      </c:catAx>
      <c:valAx>
        <c:axId val="437378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 of Interaction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365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CB59D01CE046C083D278CB1074F1AD"/>
        <w:category>
          <w:name w:val="General"/>
          <w:gallery w:val="placeholder"/>
        </w:category>
        <w:types>
          <w:type w:val="bbPlcHdr"/>
        </w:types>
        <w:behaviors>
          <w:behavior w:val="content"/>
        </w:behaviors>
        <w:guid w:val="{AA904291-F678-48AE-AD11-D06C9727608F}"/>
      </w:docPartPr>
      <w:docPartBody>
        <w:p w:rsidR="00304B4F" w:rsidRDefault="00C208AE">
          <w:pPr>
            <w:pStyle w:val="A3CB59D01CE046C083D278CB1074F1AD"/>
          </w:pPr>
          <w:r>
            <w:t>Abstract</w:t>
          </w:r>
        </w:p>
      </w:docPartBody>
    </w:docPart>
    <w:docPart>
      <w:docPartPr>
        <w:name w:val="A3E618C174D04CD3AAAA1D8466E5E601"/>
        <w:category>
          <w:name w:val="General"/>
          <w:gallery w:val="placeholder"/>
        </w:category>
        <w:types>
          <w:type w:val="bbPlcHdr"/>
        </w:types>
        <w:behaviors>
          <w:behavior w:val="content"/>
        </w:behaviors>
        <w:guid w:val="{85349A91-E6E9-40EE-936A-959D3A426D13}"/>
      </w:docPartPr>
      <w:docPartBody>
        <w:p w:rsidR="00304B4F" w:rsidRDefault="00C208AE">
          <w:pPr>
            <w:pStyle w:val="A3E618C174D04CD3AAAA1D8466E5E601"/>
          </w:pPr>
          <w:r w:rsidRPr="005D3A03">
            <w:t>Figures title:</w:t>
          </w:r>
        </w:p>
      </w:docPartBody>
    </w:docPart>
    <w:docPart>
      <w:docPartPr>
        <w:name w:val="F901F5CE78144C31851892B957033C79"/>
        <w:category>
          <w:name w:val="General"/>
          <w:gallery w:val="placeholder"/>
        </w:category>
        <w:types>
          <w:type w:val="bbPlcHdr"/>
        </w:types>
        <w:behaviors>
          <w:behavior w:val="content"/>
        </w:behaviors>
        <w:guid w:val="{9EBF3BAB-7716-4BBB-B65F-75E387C6E219}"/>
      </w:docPartPr>
      <w:docPartBody>
        <w:p w:rsidR="00304B4F" w:rsidRDefault="00C208AE">
          <w:pPr>
            <w:pStyle w:val="F901F5CE78144C31851892B957033C7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AE"/>
    <w:rsid w:val="00304B4F"/>
    <w:rsid w:val="004B21E5"/>
    <w:rsid w:val="00C2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7A38FBFE0C42D6949D1F89AB4AAFC0">
    <w:name w:val="027A38FBFE0C42D6949D1F89AB4AAFC0"/>
  </w:style>
  <w:style w:type="paragraph" w:customStyle="1" w:styleId="34B8122B74DF4F8B80EB94FED3BD5966">
    <w:name w:val="34B8122B74DF4F8B80EB94FED3BD5966"/>
  </w:style>
  <w:style w:type="paragraph" w:customStyle="1" w:styleId="05D6C0D499B94F22BD608A46E140FF0C">
    <w:name w:val="05D6C0D499B94F22BD608A46E140FF0C"/>
  </w:style>
  <w:style w:type="paragraph" w:customStyle="1" w:styleId="E5F841B7E8224E61BEF3A38666A65380">
    <w:name w:val="E5F841B7E8224E61BEF3A38666A65380"/>
  </w:style>
  <w:style w:type="paragraph" w:customStyle="1" w:styleId="161F8FEFF14C4B3A9584B749515A22DA">
    <w:name w:val="161F8FEFF14C4B3A9584B749515A22DA"/>
  </w:style>
  <w:style w:type="paragraph" w:customStyle="1" w:styleId="A3CB59D01CE046C083D278CB1074F1AD">
    <w:name w:val="A3CB59D01CE046C083D278CB1074F1AD"/>
  </w:style>
  <w:style w:type="character" w:styleId="Emphasis">
    <w:name w:val="Emphasis"/>
    <w:basedOn w:val="DefaultParagraphFont"/>
    <w:uiPriority w:val="4"/>
    <w:unhideWhenUsed/>
    <w:qFormat/>
    <w:rPr>
      <w:i/>
      <w:iCs/>
    </w:rPr>
  </w:style>
  <w:style w:type="paragraph" w:customStyle="1" w:styleId="5F8D4F9F79DB418A9F99F3726E815F15">
    <w:name w:val="5F8D4F9F79DB418A9F99F3726E815F15"/>
  </w:style>
  <w:style w:type="paragraph" w:customStyle="1" w:styleId="4833DB6CC3D3490C84D28581FF2FC829">
    <w:name w:val="4833DB6CC3D3490C84D28581FF2FC829"/>
  </w:style>
  <w:style w:type="paragraph" w:customStyle="1" w:styleId="9071E54042B14F429654E3025A6D85D2">
    <w:name w:val="9071E54042B14F429654E3025A6D85D2"/>
  </w:style>
  <w:style w:type="paragraph" w:customStyle="1" w:styleId="84C7D2529B32400C92BAD9793A247DE5">
    <w:name w:val="84C7D2529B32400C92BAD9793A247DE5"/>
  </w:style>
  <w:style w:type="paragraph" w:customStyle="1" w:styleId="14A0C4A3A3DC4962BB0C70A2A292163F">
    <w:name w:val="14A0C4A3A3DC4962BB0C70A2A292163F"/>
  </w:style>
  <w:style w:type="paragraph" w:customStyle="1" w:styleId="6298DBFAB2DB408F9CDE97D712379F49">
    <w:name w:val="6298DBFAB2DB408F9CDE97D712379F49"/>
  </w:style>
  <w:style w:type="paragraph" w:customStyle="1" w:styleId="AFDAB0A60947428F89CDDA03F9831DCD">
    <w:name w:val="AFDAB0A60947428F89CDDA03F9831DCD"/>
  </w:style>
  <w:style w:type="paragraph" w:customStyle="1" w:styleId="4BDD61F51E6241E589514E98955191A5">
    <w:name w:val="4BDD61F51E6241E589514E98955191A5"/>
  </w:style>
  <w:style w:type="paragraph" w:customStyle="1" w:styleId="18E0B562D62340589FA937C1FB5113D9">
    <w:name w:val="18E0B562D62340589FA937C1FB5113D9"/>
  </w:style>
  <w:style w:type="paragraph" w:customStyle="1" w:styleId="91DE1B4EC19A42D587F1C0A0BE3C1E66">
    <w:name w:val="91DE1B4EC19A42D587F1C0A0BE3C1E66"/>
  </w:style>
  <w:style w:type="paragraph" w:customStyle="1" w:styleId="CFD3CA18040A450B9639673DA5AA9B2A">
    <w:name w:val="CFD3CA18040A450B9639673DA5AA9B2A"/>
  </w:style>
  <w:style w:type="paragraph" w:customStyle="1" w:styleId="B0A1BF204B6142BB8D147FECC9A07DFB">
    <w:name w:val="B0A1BF204B6142BB8D147FECC9A07DFB"/>
  </w:style>
  <w:style w:type="paragraph" w:customStyle="1" w:styleId="4315F6AE4DB14C7F94C320C72A4787E2">
    <w:name w:val="4315F6AE4DB14C7F94C320C72A4787E2"/>
  </w:style>
  <w:style w:type="paragraph" w:customStyle="1" w:styleId="20097C2527FE427483C1860809906F37">
    <w:name w:val="20097C2527FE427483C1860809906F37"/>
  </w:style>
  <w:style w:type="paragraph" w:customStyle="1" w:styleId="C8FED189404A4CF5B0378A14789792C6">
    <w:name w:val="C8FED189404A4CF5B0378A14789792C6"/>
  </w:style>
  <w:style w:type="paragraph" w:customStyle="1" w:styleId="4D99408761E84F75BA6211BADD8859F3">
    <w:name w:val="4D99408761E84F75BA6211BADD8859F3"/>
  </w:style>
  <w:style w:type="paragraph" w:customStyle="1" w:styleId="1F52636A4E224F7CAE4BDCB36296638A">
    <w:name w:val="1F52636A4E224F7CAE4BDCB36296638A"/>
  </w:style>
  <w:style w:type="paragraph" w:customStyle="1" w:styleId="E86E37406A8249ACA4AFBCEE9598F428">
    <w:name w:val="E86E37406A8249ACA4AFBCEE9598F428"/>
  </w:style>
  <w:style w:type="paragraph" w:customStyle="1" w:styleId="25FCFAFEE97B4710A8B8F77F130F8756">
    <w:name w:val="25FCFAFEE97B4710A8B8F77F130F8756"/>
  </w:style>
  <w:style w:type="paragraph" w:customStyle="1" w:styleId="E6E63DE44A094C699E6AC4469346ABD9">
    <w:name w:val="E6E63DE44A094C699E6AC4469346ABD9"/>
  </w:style>
  <w:style w:type="paragraph" w:customStyle="1" w:styleId="5579C289BC34412E90A5FEA82B87059B">
    <w:name w:val="5579C289BC34412E90A5FEA82B87059B"/>
  </w:style>
  <w:style w:type="paragraph" w:customStyle="1" w:styleId="4385BC595E1D472889002D87F681070B">
    <w:name w:val="4385BC595E1D472889002D87F681070B"/>
  </w:style>
  <w:style w:type="paragraph" w:customStyle="1" w:styleId="F0B1478DEAFF4F739E211B1AC905B900">
    <w:name w:val="F0B1478DEAFF4F739E211B1AC905B900"/>
  </w:style>
  <w:style w:type="paragraph" w:customStyle="1" w:styleId="B09232A0042943B9BAD366B782178871">
    <w:name w:val="B09232A0042943B9BAD366B782178871"/>
  </w:style>
  <w:style w:type="paragraph" w:customStyle="1" w:styleId="535A38FF9518440EBF05685BC16B6BFE">
    <w:name w:val="535A38FF9518440EBF05685BC16B6BFE"/>
  </w:style>
  <w:style w:type="paragraph" w:customStyle="1" w:styleId="5CD7663D83594243AA7338BA928BF500">
    <w:name w:val="5CD7663D83594243AA7338BA928BF500"/>
  </w:style>
  <w:style w:type="paragraph" w:customStyle="1" w:styleId="59C64A99D5AA4DE39FF03EBE91792C2B">
    <w:name w:val="59C64A99D5AA4DE39FF03EBE91792C2B"/>
  </w:style>
  <w:style w:type="paragraph" w:customStyle="1" w:styleId="AE6A5807473448519168D429AAC8A86A">
    <w:name w:val="AE6A5807473448519168D429AAC8A86A"/>
  </w:style>
  <w:style w:type="paragraph" w:customStyle="1" w:styleId="03E05C7FA6254ADCBE4AA2D863C5B520">
    <w:name w:val="03E05C7FA6254ADCBE4AA2D863C5B520"/>
  </w:style>
  <w:style w:type="paragraph" w:customStyle="1" w:styleId="884A9F59338647489BCBE2650F1E1789">
    <w:name w:val="884A9F59338647489BCBE2650F1E1789"/>
  </w:style>
  <w:style w:type="paragraph" w:customStyle="1" w:styleId="F3CBCCC7BB164734AF1303E98B2DE7E1">
    <w:name w:val="F3CBCCC7BB164734AF1303E98B2DE7E1"/>
  </w:style>
  <w:style w:type="paragraph" w:customStyle="1" w:styleId="A4901324244D4616AC00D1392CFE698C">
    <w:name w:val="A4901324244D4616AC00D1392CFE698C"/>
  </w:style>
  <w:style w:type="paragraph" w:customStyle="1" w:styleId="D8F6BC5FCB854E619E7BDC9EE699C8EC">
    <w:name w:val="D8F6BC5FCB854E619E7BDC9EE699C8EC"/>
  </w:style>
  <w:style w:type="paragraph" w:customStyle="1" w:styleId="CA8A00414D6C461D920CD7C6F8F7E7F7">
    <w:name w:val="CA8A00414D6C461D920CD7C6F8F7E7F7"/>
  </w:style>
  <w:style w:type="paragraph" w:customStyle="1" w:styleId="074C3713FCAA40CBAD8BEE70465BCCD3">
    <w:name w:val="074C3713FCAA40CBAD8BEE70465BCCD3"/>
  </w:style>
  <w:style w:type="paragraph" w:customStyle="1" w:styleId="17790501C8CA47F0A4A5AD481DD981AE">
    <w:name w:val="17790501C8CA47F0A4A5AD481DD981AE"/>
  </w:style>
  <w:style w:type="paragraph" w:customStyle="1" w:styleId="2A5C2508168D405FB614D257A6C32862">
    <w:name w:val="2A5C2508168D405FB614D257A6C32862"/>
  </w:style>
  <w:style w:type="paragraph" w:customStyle="1" w:styleId="2169495B640048DC85584AFAE1DCB417">
    <w:name w:val="2169495B640048DC85584AFAE1DCB417"/>
  </w:style>
  <w:style w:type="paragraph" w:customStyle="1" w:styleId="D0408B2D133B4C89A85F7B31B420EF00">
    <w:name w:val="D0408B2D133B4C89A85F7B31B420EF00"/>
  </w:style>
  <w:style w:type="paragraph" w:customStyle="1" w:styleId="D5AEA5D309FF473BB5E72F69828FB558">
    <w:name w:val="D5AEA5D309FF473BB5E72F69828FB558"/>
  </w:style>
  <w:style w:type="paragraph" w:customStyle="1" w:styleId="EA78985721F64754879DE95419ABA1A5">
    <w:name w:val="EA78985721F64754879DE95419ABA1A5"/>
  </w:style>
  <w:style w:type="paragraph" w:customStyle="1" w:styleId="5B5CCB866B374156A3716CFF4F444682">
    <w:name w:val="5B5CCB866B374156A3716CFF4F444682"/>
  </w:style>
  <w:style w:type="paragraph" w:customStyle="1" w:styleId="B9BD6D0981774B6EB5A9F333B7489B95">
    <w:name w:val="B9BD6D0981774B6EB5A9F333B7489B95"/>
  </w:style>
  <w:style w:type="paragraph" w:customStyle="1" w:styleId="C43401700FBC4C06A758E40856A91FAE">
    <w:name w:val="C43401700FBC4C06A758E40856A91FAE"/>
  </w:style>
  <w:style w:type="paragraph" w:customStyle="1" w:styleId="F2E3194418584CD68241980B471650B7">
    <w:name w:val="F2E3194418584CD68241980B471650B7"/>
  </w:style>
  <w:style w:type="paragraph" w:customStyle="1" w:styleId="279DEDC51DDF41C888FE94DB31F5F96A">
    <w:name w:val="279DEDC51DDF41C888FE94DB31F5F96A"/>
  </w:style>
  <w:style w:type="paragraph" w:customStyle="1" w:styleId="0FC4DCE498AF403B91EA327869736952">
    <w:name w:val="0FC4DCE498AF403B91EA327869736952"/>
  </w:style>
  <w:style w:type="paragraph" w:customStyle="1" w:styleId="15AD694435754846B8B7CA73EA8B64ED">
    <w:name w:val="15AD694435754846B8B7CA73EA8B64ED"/>
  </w:style>
  <w:style w:type="paragraph" w:customStyle="1" w:styleId="5A9F415965E84AE1956896E932CD0F85">
    <w:name w:val="5A9F415965E84AE1956896E932CD0F85"/>
  </w:style>
  <w:style w:type="paragraph" w:customStyle="1" w:styleId="C75BF9897AD14785A3F791B0C34736FD">
    <w:name w:val="C75BF9897AD14785A3F791B0C34736FD"/>
  </w:style>
  <w:style w:type="paragraph" w:customStyle="1" w:styleId="39A1CF3CE20444D1B6E47774CAF2C5B7">
    <w:name w:val="39A1CF3CE20444D1B6E47774CAF2C5B7"/>
  </w:style>
  <w:style w:type="paragraph" w:customStyle="1" w:styleId="D38759D75AFF46F9BD625E00F06F1279">
    <w:name w:val="D38759D75AFF46F9BD625E00F06F1279"/>
  </w:style>
  <w:style w:type="paragraph" w:customStyle="1" w:styleId="95F485F7FC6244FE831CE0E70FDAA887">
    <w:name w:val="95F485F7FC6244FE831CE0E70FDAA887"/>
  </w:style>
  <w:style w:type="paragraph" w:customStyle="1" w:styleId="D802D786D6294EC498D9274D6F07621C">
    <w:name w:val="D802D786D6294EC498D9274D6F07621C"/>
  </w:style>
  <w:style w:type="paragraph" w:customStyle="1" w:styleId="C607DD4493CD41A8AAADA415FD764A9B">
    <w:name w:val="C607DD4493CD41A8AAADA415FD764A9B"/>
  </w:style>
  <w:style w:type="paragraph" w:customStyle="1" w:styleId="A3E618C174D04CD3AAAA1D8466E5E601">
    <w:name w:val="A3E618C174D04CD3AAAA1D8466E5E601"/>
  </w:style>
  <w:style w:type="paragraph" w:customStyle="1" w:styleId="F901F5CE78144C31851892B957033C79">
    <w:name w:val="F901F5CE78144C31851892B957033C79"/>
  </w:style>
  <w:style w:type="paragraph" w:customStyle="1" w:styleId="422B6607CAE4413695B79AA3AE733899">
    <w:name w:val="422B6607CAE4413695B79AA3AE733899"/>
    <w:rsid w:val="00304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Food restriction Interaction milkweed bugs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8EDD3-D1F2-4CC4-84D6-5F0E43CF2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2046</TotalTime>
  <Pages>13</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Food Restriction on Interaction with Opposite Sex in Male Milkweed Bugs, 
Oncopeltus fasciatus</dc:title>
  <dc:subject/>
  <dc:creator>Madilyn Moeller</dc:creator>
  <cp:keywords/>
  <dc:description/>
  <cp:lastModifiedBy>Madilyn Moeller</cp:lastModifiedBy>
  <cp:revision>197</cp:revision>
  <dcterms:created xsi:type="dcterms:W3CDTF">2019-04-27T21:50:00Z</dcterms:created>
  <dcterms:modified xsi:type="dcterms:W3CDTF">2019-04-30T02:52:00Z</dcterms:modified>
</cp:coreProperties>
</file>