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sectPr>
      <w:headerReference w:type="default" r:id="rId7"/>
      <w:footerReference w:type="default" r:id="rId8"/>
      <w:pgSz w:w="11906" w:h="16838" w:orient="portrait"/>
      <w:pgMar w:top="2700" w:right="1134" w:bottom="1500" w:left="1134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6" w:sz="4" w:space="6"/>
      </w:pBdr>
      <w:spacing w:after="140" w:before="0"/>
      <w:jc w:val="center"/>
    </w:pPr>
    <w:r>
      <w:rPr>
        <w:rFonts w:ascii="Calibri" w:cs="Calibri" w:eastAsia="Calibri" w:hAnsi="Calibri"/>
        <w:color w:val="6B655E"/>
        <w:sz w:val="15"/>
        <w:szCs w:val="15"/>
      </w:rPr>
      <w:t xml:space="preserve">ParaTech Solutions  ·  Lahore, Pakistan  ·  www.paratechsolutions.com</w:t>
    </w:r>
  </w:p>
  <w:tbl>
    <w:tblPr>
      <w:tblW w:type="dxa" w:w="11906"/>
      <w:tblInd w:type="dxa" w:w="-113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8506"/>
      <w:gridCol w:w="3400"/>
    </w:tblGrid>
    <w:tr>
      <w:trPr>
        <w:trHeight w:val="170" w:hRule="exact"/>
      </w:trPr>
      <w:tc>
        <w:tcPr>
          <w:tcW w:type="dxa" w:w="8506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14120F" w:color="auto" w:val="clear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</w:pPr>
        </w:p>
      </w:tc>
      <w:tc>
        <w:tcPr>
          <w:tcW w:type="dxa" w:w="34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C08040" w:color="auto" w:val="clear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</w:pP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1906"/>
      <w:tblInd w:type="dxa" w:w="-113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3400"/>
      <w:gridCol w:w="8506"/>
    </w:tblGrid>
    <w:tr>
      <w:trPr>
        <w:trHeight w:val="280" w:hRule="exact"/>
      </w:trPr>
      <w:tc>
        <w:tcPr>
          <w:tcW w:type="dxa" w:w="34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C08040" w:color="auto" w:val="clear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</w:pPr>
        </w:p>
      </w:tc>
      <w:tc>
        <w:tcPr>
          <w:tcW w:type="dxa" w:w="8506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14120F" w:color="auto" w:val="clear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</w:pPr>
        </w:p>
      </w:tc>
    </w:tr>
  </w:tbl>
  <w:p>
    <w:pPr>
      <w:spacing w:after="0" w:before="0" w:line="380" w:lineRule="exact"/>
    </w:pPr>
  </w:p>
  <w:tbl>
    <w:tblPr>
      <w:tblW w:type="dxa" w:w="11906"/>
      <w:tblInd w:type="dxa" w:w="-113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2184"/>
      <w:gridCol w:w="4700"/>
      <w:gridCol w:w="5022"/>
    </w:tblGrid>
    <w:tr>
      <w:trPr>
        <w:trHeight w:val="1150" w:hRule="atLeast"/>
      </w:trPr>
      <w:tc>
        <w:tcPr>
          <w:tcW w:type="dxa" w:w="2184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tcMar>
            <w:top w:type="dxa" w:w="0"/>
            <w:left w:type="dxa" w:w="1134"/>
            <w:bottom w:type="dxa" w:w="0"/>
            <w:right w:type="dxa" w:w="0"/>
          </w:tcMar>
          <w:vAlign w:val="center"/>
        </w:tcPr>
        <w:p>
          <w:pPr>
            <w:spacing w:after="0" w:before="0"/>
          </w:pPr>
          <w:r>
            <w:drawing>
              <wp:inline distT="0" distB="0" distL="0" distR="0">
                <wp:extent cx="581025" cy="552450"/>
                <wp:effectExtent t="0" r="0" b="0" l="0"/>
                <wp:docPr id="1" name="logo" descr="ParaTech logo" title="ParaTech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81025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7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</w:pPr>
          <w:r>
            <w:rPr>
              <w:rFonts w:ascii="Calibri" w:cs="Calibri" w:eastAsia="Calibri" w:hAnsi="Calibri"/>
              <w:b/>
              <w:bCs/>
              <w:color w:val="14120F"/>
              <w:sz w:val="50"/>
              <w:szCs w:val="50"/>
            </w:rPr>
            <w:t xml:space="preserve">Para</w:t>
          </w:r>
          <w:r>
            <w:rPr>
              <w:rFonts w:ascii="Calibri" w:cs="Calibri" w:eastAsia="Calibri" w:hAnsi="Calibri"/>
              <w:b/>
              <w:bCs/>
              <w:color w:val="8A5024"/>
              <w:sz w:val="50"/>
              <w:szCs w:val="50"/>
            </w:rPr>
            <w:t xml:space="preserve">Tech</w:t>
          </w:r>
          <w:r>
            <w:rPr>
              <w:rFonts w:ascii="Calibri" w:cs="Calibri" w:eastAsia="Calibri" w:hAnsi="Calibri"/>
              <w:b/>
              <w:bCs/>
              <w:color w:val="14120F"/>
              <w:sz w:val="50"/>
              <w:szCs w:val="50"/>
            </w:rPr>
            <w:t xml:space="preserve"> Solutions</w:t>
          </w:r>
        </w:p>
        <w:p>
          <w:pPr>
            <w:spacing w:after="0" w:before="70"/>
          </w:pPr>
          <w:r>
            <w:rPr>
              <w:rFonts w:ascii="Calibri" w:cs="Calibri" w:eastAsia="Calibri" w:hAnsi="Calibri"/>
              <w:color w:val="6B655E"/>
              <w:sz w:val="15"/>
              <w:szCs w:val="15"/>
            </w:rPr>
            <w:t xml:space="preserve">A I  &amp;  D I G I T A L  S O L U T I O N S</w:t>
          </w:r>
        </w:p>
      </w:tc>
      <w:tc>
        <w:tcPr>
          <w:tcW w:type="dxa" w:w="5022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tcMar>
            <w:top w:type="dxa" w:w="0"/>
            <w:left w:type="dxa" w:w="0"/>
            <w:bottom w:type="dxa" w:w="0"/>
            <w:right w:type="dxa" w:w="1134"/>
          </w:tcMar>
          <w:vAlign w:val="center"/>
        </w:tcPr>
        <w:p>
          <w:pPr>
            <w:spacing w:after="20" w:before="0"/>
            <w:jc w:val="right"/>
          </w:pPr>
          <w:r>
            <w:rPr>
              <w:rFonts w:ascii="Calibri" w:cs="Calibri" w:eastAsia="Calibri" w:hAnsi="Calibri"/>
              <w:b/>
              <w:bCs/>
              <w:color w:val="14120F"/>
              <w:sz w:val="17"/>
              <w:szCs w:val="17"/>
            </w:rPr>
            <w:t xml:space="preserve">Lahore, Pakistan</w:t>
          </w:r>
        </w:p>
        <w:p>
          <w:pPr>
            <w:spacing w:after="20" w:before="0"/>
            <w:jc w:val="right"/>
          </w:pPr>
          <w:r>
            <w:rPr>
              <w:rFonts w:ascii="Calibri" w:cs="Calibri" w:eastAsia="Calibri" w:hAnsi="Calibri"/>
              <w:b w:val="false"/>
              <w:bCs w:val="false"/>
              <w:color w:val="4A4540"/>
              <w:sz w:val="17"/>
              <w:szCs w:val="17"/>
            </w:rPr>
            <w:t xml:space="preserve">+92 331 3313567</w:t>
          </w:r>
        </w:p>
        <w:p>
          <w:pPr>
            <w:spacing w:after="20" w:before="0"/>
            <w:jc w:val="right"/>
          </w:pPr>
          <w:r>
            <w:rPr>
              <w:rFonts w:ascii="Calibri" w:cs="Calibri" w:eastAsia="Calibri" w:hAnsi="Calibri"/>
              <w:b w:val="false"/>
              <w:bCs w:val="false"/>
              <w:color w:val="4A4540"/>
              <w:sz w:val="17"/>
              <w:szCs w:val="17"/>
            </w:rPr>
            <w:t xml:space="preserve">contact@paratechsolutions.com</w:t>
          </w:r>
        </w:p>
        <w:p>
          <w:pPr>
            <w:spacing w:after="20" w:before="0"/>
            <w:jc w:val="right"/>
          </w:pPr>
          <w:r>
            <w:rPr>
              <w:rFonts w:ascii="Calibri" w:cs="Calibri" w:eastAsia="Calibri" w:hAnsi="Calibri"/>
              <w:b w:val="false"/>
              <w:bCs w:val="false"/>
              <w:color w:val="4A4540"/>
              <w:sz w:val="17"/>
              <w:szCs w:val="17"/>
            </w:rPr>
            <w:t xml:space="preserve">www.paratechsolutions.com</w:t>
          </w:r>
        </w:p>
      </w:tc>
    </w:tr>
  </w:tbl>
  <w:p>
    <w:pPr>
      <w:spacing w:after="0" w:before="0" w:line="60" w:lineRule="exact"/>
    </w:pPr>
  </w:p>
  <w:p>
    <w:pPr>
      <w:pBdr>
        <w:bottom w:val="single" w:color="C08040" w:sz="8" w:space="1"/>
      </w:pBdr>
      <w:spacing w:after="0" w:before="0"/>
      <w:ind w:left="0" w:right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f630efbdfdaa0fa314893858c65fed76ddfe6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ParaTech Letterhead</dc:title>
  <dc:creator>ParaTech Solutions</dc:creator>
  <cp:lastModifiedBy>Un-named</cp:lastModifiedBy>
  <cp:revision>1</cp:revision>
  <dcterms:created xsi:type="dcterms:W3CDTF">2026-10-20T12:17:32.695Z</dcterms:created>
  <dcterms:modified xsi:type="dcterms:W3CDTF">2026-10-20T12:17:32.695Z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