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C8" w:rsidRDefault="00B405C8"/>
    <w:p w:rsidR="00B405C8" w:rsidRDefault="00B405C8">
      <w:r>
        <w:t>Bio</w:t>
      </w:r>
    </w:p>
    <w:p w:rsidR="00B405C8" w:rsidRDefault="00B405C8" w:rsidP="00B405C8">
      <w:pPr>
        <w:spacing w:after="240" w:line="251" w:lineRule="auto"/>
        <w:rPr>
          <w:szCs w:val="24"/>
        </w:rPr>
      </w:pPr>
      <w:r>
        <w:t>Kemang Benjamin Maepe is a competent</w:t>
      </w:r>
      <w:r w:rsidRPr="00985D54">
        <w:rPr>
          <w:szCs w:val="24"/>
        </w:rPr>
        <w:t xml:space="preserve"> h</w:t>
      </w:r>
      <w:r>
        <w:rPr>
          <w:szCs w:val="24"/>
        </w:rPr>
        <w:t xml:space="preserve">ard working economist, coordinator and monitoring and evaluation officer who has acquired extensive knowledge and experience in the design, monitoring and evaluation of programs and projects. He oversees the smooth operation of the organization’s planned activities, ensures that objectives are met and problems are addressed in context with the proposed project. He researches and develops tools to assess the progress of the project whether be it successful or failure and reports to the key stakeholders. He has worked with Crime Prevention, Rehabilitation and Reintegration of ex-offenders Offenders Association </w:t>
      </w:r>
      <w:r w:rsidR="00701B37">
        <w:rPr>
          <w:szCs w:val="24"/>
        </w:rPr>
        <w:t xml:space="preserve">(CRROA) </w:t>
      </w:r>
      <w:r>
        <w:rPr>
          <w:szCs w:val="24"/>
        </w:rPr>
        <w:t>as M&amp;E officer for two years and freelances as data analyst, coordinator at Audacious Leaders Network</w:t>
      </w:r>
      <w:r w:rsidR="009316BB">
        <w:rPr>
          <w:szCs w:val="24"/>
        </w:rPr>
        <w:t xml:space="preserve"> </w:t>
      </w:r>
      <w:r w:rsidR="00701B37">
        <w:rPr>
          <w:szCs w:val="24"/>
        </w:rPr>
        <w:t>(ALN)</w:t>
      </w:r>
      <w:r>
        <w:rPr>
          <w:szCs w:val="24"/>
        </w:rPr>
        <w:t xml:space="preserve">. </w:t>
      </w:r>
    </w:p>
    <w:p w:rsidR="00701B37" w:rsidRPr="00985D54" w:rsidRDefault="00701B37" w:rsidP="00B405C8">
      <w:pPr>
        <w:spacing w:after="240" w:line="251" w:lineRule="auto"/>
        <w:rPr>
          <w:szCs w:val="24"/>
        </w:rPr>
      </w:pPr>
      <w:r>
        <w:rPr>
          <w:szCs w:val="24"/>
        </w:rPr>
        <w:t xml:space="preserve">LinkedIn: </w:t>
      </w:r>
      <w:r w:rsidR="00986A5C" w:rsidRPr="00986A5C">
        <w:rPr>
          <w:szCs w:val="24"/>
        </w:rPr>
        <w:t>https://www.linkedin.com/in/kemang-maepe-988899219/?originalSubdomain=ls</w:t>
      </w:r>
    </w:p>
    <w:p w:rsidR="00B405C8" w:rsidRDefault="00B405C8"/>
    <w:sectPr w:rsidR="00B405C8" w:rsidSect="00A94A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B405C8"/>
    <w:rsid w:val="00701B37"/>
    <w:rsid w:val="009316BB"/>
    <w:rsid w:val="00986A5C"/>
    <w:rsid w:val="00A94AB5"/>
    <w:rsid w:val="00B405C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Pages>
  <Words>128</Words>
  <Characters>733</Characters>
  <Application>Microsoft Office Word</Application>
  <DocSecurity>0</DocSecurity>
  <Lines>6</Lines>
  <Paragraphs>1</Paragraphs>
  <ScaleCrop>false</ScaleCrop>
  <Company>HP</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2022-08-04T07:07:00Z</dcterms:created>
  <dcterms:modified xsi:type="dcterms:W3CDTF">2022-08-05T11:42:00Z</dcterms:modified>
</cp:coreProperties>
</file>