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Introduction to Algorithmic Thinking and Informatics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**Course Duration**: 20 weeks</w:t>
        <w:br w:type="textWrapping"/>
        <w:t xml:space="preserve">**Session Timing**: Tuesdays, 8:30 AM - 9:10 AM</w:t>
        <w:br w:type="textWrapping"/>
        <w:t xml:space="preserve">**Target Audience**: 11-year-old pupils (Grade 5, French school system)</w:t>
        <w:br w:type="textWrapping"/>
        <w:t xml:space="preserve">**Course Instructor**: Mr. Mæhdi MOKHTARIIRANI</w:t>
        <w:br w:type="textWrapping"/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Course Objectives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Introduce fundamental algorithmic concepts.</w:t>
        <w:br w:type="textWrapping"/>
        <w:t xml:space="preserve">2. Develop problem-solving skills and logical reasoning.</w:t>
        <w:br w:type="textWrapping"/>
        <w:t xml:space="preserve">3. Use Scratch as a tool to implement algorithms and visualize their behavior.</w:t>
        <w:br w:type="textWrapping"/>
        <w:t xml:space="preserve">4. Build familiarity with basic algorithms (sorting, encryption) and informatics principles.</w:t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Weekly Breakdown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Weeks 1–2: Introduction to Algorithms and Informatics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Understand what an algorithm is and how it is used in everyday problem-solving.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Discussion: 'What is an algorithm?' Examples from daily life (e.g., making a sandwich, tying shoes, changing a lightbulb).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Activity: Write step-by-step instructions for brushing teeth.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Arrange shuffled steps for 'How to make hot chocolate' into the correct sequence. Solution provided.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Weeks 3–4: Representing Algorithms with Flowcharts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to represent algorithms visually with flowcharts.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flowchart symbols: Start/End, Process, Decision, Arrow.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Create a flowchart for deciding 'What to wear based on the weather.'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Create a flowchart for 'What to do if you’re hungry.' Solution provided.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Weeks 5–6: Introduction to Scratch and Basic Programming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Scratch basics and create simple programs.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Introduction to Scratch interface: Blocks, canvas, and sprites.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Make the Scratch cat say 'Hello World.'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the Scratch cat to introduce itself and move 10 steps. Solution included.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Weeks 7–8: Conditions ('If Statements')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Understand decision-making in algorithms.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conditional logic with examples (e.g., 'If it rains, take an umbrella.').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Write a flowchart to decide 'What to do if it's a school day vs. the weekend.'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a Scratch project where the cat says 'Good Morning' if it’s before noon and 'Good Evening' otherwise. Solution included.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Weeks 9–10: Loops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 repetition and loops in algorithms.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loops: Real-life analogy (e.g., brushing teeth for 2 minutes = repeat steps).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Create a flowchart for 'Tying 5 balloons for a party.'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the Scratch cat to say numbers 1 to 5 using a loop. Solution provided.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Weeks 11–12: Combining Conditions and Loops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how to use conditions inside loops.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Write a flowchart for 'Counting only even numbers from 1 to 10.'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Scratch to make the cat say all even numbers from 1 to 10. Solution provided.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Weeks 13–14: Introduction to Sorting Algorithms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Understand and implement basic sorting algorithms (focus on bubble sort).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sorting: Using cards with numbers (e.g., arrange cards from smallest to largest).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Demonstrate bubble sort using physical cards.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Scratch to sort three numbers entered by the user. Solution provided.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Weeks 15–16: Introduction to Basic Encryption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simple encryption techniques (e.g., Caesar cipher).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encryption: Using examples (e.g., shift letters by 3).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Encrypt and decrypt a short message using the Caesar cipher on paper.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Scratch to encrypt a word using a Caesar cipher. Solution provided.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Weeks 17–18: Problem Solving and Algorithm Design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problem-solving skills through real-life inspired scenarios.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Activity: Write an algorithm to divide a chocolate bar fairly among 4 friends.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Program Scratch to calculate the remainder when dividing two numbers. Solution provided.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Weeks 19–20: Review and Final Project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knowledge to a creative project.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Discussion: Review key concepts (flowcharts, Scratch, conditions, loops, algorithms).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Final Project: Create a Scratch program for a game or interactive story that includes: at least one condition and one loop.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Exercise: Debug a provided Scratch program with errors. Solution provided.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