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145" w:rsidRPr="00A37145" w:rsidRDefault="00A37145" w:rsidP="00A37145">
      <w:pPr>
        <w:rPr>
          <w:rFonts w:ascii="Arial" w:hAnsi="Arial" w:cs="Arial"/>
          <w:b/>
          <w:sz w:val="24"/>
        </w:rPr>
      </w:pPr>
      <w:r w:rsidRPr="00A37145">
        <w:rPr>
          <w:rFonts w:ascii="Arial" w:hAnsi="Arial" w:cs="Arial"/>
          <w:b/>
          <w:sz w:val="24"/>
        </w:rPr>
        <w:t>C</w:t>
      </w:r>
      <w:bookmarkStart w:id="0" w:name="_GoBack"/>
      <w:bookmarkEnd w:id="0"/>
      <w:r w:rsidRPr="00A37145">
        <w:rPr>
          <w:rFonts w:ascii="Arial" w:hAnsi="Arial" w:cs="Arial"/>
          <w:b/>
          <w:sz w:val="24"/>
        </w:rPr>
        <w:t>alculating Annual College Fees</w:t>
      </w:r>
    </w:p>
    <w:p w:rsidR="00A37145" w:rsidRDefault="00A37145" w:rsidP="00A37145">
      <w:pPr>
        <w:rPr>
          <w:rFonts w:ascii="Arial" w:hAnsi="Arial" w:cs="Arial"/>
          <w:sz w:val="24"/>
        </w:rPr>
      </w:pPr>
    </w:p>
    <w:p w:rsidR="00A37145" w:rsidRPr="00DD7863" w:rsidRDefault="00DD7863" w:rsidP="00A37145">
      <w:pPr>
        <w:rPr>
          <w:rFonts w:ascii="Arial" w:hAnsi="Arial" w:cs="Arial"/>
          <w:b/>
          <w:sz w:val="24"/>
        </w:rPr>
      </w:pPr>
      <w:r w:rsidRPr="00DD7863">
        <w:rPr>
          <w:rFonts w:ascii="Arial" w:hAnsi="Arial" w:cs="Arial"/>
          <w:b/>
          <w:sz w:val="24"/>
        </w:rPr>
        <w:t>Scenario:</w:t>
      </w:r>
    </w:p>
    <w:p w:rsidR="00A37145" w:rsidRPr="00A37145" w:rsidRDefault="00A37145" w:rsidP="00A37145">
      <w:pPr>
        <w:rPr>
          <w:rFonts w:ascii="Arial" w:hAnsi="Arial" w:cs="Arial"/>
          <w:sz w:val="24"/>
        </w:rPr>
      </w:pPr>
      <w:r w:rsidRPr="00A37145">
        <w:rPr>
          <w:rFonts w:ascii="Arial" w:hAnsi="Arial" w:cs="Arial"/>
          <w:sz w:val="24"/>
        </w:rPr>
        <w:t>A student at a TVET college in Limpopo is planning to register for the academic year. The college charges R</w:t>
      </w:r>
      <w:r>
        <w:rPr>
          <w:rFonts w:ascii="Arial" w:hAnsi="Arial" w:cs="Arial"/>
          <w:sz w:val="24"/>
        </w:rPr>
        <w:t>175</w:t>
      </w:r>
      <w:r w:rsidRPr="00A37145">
        <w:rPr>
          <w:rFonts w:ascii="Arial" w:hAnsi="Arial" w:cs="Arial"/>
          <w:sz w:val="24"/>
        </w:rPr>
        <w:t>0 per subject and the student spends R500 per month on transport.</w:t>
      </w:r>
    </w:p>
    <w:p w:rsidR="00A37145" w:rsidRPr="00A37145" w:rsidRDefault="00A37145" w:rsidP="00A37145">
      <w:pPr>
        <w:rPr>
          <w:rFonts w:ascii="Arial" w:hAnsi="Arial" w:cs="Arial"/>
          <w:sz w:val="24"/>
        </w:rPr>
      </w:pPr>
    </w:p>
    <w:p w:rsidR="00A37145" w:rsidRPr="00A37145" w:rsidRDefault="00A37145" w:rsidP="00A37145">
      <w:pPr>
        <w:rPr>
          <w:rFonts w:ascii="Arial" w:hAnsi="Arial" w:cs="Arial"/>
          <w:sz w:val="24"/>
        </w:rPr>
      </w:pPr>
      <w:r w:rsidRPr="00A37145">
        <w:rPr>
          <w:rFonts w:ascii="Arial" w:hAnsi="Arial" w:cs="Arial"/>
          <w:sz w:val="24"/>
        </w:rPr>
        <w:t>The student wants to calculate the total amount they will spend on subject fees and transport for the entire year.</w:t>
      </w:r>
    </w:p>
    <w:p w:rsidR="00A37145" w:rsidRPr="00A37145" w:rsidRDefault="00A37145" w:rsidP="00A37145">
      <w:pPr>
        <w:rPr>
          <w:rFonts w:ascii="Arial" w:hAnsi="Arial" w:cs="Arial"/>
          <w:sz w:val="24"/>
        </w:rPr>
      </w:pPr>
    </w:p>
    <w:p w:rsidR="00A37145" w:rsidRPr="00925117" w:rsidRDefault="00A37145" w:rsidP="00A37145">
      <w:pPr>
        <w:rPr>
          <w:rFonts w:ascii="Arial" w:hAnsi="Arial" w:cs="Arial"/>
          <w:b/>
          <w:sz w:val="24"/>
        </w:rPr>
      </w:pPr>
      <w:r w:rsidRPr="00925117">
        <w:rPr>
          <w:rFonts w:ascii="Arial" w:hAnsi="Arial" w:cs="Arial"/>
          <w:b/>
          <w:sz w:val="24"/>
        </w:rPr>
        <w:t>Write a C++ program that:</w:t>
      </w:r>
    </w:p>
    <w:p w:rsidR="00A37145" w:rsidRPr="00A37145" w:rsidRDefault="00A37145" w:rsidP="00A37145">
      <w:pPr>
        <w:rPr>
          <w:rFonts w:ascii="Arial" w:hAnsi="Arial" w:cs="Arial"/>
          <w:sz w:val="24"/>
        </w:rPr>
      </w:pPr>
    </w:p>
    <w:p w:rsidR="00A37145" w:rsidRPr="00A37145" w:rsidRDefault="00A37145" w:rsidP="00A3714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A37145">
        <w:rPr>
          <w:rFonts w:ascii="Arial" w:hAnsi="Arial" w:cs="Arial"/>
          <w:sz w:val="24"/>
        </w:rPr>
        <w:t>Declares a constant for the subject fee of R</w:t>
      </w:r>
      <w:r w:rsidR="00DD7863">
        <w:rPr>
          <w:rFonts w:ascii="Arial" w:hAnsi="Arial" w:cs="Arial"/>
          <w:sz w:val="24"/>
        </w:rPr>
        <w:t>1 75</w:t>
      </w:r>
      <w:r w:rsidRPr="00A37145">
        <w:rPr>
          <w:rFonts w:ascii="Arial" w:hAnsi="Arial" w:cs="Arial"/>
          <w:sz w:val="24"/>
        </w:rPr>
        <w:t>0.</w:t>
      </w:r>
    </w:p>
    <w:p w:rsidR="00925117" w:rsidRPr="00925117" w:rsidRDefault="00A37145" w:rsidP="0092511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A37145">
        <w:rPr>
          <w:rFonts w:ascii="Arial" w:hAnsi="Arial" w:cs="Arial"/>
          <w:sz w:val="24"/>
        </w:rPr>
        <w:t>Declares a constant for the monthly transport cost of R500.</w:t>
      </w:r>
    </w:p>
    <w:p w:rsidR="00A37145" w:rsidRPr="00A37145" w:rsidRDefault="00A37145" w:rsidP="00A3714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A37145">
        <w:rPr>
          <w:rFonts w:ascii="Arial" w:hAnsi="Arial" w:cs="Arial"/>
          <w:sz w:val="24"/>
        </w:rPr>
        <w:t>Allows the user to enter</w:t>
      </w:r>
      <w:r w:rsidR="00925117" w:rsidRPr="00925117">
        <w:rPr>
          <w:rFonts w:ascii="Arial" w:hAnsi="Arial" w:cs="Arial"/>
          <w:sz w:val="24"/>
        </w:rPr>
        <w:t xml:space="preserve"> </w:t>
      </w:r>
      <w:r w:rsidR="00925117" w:rsidRPr="00A37145">
        <w:rPr>
          <w:rFonts w:ascii="Arial" w:hAnsi="Arial" w:cs="Arial"/>
          <w:sz w:val="24"/>
        </w:rPr>
        <w:t>the</w:t>
      </w:r>
      <w:r w:rsidR="00925117">
        <w:rPr>
          <w:rFonts w:ascii="Arial" w:hAnsi="Arial" w:cs="Arial"/>
          <w:sz w:val="24"/>
        </w:rPr>
        <w:t>ir name</w:t>
      </w:r>
      <w:r w:rsidRPr="00A37145">
        <w:rPr>
          <w:rFonts w:ascii="Arial" w:hAnsi="Arial" w:cs="Arial"/>
          <w:sz w:val="24"/>
        </w:rPr>
        <w:t xml:space="preserve"> the number of subjects they intend to register for.</w:t>
      </w:r>
    </w:p>
    <w:p w:rsidR="00A37145" w:rsidRPr="00A37145" w:rsidRDefault="00A37145" w:rsidP="00A3714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A37145">
        <w:rPr>
          <w:rFonts w:ascii="Arial" w:hAnsi="Arial" w:cs="Arial"/>
          <w:sz w:val="24"/>
        </w:rPr>
        <w:t>Calculates the total subject fees.</w:t>
      </w:r>
    </w:p>
    <w:p w:rsidR="00A37145" w:rsidRPr="00A37145" w:rsidRDefault="00A37145" w:rsidP="00A3714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A37145">
        <w:rPr>
          <w:rFonts w:ascii="Arial" w:hAnsi="Arial" w:cs="Arial"/>
          <w:sz w:val="24"/>
        </w:rPr>
        <w:t>Calculates the annual transport expenses for 12 months.</w:t>
      </w:r>
    </w:p>
    <w:p w:rsidR="00A37145" w:rsidRPr="00A37145" w:rsidRDefault="00A37145" w:rsidP="00A3714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A37145">
        <w:rPr>
          <w:rFonts w:ascii="Arial" w:hAnsi="Arial" w:cs="Arial"/>
          <w:sz w:val="24"/>
        </w:rPr>
        <w:t>Calculates the total annual expenses.</w:t>
      </w:r>
    </w:p>
    <w:p w:rsidR="008945D7" w:rsidRDefault="00A37145" w:rsidP="00A3714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 w:rsidRPr="00A37145">
        <w:rPr>
          <w:rFonts w:ascii="Arial" w:hAnsi="Arial" w:cs="Arial"/>
          <w:sz w:val="24"/>
        </w:rPr>
        <w:t>Displays the results in South African rand (R), formatted to two decimal places.</w:t>
      </w:r>
    </w:p>
    <w:p w:rsidR="00925117" w:rsidRDefault="00925117" w:rsidP="00A37145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Add proper conversions after initialization and before output.</w:t>
      </w:r>
    </w:p>
    <w:p w:rsidR="00DD7863" w:rsidRDefault="00DD7863" w:rsidP="00DD7863">
      <w:pPr>
        <w:rPr>
          <w:rFonts w:ascii="Arial" w:hAnsi="Arial" w:cs="Arial"/>
          <w:sz w:val="24"/>
        </w:rPr>
      </w:pPr>
    </w:p>
    <w:p w:rsidR="00DD7863" w:rsidRPr="00D26C07" w:rsidRDefault="00DD7863" w:rsidP="00DD7863">
      <w:pPr>
        <w:rPr>
          <w:rFonts w:ascii="Arial" w:hAnsi="Arial" w:cs="Arial"/>
          <w:b/>
          <w:sz w:val="24"/>
        </w:rPr>
      </w:pPr>
      <w:r w:rsidRPr="00D26C07">
        <w:rPr>
          <w:rFonts w:ascii="Arial" w:hAnsi="Arial" w:cs="Arial"/>
          <w:b/>
          <w:sz w:val="24"/>
        </w:rPr>
        <w:t>How the calculations work: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2480"/>
        <w:gridCol w:w="1697"/>
      </w:tblGrid>
      <w:tr w:rsidR="00DD7863" w:rsidRPr="00DD7863" w:rsidTr="00DD7863">
        <w:trPr>
          <w:tblHeader/>
        </w:trPr>
        <w:tc>
          <w:tcPr>
            <w:tcW w:w="3641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b/>
                <w:bCs/>
                <w:sz w:val="24"/>
              </w:rPr>
            </w:pPr>
            <w:r w:rsidRPr="00DD7863">
              <w:rPr>
                <w:rFonts w:ascii="Arial" w:hAnsi="Arial" w:cs="Arial"/>
                <w:b/>
                <w:bCs/>
                <w:sz w:val="24"/>
              </w:rPr>
              <w:t>Calculation</w:t>
            </w:r>
          </w:p>
        </w:tc>
        <w:tc>
          <w:tcPr>
            <w:tcW w:w="2480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b/>
                <w:bCs/>
                <w:sz w:val="24"/>
              </w:rPr>
            </w:pPr>
            <w:r w:rsidRPr="00DD7863">
              <w:rPr>
                <w:rFonts w:ascii="Arial" w:hAnsi="Arial" w:cs="Arial"/>
                <w:b/>
                <w:bCs/>
                <w:sz w:val="24"/>
              </w:rPr>
              <w:t>Formula</w:t>
            </w:r>
          </w:p>
        </w:tc>
        <w:tc>
          <w:tcPr>
            <w:tcW w:w="1697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b/>
                <w:bCs/>
                <w:sz w:val="24"/>
              </w:rPr>
            </w:pPr>
            <w:r w:rsidRPr="00DD7863">
              <w:rPr>
                <w:rFonts w:ascii="Arial" w:hAnsi="Arial" w:cs="Arial"/>
                <w:b/>
                <w:bCs/>
                <w:sz w:val="24"/>
              </w:rPr>
              <w:t>Result</w:t>
            </w:r>
          </w:p>
        </w:tc>
      </w:tr>
      <w:tr w:rsidR="00DD7863" w:rsidRPr="00DD7863" w:rsidTr="00DD7863">
        <w:tc>
          <w:tcPr>
            <w:tcW w:w="3641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sz w:val="24"/>
              </w:rPr>
            </w:pPr>
            <w:r w:rsidRPr="00DD7863">
              <w:rPr>
                <w:rFonts w:ascii="Arial" w:hAnsi="Arial" w:cs="Arial"/>
                <w:sz w:val="24"/>
              </w:rPr>
              <w:t>Total subject fees</w:t>
            </w:r>
          </w:p>
        </w:tc>
        <w:tc>
          <w:tcPr>
            <w:tcW w:w="2480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sz w:val="24"/>
              </w:rPr>
            </w:pPr>
            <w:r w:rsidRPr="00DD7863">
              <w:rPr>
                <w:rFonts w:ascii="Arial" w:hAnsi="Arial" w:cs="Arial"/>
                <w:sz w:val="24"/>
              </w:rPr>
              <w:t>5 × R</w:t>
            </w:r>
            <w:r>
              <w:rPr>
                <w:rFonts w:ascii="Arial" w:hAnsi="Arial" w:cs="Arial"/>
                <w:sz w:val="24"/>
              </w:rPr>
              <w:t>1 75</w:t>
            </w:r>
            <w:r w:rsidRPr="00DD7863"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697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sz w:val="24"/>
              </w:rPr>
            </w:pPr>
            <w:r w:rsidRPr="00DD7863">
              <w:rPr>
                <w:rFonts w:ascii="Arial" w:hAnsi="Arial" w:cs="Arial"/>
                <w:sz w:val="24"/>
              </w:rPr>
              <w:t>R</w:t>
            </w:r>
            <w:r>
              <w:rPr>
                <w:rFonts w:ascii="Arial" w:hAnsi="Arial" w:cs="Arial"/>
                <w:sz w:val="24"/>
              </w:rPr>
              <w:t>8 750</w:t>
            </w:r>
            <w:r w:rsidRPr="00DD7863">
              <w:rPr>
                <w:rFonts w:ascii="Arial" w:hAnsi="Arial" w:cs="Arial"/>
                <w:sz w:val="24"/>
              </w:rPr>
              <w:t>.00</w:t>
            </w:r>
          </w:p>
        </w:tc>
      </w:tr>
      <w:tr w:rsidR="00DD7863" w:rsidRPr="00DD7863" w:rsidTr="00DD7863">
        <w:tc>
          <w:tcPr>
            <w:tcW w:w="3641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sz w:val="24"/>
              </w:rPr>
            </w:pPr>
            <w:r w:rsidRPr="00DD7863">
              <w:rPr>
                <w:rFonts w:ascii="Arial" w:hAnsi="Arial" w:cs="Arial"/>
                <w:sz w:val="24"/>
              </w:rPr>
              <w:t>Annual transport expenses</w:t>
            </w:r>
          </w:p>
        </w:tc>
        <w:tc>
          <w:tcPr>
            <w:tcW w:w="2480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sz w:val="24"/>
              </w:rPr>
            </w:pPr>
            <w:r w:rsidRPr="00DD7863">
              <w:rPr>
                <w:rFonts w:ascii="Arial" w:hAnsi="Arial" w:cs="Arial"/>
                <w:sz w:val="24"/>
              </w:rPr>
              <w:t>12 × R500</w:t>
            </w:r>
          </w:p>
        </w:tc>
        <w:tc>
          <w:tcPr>
            <w:tcW w:w="1697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sz w:val="24"/>
              </w:rPr>
            </w:pPr>
            <w:r w:rsidRPr="00DD7863">
              <w:rPr>
                <w:rFonts w:ascii="Arial" w:hAnsi="Arial" w:cs="Arial"/>
                <w:sz w:val="24"/>
              </w:rPr>
              <w:t>R6 000.00</w:t>
            </w:r>
          </w:p>
        </w:tc>
      </w:tr>
      <w:tr w:rsidR="00DD7863" w:rsidRPr="00DD7863" w:rsidTr="00DD7863">
        <w:tc>
          <w:tcPr>
            <w:tcW w:w="3641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sz w:val="24"/>
              </w:rPr>
            </w:pPr>
            <w:r w:rsidRPr="00DD7863">
              <w:rPr>
                <w:rFonts w:ascii="Arial" w:hAnsi="Arial" w:cs="Arial"/>
                <w:sz w:val="24"/>
              </w:rPr>
              <w:t>Total annual expenses</w:t>
            </w:r>
          </w:p>
        </w:tc>
        <w:tc>
          <w:tcPr>
            <w:tcW w:w="2480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sz w:val="24"/>
              </w:rPr>
            </w:pPr>
            <w:r w:rsidRPr="00DD7863">
              <w:rPr>
                <w:rFonts w:ascii="Arial" w:hAnsi="Arial" w:cs="Arial"/>
                <w:sz w:val="24"/>
              </w:rPr>
              <w:t>R</w:t>
            </w:r>
            <w:r>
              <w:rPr>
                <w:rFonts w:ascii="Arial" w:hAnsi="Arial" w:cs="Arial"/>
                <w:sz w:val="24"/>
              </w:rPr>
              <w:t>8 750</w:t>
            </w:r>
            <w:r w:rsidRPr="00DD7863">
              <w:rPr>
                <w:rFonts w:ascii="Arial" w:hAnsi="Arial" w:cs="Arial"/>
                <w:sz w:val="24"/>
              </w:rPr>
              <w:t xml:space="preserve"> + R6 000</w:t>
            </w:r>
          </w:p>
        </w:tc>
        <w:tc>
          <w:tcPr>
            <w:tcW w:w="1697" w:type="dxa"/>
            <w:vAlign w:val="center"/>
            <w:hideMark/>
          </w:tcPr>
          <w:p w:rsidR="00DD7863" w:rsidRPr="00DD7863" w:rsidRDefault="00DD7863" w:rsidP="00DD7863">
            <w:pPr>
              <w:rPr>
                <w:rFonts w:ascii="Arial" w:hAnsi="Arial" w:cs="Arial"/>
                <w:sz w:val="24"/>
              </w:rPr>
            </w:pPr>
            <w:r w:rsidRPr="00DD7863">
              <w:rPr>
                <w:rFonts w:ascii="Arial" w:hAnsi="Arial" w:cs="Arial"/>
                <w:sz w:val="24"/>
              </w:rPr>
              <w:t>R1</w:t>
            </w:r>
            <w:r>
              <w:rPr>
                <w:rFonts w:ascii="Arial" w:hAnsi="Arial" w:cs="Arial"/>
                <w:sz w:val="24"/>
              </w:rPr>
              <w:t>4 75</w:t>
            </w:r>
            <w:r w:rsidRPr="00DD7863">
              <w:rPr>
                <w:rFonts w:ascii="Arial" w:hAnsi="Arial" w:cs="Arial"/>
                <w:sz w:val="24"/>
              </w:rPr>
              <w:t>0.00</w:t>
            </w:r>
          </w:p>
        </w:tc>
      </w:tr>
    </w:tbl>
    <w:p w:rsidR="00DD7863" w:rsidRDefault="00DD7863" w:rsidP="00DD7863">
      <w:pPr>
        <w:rPr>
          <w:rFonts w:ascii="Arial" w:hAnsi="Arial" w:cs="Arial"/>
          <w:sz w:val="24"/>
        </w:rPr>
      </w:pPr>
    </w:p>
    <w:p w:rsidR="009F62B8" w:rsidRDefault="009F62B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:rsidR="00D26C07" w:rsidRPr="00D26C07" w:rsidRDefault="00D26C07" w:rsidP="00DD7863">
      <w:pPr>
        <w:rPr>
          <w:rFonts w:ascii="Arial" w:hAnsi="Arial" w:cs="Arial"/>
          <w:b/>
          <w:sz w:val="24"/>
        </w:rPr>
      </w:pPr>
      <w:r w:rsidRPr="00D26C07">
        <w:rPr>
          <w:rFonts w:ascii="Arial" w:hAnsi="Arial" w:cs="Arial"/>
          <w:b/>
          <w:sz w:val="24"/>
        </w:rPr>
        <w:lastRenderedPageBreak/>
        <w:t>Sample output:</w:t>
      </w:r>
    </w:p>
    <w:p w:rsidR="00D26C07" w:rsidRPr="00DD7863" w:rsidRDefault="00821BA4" w:rsidP="00DD7863">
      <w:pPr>
        <w:rPr>
          <w:rFonts w:ascii="Arial" w:hAnsi="Arial" w:cs="Arial"/>
          <w:sz w:val="24"/>
        </w:rPr>
      </w:pPr>
      <w:r w:rsidRPr="00821BA4">
        <w:rPr>
          <w:rFonts w:ascii="Arial" w:hAnsi="Arial" w:cs="Arial"/>
          <w:sz w:val="24"/>
        </w:rPr>
        <w:drawing>
          <wp:inline distT="0" distB="0" distL="0" distR="0" wp14:anchorId="787C19BA" wp14:editId="28CE4DAF">
            <wp:extent cx="5731510" cy="2362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C07" w:rsidRPr="00DD786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0419" w:rsidRDefault="007D0419" w:rsidP="00A37145">
      <w:pPr>
        <w:spacing w:after="0" w:line="240" w:lineRule="auto"/>
      </w:pPr>
      <w:r>
        <w:separator/>
      </w:r>
    </w:p>
  </w:endnote>
  <w:endnote w:type="continuationSeparator" w:id="0">
    <w:p w:rsidR="007D0419" w:rsidRDefault="007D0419" w:rsidP="00A37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0419" w:rsidRDefault="007D0419" w:rsidP="00A37145">
      <w:pPr>
        <w:spacing w:after="0" w:line="240" w:lineRule="auto"/>
      </w:pPr>
      <w:r>
        <w:separator/>
      </w:r>
    </w:p>
  </w:footnote>
  <w:footnote w:type="continuationSeparator" w:id="0">
    <w:p w:rsidR="007D0419" w:rsidRDefault="007D0419" w:rsidP="00A37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6C07" w:rsidRDefault="00D26C07">
    <w:pPr>
      <w:pStyle w:val="Header"/>
    </w:pPr>
    <w:r>
      <w:t>Question Paper</w:t>
    </w:r>
    <w:r>
      <w:tab/>
    </w:r>
    <w:r>
      <w:tab/>
      <w:t>Level 3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160A0F"/>
    <w:multiLevelType w:val="hybridMultilevel"/>
    <w:tmpl w:val="09EE6CD0"/>
    <w:lvl w:ilvl="0" w:tplc="8692F442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145"/>
    <w:rsid w:val="007D0419"/>
    <w:rsid w:val="00821BA4"/>
    <w:rsid w:val="008945D7"/>
    <w:rsid w:val="00925117"/>
    <w:rsid w:val="00977B10"/>
    <w:rsid w:val="009F62B8"/>
    <w:rsid w:val="00A37145"/>
    <w:rsid w:val="00D26C07"/>
    <w:rsid w:val="00DD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40ED5D"/>
  <w15:chartTrackingRefBased/>
  <w15:docId w15:val="{56C717EF-6B3E-4A59-8D07-E7FEA3EC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7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145"/>
  </w:style>
  <w:style w:type="paragraph" w:styleId="Footer">
    <w:name w:val="footer"/>
    <w:basedOn w:val="Normal"/>
    <w:link w:val="FooterChar"/>
    <w:uiPriority w:val="99"/>
    <w:unhideWhenUsed/>
    <w:rsid w:val="00A37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145"/>
  </w:style>
  <w:style w:type="paragraph" w:styleId="ListParagraph">
    <w:name w:val="List Paragraph"/>
    <w:basedOn w:val="Normal"/>
    <w:uiPriority w:val="34"/>
    <w:qFormat/>
    <w:rsid w:val="00A371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87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LECTURER</dc:creator>
  <cp:keywords/>
  <dc:description/>
  <cp:lastModifiedBy>LECTURER</cp:lastModifiedBy>
  <cp:revision>3</cp:revision>
  <dcterms:created xsi:type="dcterms:W3CDTF">2026-10-28T06:58:00Z</dcterms:created>
  <dcterms:modified xsi:type="dcterms:W3CDTF">2026-10-28T16:50:00Z</dcterms:modified>
</cp:coreProperties>
</file>