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C95999" w14:textId="648CC013" w:rsidR="0023793F" w:rsidRDefault="00FF1275" w:rsidP="00FF1275">
      <w:pPr>
        <w:jc w:val="center"/>
        <w:rPr>
          <w:b/>
          <w:bCs/>
          <w:sz w:val="36"/>
          <w:szCs w:val="36"/>
        </w:rPr>
      </w:pPr>
      <w:r w:rsidRPr="00FF1275">
        <w:rPr>
          <w:b/>
          <w:bCs/>
          <w:sz w:val="36"/>
          <w:szCs w:val="36"/>
        </w:rPr>
        <w:t>Feed App Documentation</w:t>
      </w:r>
    </w:p>
    <w:p w14:paraId="04555CB4" w14:textId="15416792" w:rsidR="00FF1275" w:rsidRDefault="00FF1275" w:rsidP="00FF1275">
      <w:pPr>
        <w:jc w:val="center"/>
        <w:rPr>
          <w:sz w:val="24"/>
          <w:szCs w:val="24"/>
        </w:rPr>
      </w:pPr>
      <w:r>
        <w:rPr>
          <w:sz w:val="24"/>
          <w:szCs w:val="24"/>
        </w:rPr>
        <w:t>Created by Márton Molnár</w:t>
      </w:r>
    </w:p>
    <w:p w14:paraId="6D4C22C2" w14:textId="77777777" w:rsidR="00FF1275" w:rsidRDefault="00FF1275" w:rsidP="00FF1275">
      <w:pPr>
        <w:jc w:val="center"/>
        <w:rPr>
          <w:sz w:val="32"/>
          <w:szCs w:val="32"/>
        </w:rPr>
      </w:pPr>
    </w:p>
    <w:p w14:paraId="72453EF3" w14:textId="34472005" w:rsidR="00821FA4" w:rsidRPr="00821FA4" w:rsidRDefault="00821FA4" w:rsidP="00821FA4">
      <w:pPr>
        <w:rPr>
          <w:sz w:val="24"/>
          <w:szCs w:val="24"/>
        </w:rPr>
      </w:pPr>
      <w:r>
        <w:rPr>
          <w:sz w:val="24"/>
          <w:szCs w:val="24"/>
        </w:rPr>
        <w:t>I regret to inform you that I did not write any tests, because I had a problem with Junit when using Android Studio and I did not have the time to fix it.</w:t>
      </w:r>
    </w:p>
    <w:p w14:paraId="192201CF" w14:textId="39EAB23B" w:rsidR="00FF1275" w:rsidRPr="00FF1275" w:rsidRDefault="00FF1275" w:rsidP="00FF1275">
      <w:pPr>
        <w:rPr>
          <w:b/>
          <w:bCs/>
          <w:sz w:val="32"/>
          <w:szCs w:val="32"/>
        </w:rPr>
      </w:pPr>
      <w:r w:rsidRPr="00FF1275">
        <w:rPr>
          <w:b/>
          <w:bCs/>
          <w:sz w:val="32"/>
          <w:szCs w:val="32"/>
        </w:rPr>
        <w:t>Project structure</w:t>
      </w:r>
    </w:p>
    <w:p w14:paraId="36B7C08F" w14:textId="3653BA23" w:rsidR="00FF1275" w:rsidRDefault="00FF1275" w:rsidP="00FF1275">
      <w:pPr>
        <w:jc w:val="center"/>
        <w:rPr>
          <w:b/>
          <w:bCs/>
          <w:sz w:val="24"/>
          <w:szCs w:val="24"/>
        </w:rPr>
      </w:pPr>
      <w:r w:rsidRPr="00FF1275">
        <w:rPr>
          <w:b/>
          <w:bCs/>
          <w:noProof/>
          <w:sz w:val="24"/>
          <w:szCs w:val="24"/>
        </w:rPr>
        <w:drawing>
          <wp:inline distT="0" distB="0" distL="0" distR="0" wp14:anchorId="45189A12" wp14:editId="55CDF305">
            <wp:extent cx="3238276" cy="4105275"/>
            <wp:effectExtent l="0" t="0" r="635" b="0"/>
            <wp:docPr id="1616557486" name="Kép 1" descr="A képen szöveg, képernyőkép, szoftver, Operációs rendszer látható&#10;&#10;Előfordulhat, hogy az AI által létrehozott tartalom helytelen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6557486" name="Kép 1" descr="A képen szöveg, képernyőkép, szoftver, Operációs rendszer látható&#10;&#10;Előfordulhat, hogy az AI által létrehozott tartalom helytelen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240441" cy="4108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FE5C35" w14:textId="77777777" w:rsidR="00FF1275" w:rsidRDefault="00FF1275" w:rsidP="00FF1275">
      <w:pPr>
        <w:jc w:val="center"/>
        <w:rPr>
          <w:b/>
          <w:bCs/>
          <w:sz w:val="24"/>
          <w:szCs w:val="24"/>
        </w:rPr>
      </w:pPr>
    </w:p>
    <w:p w14:paraId="33D58BBB" w14:textId="4AAC824D" w:rsidR="00FF1275" w:rsidRPr="00FF1275" w:rsidRDefault="00FF1275" w:rsidP="00FF1275">
      <w:pPr>
        <w:rPr>
          <w:b/>
          <w:bCs/>
          <w:sz w:val="32"/>
          <w:szCs w:val="32"/>
        </w:rPr>
      </w:pPr>
      <w:r w:rsidRPr="00FF1275">
        <w:rPr>
          <w:b/>
          <w:bCs/>
          <w:sz w:val="32"/>
          <w:szCs w:val="32"/>
        </w:rPr>
        <w:t>Classes</w:t>
      </w:r>
    </w:p>
    <w:p w14:paraId="21D37060" w14:textId="67B41B21" w:rsidR="00FF1275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2"/>
          <w:szCs w:val="32"/>
        </w:rPr>
      </w:pPr>
      <w:r w:rsidRPr="006E6836">
        <w:rPr>
          <w:b/>
          <w:bCs/>
          <w:sz w:val="24"/>
          <w:szCs w:val="24"/>
        </w:rPr>
        <w:t>Product</w:t>
      </w:r>
      <w:r w:rsidRPr="006E6836">
        <w:rPr>
          <w:b/>
          <w:bCs/>
          <w:sz w:val="32"/>
          <w:szCs w:val="32"/>
        </w:rPr>
        <w:t xml:space="preserve">: </w:t>
      </w:r>
      <w:r w:rsidRPr="006E6836">
        <w:rPr>
          <w:sz w:val="24"/>
          <w:szCs w:val="24"/>
        </w:rPr>
        <w:t>Holds the data of the fetched products</w:t>
      </w:r>
    </w:p>
    <w:p w14:paraId="4BD55ED5" w14:textId="77777777" w:rsidR="006E6836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r w:rsidRPr="006E6836">
        <w:rPr>
          <w:b/>
          <w:bCs/>
          <w:sz w:val="24"/>
          <w:szCs w:val="24"/>
        </w:rPr>
        <w:t>ProductRepository</w:t>
      </w:r>
      <w:r w:rsidRPr="006E6836">
        <w:rPr>
          <w:b/>
          <w:bCs/>
        </w:rPr>
        <w:t xml:space="preserve">: </w:t>
      </w:r>
      <w:r>
        <w:t>R</w:t>
      </w:r>
      <w:r w:rsidRPr="006E6836">
        <w:rPr>
          <w:sz w:val="24"/>
          <w:szCs w:val="24"/>
        </w:rPr>
        <w:t>epository interface</w:t>
      </w:r>
    </w:p>
    <w:p w14:paraId="769C86FE" w14:textId="7F8C7E47" w:rsidR="00FF1275" w:rsidRPr="006E6836" w:rsidRDefault="00FF1275" w:rsidP="006E6836">
      <w:pPr>
        <w:pStyle w:val="Listaszerbekezds"/>
        <w:numPr>
          <w:ilvl w:val="0"/>
          <w:numId w:val="2"/>
        </w:numPr>
        <w:rPr>
          <w:b/>
          <w:bCs/>
          <w:sz w:val="36"/>
          <w:szCs w:val="36"/>
        </w:rPr>
      </w:pPr>
      <w:r w:rsidRPr="006E6836">
        <w:rPr>
          <w:b/>
          <w:bCs/>
          <w:sz w:val="24"/>
          <w:szCs w:val="24"/>
        </w:rPr>
        <w:t>ProductRepositoryImpl</w:t>
      </w:r>
      <w:r w:rsidRPr="006E6836">
        <w:rPr>
          <w:b/>
          <w:bCs/>
        </w:rPr>
        <w:t xml:space="preserve">: </w:t>
      </w:r>
      <w:r w:rsidRPr="006E6836">
        <w:rPr>
          <w:sz w:val="24"/>
          <w:szCs w:val="24"/>
        </w:rPr>
        <w:t>Implements the above interface. The API path, limit and skip variables can be set with the primary constructor Has the following functions:</w:t>
      </w:r>
    </w:p>
    <w:p w14:paraId="4F9FB9C0" w14:textId="55EFB94C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getProducts</w:t>
      </w:r>
      <w:r w:rsidRPr="006E6836">
        <w:rPr>
          <w:sz w:val="24"/>
          <w:szCs w:val="24"/>
        </w:rPr>
        <w:t>: Returns a list of products. I chose to return a list because the limit can be set higher than one, in which case the function fetches multiple products at once from the API.</w:t>
      </w:r>
    </w:p>
    <w:p w14:paraId="4D40D52C" w14:textId="1FBAD949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lastRenderedPageBreak/>
        <w:t>resetRepo</w:t>
      </w:r>
      <w:r w:rsidRPr="006E6836">
        <w:rPr>
          <w:sz w:val="24"/>
          <w:szCs w:val="24"/>
        </w:rPr>
        <w:t>: Resets the skip variable, which means that on a new start command, the fetching will start from the beginning.</w:t>
      </w:r>
    </w:p>
    <w:p w14:paraId="3AF55D01" w14:textId="79221E7B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incrementIdCounter</w:t>
      </w:r>
      <w:r w:rsidRPr="006E6836">
        <w:rPr>
          <w:sz w:val="24"/>
          <w:szCs w:val="24"/>
        </w:rPr>
        <w:t>: Increments the idCounter variable, which is needed for displaying items in a LazyColumn</w:t>
      </w:r>
    </w:p>
    <w:p w14:paraId="367A32A2" w14:textId="08F54E24" w:rsidR="00FF1275" w:rsidRPr="006E6836" w:rsidRDefault="00FF1275" w:rsidP="006E6836">
      <w:pPr>
        <w:pStyle w:val="Listaszerbekezds"/>
        <w:numPr>
          <w:ilvl w:val="1"/>
          <w:numId w:val="2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getIdCounter</w:t>
      </w:r>
      <w:r w:rsidRPr="006E6836">
        <w:rPr>
          <w:sz w:val="24"/>
          <w:szCs w:val="24"/>
        </w:rPr>
        <w:t>: Returns the value of the idCounter variable.</w:t>
      </w:r>
    </w:p>
    <w:p w14:paraId="192A3354" w14:textId="77777777" w:rsidR="00FF1275" w:rsidRDefault="00FF1275" w:rsidP="00FF1275">
      <w:pPr>
        <w:rPr>
          <w:sz w:val="24"/>
          <w:szCs w:val="24"/>
        </w:rPr>
      </w:pPr>
    </w:p>
    <w:p w14:paraId="2CB37E6B" w14:textId="7DA56CC9" w:rsidR="00FF1275" w:rsidRPr="006E6836" w:rsidRDefault="00FF1275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ProductViewModel</w:t>
      </w:r>
      <w:r w:rsidRPr="006E6836">
        <w:rPr>
          <w:sz w:val="24"/>
          <w:szCs w:val="24"/>
        </w:rPr>
        <w:t>:</w:t>
      </w:r>
      <w:r w:rsidR="00F52D67" w:rsidRPr="006E6836">
        <w:rPr>
          <w:sz w:val="24"/>
          <w:szCs w:val="24"/>
        </w:rPr>
        <w:t xml:space="preserve"> The ViewModel of tha application. Responsible for processing the commands as well as starting and stopping the coroutine to fetch data from the API. Has the following functions:</w:t>
      </w:r>
    </w:p>
    <w:p w14:paraId="3CCC21E2" w14:textId="48991797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startCommand</w:t>
      </w:r>
      <w:r w:rsidRPr="006E6836">
        <w:rPr>
          <w:sz w:val="24"/>
          <w:szCs w:val="24"/>
        </w:rPr>
        <w:t>: Starts the fetching coroutine. If the app is not paused, updates the flow with the new Products.</w:t>
      </w:r>
    </w:p>
    <w:p w14:paraId="60B0672C" w14:textId="537EF486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stopCommand</w:t>
      </w:r>
      <w:r w:rsidRPr="006E6836">
        <w:rPr>
          <w:sz w:val="24"/>
          <w:szCs w:val="24"/>
        </w:rPr>
        <w:t>: Stops the fetching and resets the repo.</w:t>
      </w:r>
    </w:p>
    <w:p w14:paraId="6C5340F0" w14:textId="255A9E0E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pauseCommand</w:t>
      </w:r>
      <w:r w:rsidRPr="006E6836">
        <w:rPr>
          <w:sz w:val="24"/>
          <w:szCs w:val="24"/>
        </w:rPr>
        <w:t>: Pauses the updating of the flow.</w:t>
      </w:r>
    </w:p>
    <w:p w14:paraId="23DB5F53" w14:textId="7CC35BED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resumeCommand</w:t>
      </w:r>
      <w:r w:rsidRPr="006E6836">
        <w:rPr>
          <w:sz w:val="24"/>
          <w:szCs w:val="24"/>
        </w:rPr>
        <w:t>: Resumes the updating of the flow.</w:t>
      </w:r>
    </w:p>
    <w:p w14:paraId="7027CEE1" w14:textId="3504D7B4" w:rsidR="00F52D67" w:rsidRPr="006E6836" w:rsidRDefault="00F52D67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 xml:space="preserve">processCommand: </w:t>
      </w:r>
      <w:r w:rsidRPr="006E6836">
        <w:rPr>
          <w:sz w:val="24"/>
          <w:szCs w:val="24"/>
        </w:rPr>
        <w:t>Processes the incoming commands and calls the correct functions.</w:t>
      </w:r>
    </w:p>
    <w:p w14:paraId="067A6BCB" w14:textId="7BBF50EE" w:rsidR="006E6836" w:rsidRDefault="006E6836" w:rsidP="006E6836">
      <w:pPr>
        <w:pStyle w:val="Listaszerbekezds"/>
        <w:numPr>
          <w:ilvl w:val="1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addCommand</w:t>
      </w:r>
      <w:r w:rsidRPr="006E6836">
        <w:rPr>
          <w:sz w:val="24"/>
          <w:szCs w:val="24"/>
        </w:rPr>
        <w:t>: Adds a command to the flow,</w:t>
      </w:r>
    </w:p>
    <w:p w14:paraId="65FA0E05" w14:textId="633F59E7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ProductViewModelFactory</w:t>
      </w:r>
      <w:r>
        <w:rPr>
          <w:sz w:val="24"/>
          <w:szCs w:val="24"/>
        </w:rPr>
        <w:t>: Needed for passing the Repo to the ViewModel constructor</w:t>
      </w:r>
    </w:p>
    <w:p w14:paraId="224A0035" w14:textId="6BC996F1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MainActivity</w:t>
      </w:r>
      <w:r>
        <w:rPr>
          <w:sz w:val="24"/>
          <w:szCs w:val="24"/>
        </w:rPr>
        <w:t>: The only activity of the application. Responsible for creating the repo and the ViewModel instances.</w:t>
      </w:r>
    </w:p>
    <w:p w14:paraId="206345C4" w14:textId="45F41C4A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MainScreen</w:t>
      </w:r>
      <w:r>
        <w:rPr>
          <w:sz w:val="24"/>
          <w:szCs w:val="24"/>
        </w:rPr>
        <w:t>: The main composable of the application. Contains the FeedContent, a TextField and a Button</w:t>
      </w:r>
    </w:p>
    <w:p w14:paraId="09077FEF" w14:textId="6B210436" w:rsid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FeedContent</w:t>
      </w:r>
      <w:r>
        <w:rPr>
          <w:sz w:val="24"/>
          <w:szCs w:val="24"/>
        </w:rPr>
        <w:t>: Displays the FeedCards inside a LazyColumn</w:t>
      </w:r>
    </w:p>
    <w:p w14:paraId="09B5C4C5" w14:textId="7CB6A8E4" w:rsidR="006E6836" w:rsidRPr="006E6836" w:rsidRDefault="006E6836" w:rsidP="006E6836">
      <w:pPr>
        <w:pStyle w:val="Listaszerbekezds"/>
        <w:numPr>
          <w:ilvl w:val="0"/>
          <w:numId w:val="6"/>
        </w:numPr>
        <w:rPr>
          <w:sz w:val="24"/>
          <w:szCs w:val="24"/>
        </w:rPr>
      </w:pPr>
      <w:r w:rsidRPr="006E6836">
        <w:rPr>
          <w:b/>
          <w:bCs/>
          <w:sz w:val="24"/>
          <w:szCs w:val="24"/>
        </w:rPr>
        <w:t>FeedCard</w:t>
      </w:r>
      <w:r>
        <w:rPr>
          <w:sz w:val="24"/>
          <w:szCs w:val="24"/>
        </w:rPr>
        <w:t>: Display the elements of the feed.</w:t>
      </w:r>
    </w:p>
    <w:p w14:paraId="5DFC7C98" w14:textId="77777777" w:rsidR="00F52D67" w:rsidRPr="00FF1275" w:rsidRDefault="00F52D67" w:rsidP="00FF1275">
      <w:pPr>
        <w:rPr>
          <w:sz w:val="24"/>
          <w:szCs w:val="24"/>
        </w:rPr>
      </w:pPr>
    </w:p>
    <w:sectPr w:rsidR="00F52D67" w:rsidRPr="00FF127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3C75F7"/>
    <w:multiLevelType w:val="hybridMultilevel"/>
    <w:tmpl w:val="D81EB4B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4DD1779"/>
    <w:multiLevelType w:val="hybridMultilevel"/>
    <w:tmpl w:val="6A9EA80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0F">
      <w:start w:val="1"/>
      <w:numFmt w:val="decimal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6576CDD"/>
    <w:multiLevelType w:val="hybridMultilevel"/>
    <w:tmpl w:val="0C26591C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6464075"/>
    <w:multiLevelType w:val="hybridMultilevel"/>
    <w:tmpl w:val="E6443B8A"/>
    <w:lvl w:ilvl="0" w:tplc="0809000F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4" w15:restartNumberingAfterBreak="0">
    <w:nsid w:val="6359161A"/>
    <w:multiLevelType w:val="hybridMultilevel"/>
    <w:tmpl w:val="120E199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7B023E6"/>
    <w:multiLevelType w:val="hybridMultilevel"/>
    <w:tmpl w:val="D7044D5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4661480">
    <w:abstractNumId w:val="1"/>
  </w:num>
  <w:num w:numId="2" w16cid:durableId="905840888">
    <w:abstractNumId w:val="2"/>
  </w:num>
  <w:num w:numId="3" w16cid:durableId="612634386">
    <w:abstractNumId w:val="4"/>
  </w:num>
  <w:num w:numId="4" w16cid:durableId="1278607384">
    <w:abstractNumId w:val="3"/>
  </w:num>
  <w:num w:numId="5" w16cid:durableId="744259364">
    <w:abstractNumId w:val="5"/>
  </w:num>
  <w:num w:numId="6" w16cid:durableId="17074127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6B6F"/>
    <w:rsid w:val="00022398"/>
    <w:rsid w:val="001571F5"/>
    <w:rsid w:val="00235156"/>
    <w:rsid w:val="0023793F"/>
    <w:rsid w:val="004A2743"/>
    <w:rsid w:val="005A4579"/>
    <w:rsid w:val="00646173"/>
    <w:rsid w:val="006E6836"/>
    <w:rsid w:val="007E6B6F"/>
    <w:rsid w:val="00821FA4"/>
    <w:rsid w:val="00A7623B"/>
    <w:rsid w:val="00F52D67"/>
    <w:rsid w:val="00FF1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95EDF5"/>
  <w15:chartTrackingRefBased/>
  <w15:docId w15:val="{226CD20C-3EA2-4088-A1BD-7498865013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7E6B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7E6B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7E6B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7E6B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7E6B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7E6B6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7E6B6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7E6B6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7E6B6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7E6B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7E6B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7E6B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7E6B6F"/>
    <w:rPr>
      <w:rFonts w:eastAsiaTheme="majorEastAsia" w:cstheme="majorBidi"/>
      <w:i/>
      <w:iCs/>
      <w:color w:val="0F4761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7E6B6F"/>
    <w:rPr>
      <w:rFonts w:eastAsiaTheme="majorEastAsia" w:cstheme="majorBidi"/>
      <w:color w:val="0F4761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7E6B6F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7E6B6F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7E6B6F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7E6B6F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7E6B6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7E6B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7E6B6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7E6B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7E6B6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7E6B6F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7E6B6F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7E6B6F"/>
    <w:rPr>
      <w:i/>
      <w:iCs/>
      <w:color w:val="0F4761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7E6B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7E6B6F"/>
    <w:rPr>
      <w:i/>
      <w:iCs/>
      <w:color w:val="0F4761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7E6B6F"/>
    <w:rPr>
      <w:b/>
      <w:bCs/>
      <w:smallCaps/>
      <w:color w:val="0F4761" w:themeColor="accent1" w:themeShade="BF"/>
      <w:spacing w:val="5"/>
    </w:r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FF1275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FF1275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2</Pages>
  <Words>289</Words>
  <Characters>1650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Márton Molnár</dc:creator>
  <cp:keywords/>
  <dc:description/>
  <cp:lastModifiedBy>Márton Molnár</cp:lastModifiedBy>
  <cp:revision>4</cp:revision>
  <dcterms:created xsi:type="dcterms:W3CDTF">2025-08-05T17:09:00Z</dcterms:created>
  <dcterms:modified xsi:type="dcterms:W3CDTF">2025-08-05T17:43:00Z</dcterms:modified>
</cp:coreProperties>
</file>