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E14A9D" w:rsidRDefault="002C419C" w:rsidP="00E14A9D">
          <w:pPr>
            <w:pStyle w:val="a3"/>
            <w:jc w:val="center"/>
            <w:rPr>
              <w:rFonts w:ascii="Times New Roman" w:hAnsi="Times New Roman" w:cs="Times New Roman"/>
              <w:b/>
              <w:color w:val="auto"/>
              <w:sz w:val="28"/>
              <w:szCs w:val="28"/>
            </w:rPr>
          </w:pPr>
          <w:r w:rsidRPr="00E14A9D">
            <w:rPr>
              <w:rFonts w:ascii="Times New Roman" w:hAnsi="Times New Roman" w:cs="Times New Roman"/>
              <w:b/>
              <w:color w:val="auto"/>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FB7C0F"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FB7C0F"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FB7C0F"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55A8F446" w14:textId="77777777" w:rsidR="00EC2EF6" w:rsidRPr="00B43A17" w:rsidRDefault="00FB7C0F"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10</w:t>
            </w:r>
            <w:r w:rsidR="00EC2EF6" w:rsidRPr="00B43A17">
              <w:rPr>
                <w:rFonts w:cs="Times New Roman"/>
                <w:noProof/>
                <w:webHidden/>
                <w:szCs w:val="28"/>
              </w:rPr>
              <w:fldChar w:fldCharType="end"/>
            </w:r>
          </w:hyperlink>
        </w:p>
        <w:p w14:paraId="4DB015F1" w14:textId="77777777" w:rsidR="00EC2EF6" w:rsidRPr="00B43A17" w:rsidRDefault="00FB7C0F"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22</w:t>
            </w:r>
            <w:r w:rsidR="00EC2EF6" w:rsidRPr="00B43A17">
              <w:rPr>
                <w:rFonts w:cs="Times New Roman"/>
                <w:noProof/>
                <w:webHidden/>
                <w:szCs w:val="28"/>
              </w:rPr>
              <w:fldChar w:fldCharType="end"/>
            </w:r>
          </w:hyperlink>
        </w:p>
        <w:p w14:paraId="7746A9B2" w14:textId="77777777" w:rsidR="00EC2EF6" w:rsidRPr="00B43A17" w:rsidRDefault="00FB7C0F"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FB7C0F"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44</w:t>
            </w:r>
            <w:r w:rsidR="00EC2EF6" w:rsidRPr="00B43A17">
              <w:rPr>
                <w:rFonts w:cs="Times New Roman"/>
                <w:noProof/>
                <w:webHidden/>
                <w:szCs w:val="28"/>
              </w:rPr>
              <w:fldChar w:fldCharType="end"/>
            </w:r>
          </w:hyperlink>
        </w:p>
        <w:p w14:paraId="42E99435" w14:textId="77777777" w:rsidR="00EC2EF6" w:rsidRPr="00B43A17" w:rsidRDefault="00FB7C0F"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15E79457" w14:textId="77777777" w:rsidR="00EC2EF6" w:rsidRPr="00B43A17" w:rsidRDefault="00FB7C0F"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70329456" w14:textId="77777777" w:rsidR="00EC2EF6" w:rsidRPr="00B43A17" w:rsidRDefault="00FB7C0F"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47</w:t>
            </w:r>
            <w:r w:rsidR="00EC2EF6" w:rsidRPr="00B43A17">
              <w:rPr>
                <w:rFonts w:cs="Times New Roman"/>
                <w:noProof/>
                <w:webHidden/>
                <w:szCs w:val="28"/>
              </w:rPr>
              <w:fldChar w:fldCharType="end"/>
            </w:r>
          </w:hyperlink>
        </w:p>
        <w:p w14:paraId="5F719310" w14:textId="77777777" w:rsidR="00EC2EF6" w:rsidRPr="00B43A17" w:rsidRDefault="00FB7C0F"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48</w:t>
            </w:r>
            <w:r w:rsidR="00EC2EF6" w:rsidRPr="00B43A17">
              <w:rPr>
                <w:rFonts w:cs="Times New Roman"/>
                <w:noProof/>
                <w:webHidden/>
                <w:szCs w:val="28"/>
              </w:rPr>
              <w:fldChar w:fldCharType="end"/>
            </w:r>
          </w:hyperlink>
        </w:p>
        <w:p w14:paraId="2323B557" w14:textId="77777777" w:rsidR="00EC2EF6" w:rsidRPr="00B43A17" w:rsidRDefault="00FB7C0F"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50</w:t>
            </w:r>
            <w:r w:rsidR="00EC2EF6" w:rsidRPr="00B43A17">
              <w:rPr>
                <w:rFonts w:cs="Times New Roman"/>
                <w:noProof/>
                <w:webHidden/>
                <w:szCs w:val="28"/>
              </w:rPr>
              <w:fldChar w:fldCharType="end"/>
            </w:r>
          </w:hyperlink>
        </w:p>
        <w:p w14:paraId="2BF08CFE" w14:textId="77777777" w:rsidR="00EC2EF6" w:rsidRPr="00B43A17" w:rsidRDefault="00FB7C0F"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51</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0" w:name="_Toc151920891"/>
      <w:r w:rsidRPr="00B43A17">
        <w:rPr>
          <w:rFonts w:cs="Times New Roman"/>
          <w:szCs w:val="28"/>
        </w:rPr>
        <w:lastRenderedPageBreak/>
        <w:t>Принятые сокращения</w:t>
      </w:r>
      <w:bookmarkEnd w:id="0"/>
      <w:r w:rsidR="009817CF" w:rsidRPr="00B43A17">
        <w:rPr>
          <w:rFonts w:cs="Times New Roman"/>
          <w:szCs w:val="28"/>
        </w:rPr>
        <w:t xml:space="preserve"> и определения </w:t>
      </w:r>
    </w:p>
    <w:p w14:paraId="2E8D1B46" w14:textId="08C8B12F"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w:t>
      </w:r>
      <w:r w:rsidR="006B6923">
        <w:rPr>
          <w:rFonts w:cs="Times New Roman"/>
          <w:szCs w:val="28"/>
        </w:rPr>
        <w:t>:</w:t>
      </w:r>
      <w:r w:rsidR="004B04D3" w:rsidRPr="00B43A17">
        <w:rPr>
          <w:rFonts w:cs="Times New Roman"/>
          <w:szCs w:val="28"/>
        </w:rPr>
        <w:t xml:space="preserve">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374792A6"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516F73F7" w14:textId="2131CAAA" w:rsidR="00552F4F" w:rsidRDefault="00552F4F" w:rsidP="003C41A8">
      <w:pPr>
        <w:rPr>
          <w:rFonts w:cs="Times New Roman"/>
          <w:szCs w:val="28"/>
        </w:rPr>
      </w:pPr>
      <w:r>
        <w:rPr>
          <w:rFonts w:cs="Times New Roman"/>
          <w:b/>
          <w:szCs w:val="28"/>
        </w:rPr>
        <w:t xml:space="preserve">РСП – </w:t>
      </w:r>
      <w:proofErr w:type="spellStart"/>
      <w:r>
        <w:rPr>
          <w:rFonts w:cs="Times New Roman"/>
          <w:szCs w:val="28"/>
        </w:rPr>
        <w:t>Режимно</w:t>
      </w:r>
      <w:proofErr w:type="spellEnd"/>
      <w:r>
        <w:rPr>
          <w:rFonts w:cs="Times New Roman"/>
          <w:szCs w:val="28"/>
        </w:rPr>
        <w:t>-Секретное Подразделение</w:t>
      </w:r>
    </w:p>
    <w:p w14:paraId="36421BD0" w14:textId="487B032A" w:rsidR="00552F4F" w:rsidRDefault="00552F4F" w:rsidP="003C41A8">
      <w:pPr>
        <w:rPr>
          <w:rFonts w:cs="Times New Roman"/>
          <w:szCs w:val="28"/>
        </w:rPr>
      </w:pPr>
      <w:r w:rsidRPr="00552F4F">
        <w:rPr>
          <w:rFonts w:cs="Times New Roman"/>
          <w:b/>
          <w:szCs w:val="28"/>
        </w:rPr>
        <w:t>НСД</w:t>
      </w:r>
      <w:r>
        <w:rPr>
          <w:rFonts w:cs="Times New Roman"/>
          <w:szCs w:val="28"/>
        </w:rPr>
        <w:t xml:space="preserve"> – Несанкционированный Доступ</w:t>
      </w:r>
    </w:p>
    <w:p w14:paraId="32354E15" w14:textId="08F11A00" w:rsidR="00552F4F" w:rsidRDefault="00552F4F" w:rsidP="003C41A8">
      <w:pPr>
        <w:rPr>
          <w:rFonts w:cs="Times New Roman"/>
          <w:szCs w:val="28"/>
        </w:rPr>
      </w:pPr>
      <w:r>
        <w:rPr>
          <w:rFonts w:cs="Times New Roman"/>
          <w:b/>
          <w:szCs w:val="28"/>
        </w:rPr>
        <w:t xml:space="preserve">РД - </w:t>
      </w:r>
      <w:r>
        <w:rPr>
          <w:rFonts w:cs="Times New Roman"/>
          <w:szCs w:val="28"/>
        </w:rPr>
        <w:t xml:space="preserve"> Руководящий Документ</w:t>
      </w:r>
    </w:p>
    <w:p w14:paraId="2820AF48" w14:textId="0D9C7D34" w:rsidR="00552F4F" w:rsidRDefault="00552F4F" w:rsidP="003C41A8">
      <w:pPr>
        <w:rPr>
          <w:rFonts w:cs="Times New Roman"/>
          <w:szCs w:val="28"/>
        </w:rPr>
      </w:pPr>
      <w:r>
        <w:rPr>
          <w:rFonts w:cs="Times New Roman"/>
          <w:b/>
          <w:szCs w:val="28"/>
        </w:rPr>
        <w:t xml:space="preserve">СВТ – </w:t>
      </w:r>
      <w:r>
        <w:rPr>
          <w:rFonts w:cs="Times New Roman"/>
          <w:szCs w:val="28"/>
        </w:rPr>
        <w:t>Средство Вычислительной Техники</w:t>
      </w:r>
    </w:p>
    <w:p w14:paraId="477BF6BA" w14:textId="038CB0DB" w:rsidR="00552F4F" w:rsidRDefault="00552F4F" w:rsidP="003C41A8">
      <w:pPr>
        <w:rPr>
          <w:rFonts w:cs="Times New Roman"/>
          <w:szCs w:val="28"/>
        </w:rPr>
      </w:pPr>
      <w:r>
        <w:rPr>
          <w:rFonts w:cs="Times New Roman"/>
          <w:b/>
          <w:szCs w:val="28"/>
        </w:rPr>
        <w:t xml:space="preserve">НДВ – </w:t>
      </w:r>
      <w:r>
        <w:rPr>
          <w:rFonts w:cs="Times New Roman"/>
          <w:szCs w:val="28"/>
        </w:rPr>
        <w:t xml:space="preserve">Не декларированные Возможности </w:t>
      </w:r>
    </w:p>
    <w:p w14:paraId="47696347" w14:textId="38F41833" w:rsidR="00552F4F" w:rsidRDefault="00552F4F" w:rsidP="003C41A8">
      <w:pPr>
        <w:rPr>
          <w:rFonts w:cs="Times New Roman"/>
          <w:szCs w:val="28"/>
        </w:rPr>
      </w:pPr>
      <w:r>
        <w:rPr>
          <w:rFonts w:cs="Times New Roman"/>
          <w:b/>
          <w:szCs w:val="28"/>
        </w:rPr>
        <w:t xml:space="preserve">ГК – </w:t>
      </w:r>
      <w:r>
        <w:rPr>
          <w:rFonts w:cs="Times New Roman"/>
          <w:szCs w:val="28"/>
        </w:rPr>
        <w:t>Гражданский Кодекс</w:t>
      </w:r>
    </w:p>
    <w:p w14:paraId="67A7BE8C" w14:textId="7B215A1B" w:rsidR="00552F4F" w:rsidRPr="00552F4F" w:rsidRDefault="00552F4F" w:rsidP="003C41A8">
      <w:r>
        <w:rPr>
          <w:rFonts w:cs="Times New Roman"/>
          <w:b/>
          <w:szCs w:val="28"/>
        </w:rPr>
        <w:t xml:space="preserve">ОИВ </w:t>
      </w:r>
      <w:r>
        <w:rPr>
          <w:b/>
        </w:rPr>
        <w:t xml:space="preserve">– </w:t>
      </w:r>
      <w:r>
        <w:t>Орган Исполнительной Власти</w:t>
      </w:r>
    </w:p>
    <w:p w14:paraId="6350D8D8" w14:textId="54BFC242" w:rsidR="002769B2" w:rsidRPr="006C7897" w:rsidRDefault="002769B2" w:rsidP="006C7897">
      <w:pPr>
        <w:pStyle w:val="1"/>
      </w:pPr>
      <w:bookmarkStart w:id="1" w:name="_Toc151920892"/>
      <w:r w:rsidRPr="00B43A17">
        <w:lastRenderedPageBreak/>
        <w:t>Введение</w:t>
      </w:r>
      <w:bookmarkEnd w:id="1"/>
    </w:p>
    <w:p w14:paraId="2F9BB242" w14:textId="083C2731" w:rsidR="00231242" w:rsidRPr="00B43A17" w:rsidRDefault="00231242" w:rsidP="006B6923">
      <w:pPr>
        <w:spacing w:after="0"/>
        <w:rPr>
          <w:rFonts w:cs="Times New Roman"/>
          <w:szCs w:val="28"/>
        </w:rPr>
      </w:pPr>
      <w:r w:rsidRPr="00B43A17">
        <w:rPr>
          <w:rFonts w:cs="Times New Roman"/>
          <w:szCs w:val="28"/>
        </w:rPr>
        <w:t xml:space="preserve">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w:t>
      </w:r>
      <w:r w:rsidR="006B6923">
        <w:rPr>
          <w:rFonts w:cs="Times New Roman"/>
          <w:szCs w:val="28"/>
        </w:rPr>
        <w:t>подготовить</w:t>
      </w:r>
      <w:r w:rsidRPr="00B43A17">
        <w:rPr>
          <w:rFonts w:cs="Times New Roman"/>
          <w:szCs w:val="28"/>
        </w:rPr>
        <w:t xml:space="preserve">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w:t>
      </w:r>
      <w:r w:rsidR="006B6923">
        <w:rPr>
          <w:rFonts w:cs="Times New Roman"/>
          <w:szCs w:val="28"/>
        </w:rPr>
        <w:t xml:space="preserve">единой </w:t>
      </w:r>
      <w:r w:rsidRPr="00B43A17">
        <w:rPr>
          <w:rFonts w:cs="Times New Roman"/>
          <w:szCs w:val="28"/>
        </w:rPr>
        <w:t>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337553E" w:rsidR="008B1CB2" w:rsidRPr="00B43A17" w:rsidRDefault="00231242" w:rsidP="006B6923">
      <w:pPr>
        <w:spacing w:after="0"/>
        <w:rPr>
          <w:rFonts w:cs="Times New Roman"/>
          <w:szCs w:val="28"/>
        </w:rPr>
      </w:pPr>
      <w:r w:rsidRPr="00B43A17">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w:t>
      </w:r>
      <w:r w:rsidR="006B6923">
        <w:rPr>
          <w:rFonts w:cs="Times New Roman"/>
          <w:szCs w:val="28"/>
        </w:rPr>
        <w:t>,</w:t>
      </w:r>
      <w:r w:rsidRPr="00B43A17">
        <w:rPr>
          <w:rFonts w:cs="Times New Roman"/>
          <w:szCs w:val="28"/>
        </w:rPr>
        <w:t xml:space="preserve">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6B6923">
        <w:rPr>
          <w:rFonts w:cs="Times New Roman"/>
          <w:szCs w:val="28"/>
        </w:rPr>
        <w:t xml:space="preserve">будет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2" w:name="_Toc151920893"/>
      <w:r w:rsidRPr="00B43A17">
        <w:rPr>
          <w:rFonts w:cs="Times New Roman"/>
          <w:szCs w:val="28"/>
        </w:rPr>
        <w:lastRenderedPageBreak/>
        <w:t>Основание разработки</w:t>
      </w:r>
      <w:bookmarkEnd w:id="2"/>
    </w:p>
    <w:p w14:paraId="20F2A826" w14:textId="7E80246D" w:rsidR="00DE109A" w:rsidRPr="00B43A17" w:rsidRDefault="00DE109A" w:rsidP="003C41A8">
      <w:pPr>
        <w:rPr>
          <w:rFonts w:cs="Times New Roman"/>
          <w:szCs w:val="28"/>
        </w:rPr>
      </w:pPr>
      <w:r w:rsidRPr="00B43A17">
        <w:rPr>
          <w:rFonts w:cs="Times New Roman"/>
          <w:szCs w:val="28"/>
        </w:rPr>
        <w:t xml:space="preserve">Основанием для разработки ЧТЗ СЗИ является </w:t>
      </w:r>
      <w:r w:rsidR="002A1FA9">
        <w:rPr>
          <w:rFonts w:cs="Times New Roman"/>
          <w:szCs w:val="28"/>
        </w:rPr>
        <w:t>Техническое Задание на создание ИС, т.к. СЗИ подбираются на основе проведенного анализа, составления картины угроз и модели нарушителя.</w:t>
      </w:r>
      <w:bookmarkStart w:id="3" w:name="_GoBack"/>
      <w:bookmarkEnd w:id="3"/>
    </w:p>
    <w:p w14:paraId="0B20C281" w14:textId="77777777" w:rsidR="002769B2" w:rsidRPr="00B43A17" w:rsidRDefault="002769B2" w:rsidP="00421F61">
      <w:pPr>
        <w:pStyle w:val="1"/>
        <w:rPr>
          <w:rFonts w:cs="Times New Roman"/>
          <w:szCs w:val="28"/>
        </w:rPr>
      </w:pPr>
      <w:bookmarkStart w:id="4" w:name="_Toc151920894"/>
      <w:r w:rsidRPr="00B43A17">
        <w:rPr>
          <w:rFonts w:cs="Times New Roman"/>
          <w:szCs w:val="28"/>
        </w:rPr>
        <w:t>Исходные данные модернизируемого объекта</w:t>
      </w:r>
      <w:bookmarkEnd w:id="4"/>
    </w:p>
    <w:p w14:paraId="63EFD1F8" w14:textId="72AAD299" w:rsidR="00C712E7" w:rsidRPr="00B43A17" w:rsidRDefault="00C712E7" w:rsidP="00421F61">
      <w:pPr>
        <w:spacing w:after="0"/>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421F61">
      <w:pPr>
        <w:spacing w:after="0"/>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w:t>
      </w:r>
      <w:r w:rsidRPr="00B43A17">
        <w:rPr>
          <w:rFonts w:cs="Times New Roman"/>
          <w:szCs w:val="28"/>
        </w:rPr>
        <w:lastRenderedPageBreak/>
        <w:t>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drawing>
          <wp:inline distT="0" distB="0" distL="0" distR="0" wp14:anchorId="77C2A0C8" wp14:editId="316A088D">
            <wp:extent cx="5064252" cy="3552825"/>
            <wp:effectExtent l="0" t="0" r="3175"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5083101" cy="3566049"/>
                    </a:xfrm>
                    <a:prstGeom prst="rect">
                      <a:avLst/>
                    </a:prstGeom>
                  </pic:spPr>
                </pic:pic>
              </a:graphicData>
            </a:graphic>
          </wp:inline>
        </w:drawing>
      </w:r>
    </w:p>
    <w:p w14:paraId="64364716" w14:textId="2FB21527"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A87BE1">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6A41C18"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r w:rsidR="00421F61">
        <w:rPr>
          <w:rFonts w:cs="Times New Roman"/>
          <w:szCs w:val="28"/>
        </w:rPr>
        <w:t>;</w:t>
      </w:r>
    </w:p>
    <w:p w14:paraId="0A1383A6" w14:textId="070219CA" w:rsidR="00F124D0" w:rsidRPr="00B43A17" w:rsidRDefault="00F124D0" w:rsidP="003C41A8">
      <w:pPr>
        <w:pStyle w:val="a8"/>
        <w:numPr>
          <w:ilvl w:val="0"/>
          <w:numId w:val="1"/>
        </w:numPr>
        <w:rPr>
          <w:rFonts w:cs="Times New Roman"/>
          <w:szCs w:val="28"/>
        </w:rPr>
      </w:pPr>
      <w:r w:rsidRPr="00B43A17">
        <w:rPr>
          <w:rFonts w:cs="Times New Roman"/>
          <w:szCs w:val="28"/>
        </w:rPr>
        <w:lastRenderedPageBreak/>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r w:rsidR="00421F61">
        <w:rPr>
          <w:rFonts w:cs="Times New Roman"/>
          <w:szCs w:val="28"/>
        </w:rPr>
        <w:t>;</w:t>
      </w:r>
    </w:p>
    <w:p w14:paraId="29AE2A68" w14:textId="459883B9"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r w:rsidR="00421F61">
        <w:rPr>
          <w:rFonts w:cs="Times New Roman"/>
          <w:szCs w:val="28"/>
        </w:rPr>
        <w:t>;</w:t>
      </w:r>
    </w:p>
    <w:p w14:paraId="199DACFA" w14:textId="09420A79" w:rsidR="00F124D0" w:rsidRPr="00B43A17" w:rsidRDefault="00F124D0" w:rsidP="003C41A8">
      <w:pPr>
        <w:pStyle w:val="a8"/>
        <w:numPr>
          <w:ilvl w:val="0"/>
          <w:numId w:val="1"/>
        </w:numPr>
        <w:rPr>
          <w:rFonts w:cs="Times New Roman"/>
          <w:szCs w:val="28"/>
        </w:rPr>
      </w:pPr>
      <w:r w:rsidRPr="00B43A17">
        <w:rPr>
          <w:rFonts w:cs="Times New Roman"/>
          <w:szCs w:val="28"/>
        </w:rPr>
        <w:t>Данные</w:t>
      </w:r>
      <w:r w:rsidR="00421F61">
        <w:rPr>
          <w:rFonts w:cs="Times New Roman"/>
          <w:szCs w:val="28"/>
        </w:rPr>
        <w:t>,</w:t>
      </w:r>
      <w:r w:rsidRPr="00B43A17">
        <w:rPr>
          <w:rFonts w:cs="Times New Roman"/>
          <w:szCs w:val="28"/>
        </w:rPr>
        <w:t xml:space="preserve">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r w:rsidR="00421F61">
        <w:rPr>
          <w:rFonts w:cs="Times New Roman"/>
          <w:szCs w:val="28"/>
        </w:rPr>
        <w:t>;</w:t>
      </w:r>
    </w:p>
    <w:p w14:paraId="71FE9D41" w14:textId="541D75EE" w:rsidR="00F124D0" w:rsidRPr="00B43A17" w:rsidRDefault="00F124D0" w:rsidP="003C41A8">
      <w:pPr>
        <w:pStyle w:val="a8"/>
        <w:numPr>
          <w:ilvl w:val="0"/>
          <w:numId w:val="1"/>
        </w:numPr>
        <w:rPr>
          <w:rFonts w:cs="Times New Roman"/>
          <w:szCs w:val="28"/>
        </w:rPr>
      </w:pPr>
      <w:r w:rsidRPr="00B43A17">
        <w:rPr>
          <w:rFonts w:cs="Times New Roman"/>
          <w:szCs w:val="28"/>
        </w:rPr>
        <w:t>И другие</w:t>
      </w:r>
      <w:r w:rsidR="00421F61">
        <w:rPr>
          <w:rFonts w:cs="Times New Roman"/>
          <w:szCs w:val="28"/>
        </w:rPr>
        <w:t>,</w:t>
      </w:r>
      <w:r w:rsidRPr="00B43A17">
        <w:rPr>
          <w:rFonts w:cs="Times New Roman"/>
          <w:szCs w:val="28"/>
        </w:rPr>
        <w:t xml:space="preserve"> имеющие ценность в области ИБ</w:t>
      </w:r>
      <w:r w:rsidR="00421F61">
        <w:rPr>
          <w:rFonts w:cs="Times New Roman"/>
          <w:szCs w:val="28"/>
        </w:rPr>
        <w:t>.</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w:t>
      </w:r>
      <w:proofErr w:type="gramStart"/>
      <w:r w:rsidRPr="00B43A17">
        <w:rPr>
          <w:rFonts w:cs="Times New Roman"/>
          <w:szCs w:val="28"/>
        </w:rPr>
        <w:t>например</w:t>
      </w:r>
      <w:proofErr w:type="gramEnd"/>
      <w:r w:rsidRPr="00B43A17">
        <w:rPr>
          <w:rFonts w:cs="Times New Roman"/>
          <w:szCs w:val="28"/>
        </w:rPr>
        <w:t xml:space="preserve">: </w:t>
      </w:r>
    </w:p>
    <w:p w14:paraId="164571D6" w14:textId="77777777" w:rsidR="00421F61"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w:t>
      </w:r>
    </w:p>
    <w:p w14:paraId="32B6FB6B" w14:textId="77777777" w:rsidR="00421F61" w:rsidRDefault="00F124D0" w:rsidP="003C41A8">
      <w:pPr>
        <w:spacing w:after="0"/>
        <w:rPr>
          <w:rFonts w:cs="Times New Roman"/>
          <w:szCs w:val="28"/>
        </w:rPr>
      </w:pPr>
      <w:r w:rsidRPr="00B43A17">
        <w:rPr>
          <w:rFonts w:cs="Times New Roman"/>
          <w:szCs w:val="28"/>
        </w:rPr>
        <w:t xml:space="preserve">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w:t>
      </w:r>
    </w:p>
    <w:p w14:paraId="69CDCB93" w14:textId="77777777" w:rsidR="00421F61" w:rsidRDefault="00F124D0" w:rsidP="003C41A8">
      <w:pPr>
        <w:spacing w:after="0"/>
        <w:rPr>
          <w:rFonts w:cs="Times New Roman"/>
          <w:szCs w:val="28"/>
        </w:rPr>
      </w:pPr>
      <w:r w:rsidRPr="00B43A17">
        <w:rPr>
          <w:rFonts w:cs="Times New Roman"/>
          <w:szCs w:val="28"/>
        </w:rPr>
        <w:t xml:space="preserve">3) если оператор предоставляет услуги связи, одним из возможных негативных последствий от реализации угроз безопасности информации является </w:t>
      </w:r>
      <w:proofErr w:type="spellStart"/>
      <w:r w:rsidRPr="00B43A17">
        <w:rPr>
          <w:rFonts w:cs="Times New Roman"/>
          <w:szCs w:val="28"/>
        </w:rPr>
        <w:t>непредоставление</w:t>
      </w:r>
      <w:proofErr w:type="spellEnd"/>
      <w:r w:rsidRPr="00B43A17">
        <w:rPr>
          <w:rFonts w:cs="Times New Roman"/>
          <w:szCs w:val="28"/>
        </w:rPr>
        <w:t xml:space="preserve"> услуг связи абонентам, повлекшее наступление ущерба в социальной сфере; </w:t>
      </w:r>
    </w:p>
    <w:p w14:paraId="0B364A6E" w14:textId="30D801E7" w:rsidR="0081381A" w:rsidRPr="00B43A17" w:rsidRDefault="00F124D0" w:rsidP="003C41A8">
      <w:pPr>
        <w:spacing w:after="0"/>
        <w:rPr>
          <w:rFonts w:cs="Times New Roman"/>
          <w:szCs w:val="28"/>
        </w:rPr>
      </w:pPr>
      <w:r w:rsidRPr="00B43A17">
        <w:rPr>
          <w:rFonts w:cs="Times New Roman"/>
          <w:szCs w:val="28"/>
        </w:rPr>
        <w:t xml:space="preserve">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w:t>
      </w:r>
      <w:proofErr w:type="spellStart"/>
      <w:r w:rsidRPr="00B43A17">
        <w:rPr>
          <w:rFonts w:cs="Times New Roman"/>
          <w:szCs w:val="28"/>
        </w:rPr>
        <w:t>репутационные</w:t>
      </w:r>
      <w:proofErr w:type="spellEnd"/>
      <w:r w:rsidRPr="00B43A17">
        <w:rPr>
          <w:rFonts w:cs="Times New Roman"/>
          <w:szCs w:val="28"/>
        </w:rPr>
        <w:t xml:space="preserve"> риски.»</w:t>
      </w:r>
    </w:p>
    <w:p w14:paraId="5B907F31" w14:textId="19373637" w:rsidR="0078208D" w:rsidRPr="00B43A17" w:rsidRDefault="0081381A" w:rsidP="00421F61">
      <w:pPr>
        <w:spacing w:after="0"/>
        <w:rPr>
          <w:rFonts w:cs="Times New Roman"/>
          <w:szCs w:val="28"/>
        </w:rPr>
      </w:pPr>
      <w:r w:rsidRPr="00B43A17">
        <w:rPr>
          <w:rFonts w:cs="Times New Roman"/>
          <w:szCs w:val="28"/>
        </w:rPr>
        <w:lastRenderedPageBreak/>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421F61">
      <w:pPr>
        <w:spacing w:after="0"/>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046E5FAC" wp14:editId="1EDD31FA">
            <wp:extent cx="6408413" cy="2695575"/>
            <wp:effectExtent l="0" t="0" r="0"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6411727" cy="2696969"/>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317BAFD9" wp14:editId="31ADE599">
            <wp:extent cx="6433111" cy="2752725"/>
            <wp:effectExtent l="0" t="0" r="6350"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6436964" cy="2754374"/>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6E86CBF4" wp14:editId="314E498B">
            <wp:extent cx="6367061" cy="3733800"/>
            <wp:effectExtent l="0" t="0" r="0" b="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6372097" cy="3736753"/>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lastRenderedPageBreak/>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5" w:name="_Toc151920895"/>
      <w:r w:rsidRPr="00B43A17">
        <w:rPr>
          <w:rFonts w:cs="Times New Roman"/>
          <w:szCs w:val="28"/>
        </w:rPr>
        <w:t>Класс защищенности АС</w:t>
      </w:r>
      <w:bookmarkEnd w:id="5"/>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lastRenderedPageBreak/>
        <w:t>перечень защищаемых информационных ресурсов АС и их уровень конфиденциальности;</w:t>
      </w:r>
    </w:p>
    <w:p w14:paraId="433F7EFB" w14:textId="3AC94237" w:rsidR="00F9510D" w:rsidRPr="00B43A17" w:rsidRDefault="00F9510D" w:rsidP="003C41A8">
      <w:pPr>
        <w:pStyle w:val="a8"/>
        <w:numPr>
          <w:ilvl w:val="0"/>
          <w:numId w:val="2"/>
        </w:numPr>
        <w:spacing w:after="0"/>
        <w:rPr>
          <w:rFonts w:cs="Times New Roman"/>
          <w:szCs w:val="28"/>
        </w:rPr>
      </w:pPr>
      <w:r w:rsidRPr="00B43A17">
        <w:rPr>
          <w:rFonts w:cs="Times New Roman"/>
          <w:szCs w:val="28"/>
        </w:rPr>
        <w:t xml:space="preserve">перечень лиц, имеющих доступ </w:t>
      </w:r>
      <w:r w:rsidR="00604056" w:rsidRPr="00B43A17">
        <w:rPr>
          <w:rFonts w:cs="Times New Roman"/>
          <w:szCs w:val="28"/>
        </w:rPr>
        <w:t>к штатным средствам,</w:t>
      </w:r>
      <w:r w:rsidRPr="00B43A17">
        <w:rPr>
          <w:rFonts w:cs="Times New Roman"/>
          <w:szCs w:val="28"/>
        </w:rPr>
        <w:t xml:space="preserve">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 xml:space="preserve">Вторая группа включает АС, в которых пользователи имеют одинаковые права доступа (полномочия) ко всей информации АС, обрабатываемой и </w:t>
      </w:r>
      <w:r w:rsidRPr="00B43A17">
        <w:rPr>
          <w:rFonts w:cs="Times New Roman"/>
          <w:szCs w:val="28"/>
        </w:rPr>
        <w:lastRenderedPageBreak/>
        <w:t>(или)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В общем случае, комплекс программно-технических средств и организационных (процедурных) решений по защите информации от НСД 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 xml:space="preserve">В зависимости от класса АС в рамках этих подсистем должны быть реализованы требования в соответствии с </w:t>
      </w:r>
      <w:proofErr w:type="spellStart"/>
      <w:r w:rsidRPr="00B43A17">
        <w:rPr>
          <w:rFonts w:cs="Times New Roman"/>
          <w:szCs w:val="28"/>
        </w:rPr>
        <w:t>пп</w:t>
      </w:r>
      <w:proofErr w:type="spellEnd"/>
      <w:r w:rsidRPr="00B43A17">
        <w:rPr>
          <w:rFonts w:cs="Times New Roman"/>
          <w:szCs w:val="28"/>
        </w:rPr>
        <w:t xml:space="preserve">. 2.4, 2.7 и 2.10. Подробно эти требования сформулированы в </w:t>
      </w:r>
      <w:proofErr w:type="spellStart"/>
      <w:r w:rsidRPr="00B43A17">
        <w:rPr>
          <w:rFonts w:cs="Times New Roman"/>
          <w:szCs w:val="28"/>
        </w:rPr>
        <w:t>пп</w:t>
      </w:r>
      <w:proofErr w:type="spellEnd"/>
      <w:r w:rsidRPr="00B43A17">
        <w:rPr>
          <w:rFonts w:cs="Times New Roman"/>
          <w:szCs w:val="28"/>
        </w:rPr>
        <w:t>.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 xml:space="preserve">При обработке или хранении в АС информации, не отнесенной к категории секретной, в рамках СЗИ НСД государственным, коллективным, частным и </w:t>
      </w:r>
      <w:r w:rsidRPr="00B43A17">
        <w:rPr>
          <w:rFonts w:cs="Times New Roman"/>
          <w:szCs w:val="28"/>
        </w:rPr>
        <w:lastRenderedPageBreak/>
        <w:t>совместным предприятиям, а также частным лицам рекомендуются следующие организационные мероприятия:</w:t>
      </w:r>
    </w:p>
    <w:p w14:paraId="61FE7BCE" w14:textId="77777777" w:rsidR="00F9510D" w:rsidRPr="0092030C" w:rsidRDefault="00F9510D" w:rsidP="0092030C">
      <w:pPr>
        <w:pStyle w:val="a8"/>
        <w:numPr>
          <w:ilvl w:val="0"/>
          <w:numId w:val="8"/>
        </w:numPr>
        <w:rPr>
          <w:rFonts w:cs="Times New Roman"/>
          <w:szCs w:val="28"/>
        </w:rPr>
      </w:pPr>
      <w:r w:rsidRPr="0092030C">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 xml:space="preserve">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w:t>
      </w:r>
      <w:r w:rsidRPr="00B43A17">
        <w:rPr>
          <w:rFonts w:cs="Times New Roman"/>
          <w:szCs w:val="28"/>
        </w:rPr>
        <w:lastRenderedPageBreak/>
        <w:t>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92030C">
      <w:pPr>
        <w:spacing w:after="0"/>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Default="00CD1861" w:rsidP="003C41A8">
      <w:pPr>
        <w:rPr>
          <w:rFonts w:cs="Times New Roman"/>
          <w:szCs w:val="28"/>
        </w:rPr>
      </w:pPr>
    </w:p>
    <w:p w14:paraId="67C24ABD" w14:textId="77777777" w:rsidR="000A0A50" w:rsidRDefault="000A0A50" w:rsidP="003C41A8">
      <w:pPr>
        <w:rPr>
          <w:rFonts w:cs="Times New Roman"/>
          <w:szCs w:val="28"/>
        </w:rPr>
      </w:pPr>
    </w:p>
    <w:p w14:paraId="23BA35B0" w14:textId="77777777" w:rsidR="000A0A50" w:rsidRDefault="000A0A50" w:rsidP="003C41A8">
      <w:pPr>
        <w:rPr>
          <w:rFonts w:cs="Times New Roman"/>
          <w:szCs w:val="28"/>
        </w:rPr>
      </w:pPr>
    </w:p>
    <w:p w14:paraId="39AA7289" w14:textId="77777777" w:rsidR="000A0A50" w:rsidRDefault="000A0A50" w:rsidP="003C41A8">
      <w:pPr>
        <w:rPr>
          <w:rFonts w:cs="Times New Roman"/>
          <w:szCs w:val="28"/>
        </w:rPr>
      </w:pPr>
    </w:p>
    <w:p w14:paraId="5AF8C430" w14:textId="77777777" w:rsidR="000A0A50" w:rsidRDefault="000A0A50" w:rsidP="003C41A8">
      <w:pPr>
        <w:rPr>
          <w:rFonts w:cs="Times New Roman"/>
          <w:szCs w:val="28"/>
        </w:rPr>
      </w:pPr>
    </w:p>
    <w:p w14:paraId="148B5E26" w14:textId="77777777" w:rsidR="000A0A50" w:rsidRDefault="000A0A50" w:rsidP="003C41A8">
      <w:pPr>
        <w:rPr>
          <w:rFonts w:cs="Times New Roman"/>
          <w:szCs w:val="28"/>
        </w:rPr>
      </w:pPr>
    </w:p>
    <w:p w14:paraId="41A7A32F" w14:textId="77777777" w:rsidR="000A0A50" w:rsidRDefault="000A0A50" w:rsidP="003C41A8">
      <w:pPr>
        <w:rPr>
          <w:rFonts w:cs="Times New Roman"/>
          <w:szCs w:val="28"/>
        </w:rPr>
      </w:pPr>
    </w:p>
    <w:p w14:paraId="572C1192" w14:textId="77777777" w:rsidR="000A0A50" w:rsidRDefault="000A0A50" w:rsidP="003C41A8">
      <w:pPr>
        <w:rPr>
          <w:rFonts w:cs="Times New Roman"/>
          <w:szCs w:val="28"/>
        </w:rPr>
      </w:pPr>
    </w:p>
    <w:p w14:paraId="50AB0387" w14:textId="77777777" w:rsidR="000A0A50" w:rsidRPr="00B43A17" w:rsidRDefault="000A0A50"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lastRenderedPageBreak/>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29CA525B" w14:textId="4FB87762"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Default="00906C3C" w:rsidP="003C41A8">
      <w:pPr>
        <w:spacing w:before="100" w:beforeAutospacing="1" w:after="0"/>
        <w:rPr>
          <w:rFonts w:cs="Times New Roman"/>
          <w:szCs w:val="28"/>
        </w:rPr>
      </w:pPr>
    </w:p>
    <w:p w14:paraId="4BB324B0" w14:textId="77777777" w:rsidR="000A0A50" w:rsidRDefault="000A0A50" w:rsidP="003C41A8">
      <w:pPr>
        <w:spacing w:before="100" w:beforeAutospacing="1" w:after="0"/>
        <w:rPr>
          <w:rFonts w:cs="Times New Roman"/>
          <w:szCs w:val="28"/>
        </w:rPr>
      </w:pPr>
    </w:p>
    <w:p w14:paraId="32935B31" w14:textId="77777777" w:rsidR="000A0A50" w:rsidRPr="00B43A17" w:rsidRDefault="000A0A50" w:rsidP="003C41A8">
      <w:pPr>
        <w:spacing w:before="100" w:beforeAutospacing="1" w:after="0"/>
        <w:rPr>
          <w:rFonts w:cs="Times New Roman"/>
          <w:szCs w:val="28"/>
        </w:rPr>
      </w:pPr>
    </w:p>
    <w:p w14:paraId="665DABD2" w14:textId="72C8C7BC" w:rsidR="00CD1861" w:rsidRPr="00B43A17" w:rsidRDefault="00536B2E" w:rsidP="003C41A8">
      <w:pPr>
        <w:spacing w:before="100" w:beforeAutospacing="1" w:after="0"/>
        <w:rPr>
          <w:rFonts w:cs="Times New Roman"/>
          <w:i/>
          <w:iCs/>
          <w:szCs w:val="28"/>
        </w:rPr>
      </w:pPr>
      <w:r w:rsidRPr="00B43A17">
        <w:rPr>
          <w:rFonts w:cs="Times New Roman"/>
          <w:i/>
          <w:iCs/>
          <w:szCs w:val="28"/>
        </w:rPr>
        <w:lastRenderedPageBreak/>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 xml:space="preserve">доступа программ субъектов доступа к терминалам, ЭВМ, узлам сети ЭВМ, каналам связи, внешним устройствам </w:t>
            </w:r>
            <w:r w:rsidRPr="00B43A17">
              <w:rPr>
                <w:rFonts w:eastAsia="Times New Roman" w:cs="Times New Roman"/>
                <w:szCs w:val="28"/>
                <w:lang w:eastAsia="ru-RU"/>
              </w:rPr>
              <w:lastRenderedPageBreak/>
              <w:t>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57FB995" w14:textId="77777777" w:rsidR="002E5698" w:rsidRDefault="009128F8" w:rsidP="002E5698">
      <w:pPr>
        <w:keepNext/>
        <w:spacing w:before="100" w:beforeAutospacing="1" w:after="0"/>
      </w:pPr>
      <w:r w:rsidRPr="00B43A17">
        <w:rPr>
          <w:rFonts w:cs="Times New Roman"/>
          <w:szCs w:val="28"/>
        </w:rPr>
        <w:tab/>
      </w:r>
      <w:r w:rsidR="002E5698">
        <w:rPr>
          <w:rFonts w:cs="Times New Roman"/>
          <w:szCs w:val="28"/>
        </w:rPr>
        <w:t>Рис</w:t>
      </w:r>
      <w:r w:rsidRPr="00B43A17">
        <w:rPr>
          <w:rFonts w:cs="Times New Roman"/>
          <w:noProof/>
          <w:szCs w:val="28"/>
          <w:lang w:eastAsia="ru-RU"/>
        </w:rPr>
        <w:drawing>
          <wp:inline distT="0" distB="0" distL="0" distR="0" wp14:anchorId="7E991B6D" wp14:editId="46A261CF">
            <wp:extent cx="6291640"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6296837" cy="5157282"/>
                    </a:xfrm>
                    <a:prstGeom prst="rect">
                      <a:avLst/>
                    </a:prstGeom>
                  </pic:spPr>
                </pic:pic>
              </a:graphicData>
            </a:graphic>
          </wp:inline>
        </w:drawing>
      </w:r>
    </w:p>
    <w:p w14:paraId="14CEA2A8" w14:textId="40C4E7DF" w:rsidR="009128F8" w:rsidRPr="002E5698" w:rsidRDefault="002E5698" w:rsidP="002E5698">
      <w:pPr>
        <w:pStyle w:val="ad"/>
        <w:rPr>
          <w:rFonts w:cs="Times New Roman"/>
          <w:color w:val="auto"/>
          <w:sz w:val="28"/>
          <w:szCs w:val="28"/>
        </w:rPr>
      </w:pPr>
      <w:r w:rsidRPr="002E5698">
        <w:rPr>
          <w:rFonts w:cs="Times New Roman"/>
          <w:color w:val="auto"/>
          <w:sz w:val="28"/>
          <w:szCs w:val="28"/>
        </w:rPr>
        <w:t>Рисунок 5</w:t>
      </w:r>
      <w:r>
        <w:rPr>
          <w:rFonts w:cs="Times New Roman"/>
          <w:color w:val="auto"/>
          <w:sz w:val="28"/>
          <w:szCs w:val="28"/>
        </w:rPr>
        <w:t>.</w:t>
      </w:r>
      <w:r w:rsidRPr="002E5698">
        <w:rPr>
          <w:rFonts w:cs="Times New Roman"/>
          <w:color w:val="auto"/>
          <w:sz w:val="28"/>
          <w:szCs w:val="28"/>
        </w:rPr>
        <w:t xml:space="preserve"> Классы защищенности АС</w:t>
      </w:r>
    </w:p>
    <w:p w14:paraId="1AA6D2A7" w14:textId="77777777" w:rsidR="002E5698" w:rsidRPr="00B43A17" w:rsidRDefault="002E5698" w:rsidP="003C41A8">
      <w:pPr>
        <w:spacing w:before="100" w:beforeAutospacing="1" w:after="0"/>
        <w:rPr>
          <w:rFonts w:cs="Times New Roman"/>
          <w:szCs w:val="28"/>
        </w:rPr>
      </w:pPr>
    </w:p>
    <w:p w14:paraId="36B8A457" w14:textId="335E9B5E"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w:t>
      </w:r>
      <w:r w:rsidR="0092030C">
        <w:rPr>
          <w:rFonts w:cs="Times New Roman"/>
          <w:szCs w:val="28"/>
        </w:rPr>
        <w:t>,</w:t>
      </w:r>
      <w:r w:rsidRPr="00B43A17">
        <w:rPr>
          <w:rFonts w:cs="Times New Roman"/>
          <w:szCs w:val="28"/>
        </w:rPr>
        <w:t xml:space="preserve">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r w:rsidR="0092030C">
        <w:rPr>
          <w:rFonts w:cs="Times New Roman"/>
          <w:szCs w:val="28"/>
        </w:rPr>
        <w:t>.</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6" w:name="_Toc151920896"/>
      <w:r w:rsidRPr="00B43A17">
        <w:rPr>
          <w:rFonts w:cs="Times New Roman"/>
          <w:szCs w:val="28"/>
        </w:rPr>
        <w:t>Нормативные документы</w:t>
      </w:r>
      <w:bookmarkEnd w:id="6"/>
    </w:p>
    <w:p w14:paraId="22EB1DF2" w14:textId="032BE9ED"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FD4A3F">
        <w:rPr>
          <w:rFonts w:cs="Times New Roman"/>
          <w:szCs w:val="28"/>
        </w:rPr>
        <w:t xml:space="preserve"> </w:t>
      </w:r>
      <w:r w:rsidRPr="00B43A17">
        <w:rPr>
          <w:rFonts w:cs="Times New Roman"/>
          <w:szCs w:val="28"/>
        </w:rPr>
        <w:t>(Далее приказ № 17)</w:t>
      </w:r>
      <w:r w:rsidR="00FD4A3F">
        <w:rPr>
          <w:rFonts w:cs="Times New Roman"/>
          <w:szCs w:val="28"/>
        </w:rPr>
        <w:t>.</w:t>
      </w:r>
    </w:p>
    <w:p w14:paraId="30E89260" w14:textId="18402A9F" w:rsidR="007F23AE" w:rsidRPr="00B43A17" w:rsidRDefault="00FD4A3F" w:rsidP="003C41A8">
      <w:pPr>
        <w:spacing w:after="0"/>
        <w:rPr>
          <w:rFonts w:cs="Times New Roman"/>
          <w:szCs w:val="28"/>
        </w:rPr>
      </w:pPr>
      <w:r>
        <w:rPr>
          <w:rFonts w:cs="Times New Roman"/>
          <w:szCs w:val="28"/>
        </w:rPr>
        <w:t>О</w:t>
      </w:r>
      <w:r w:rsidR="007F23AE" w:rsidRPr="00B43A17">
        <w:rPr>
          <w:rFonts w:cs="Times New Roman"/>
          <w:szCs w:val="28"/>
        </w:rPr>
        <w:t>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4EA63792" w:rsidR="007F23AE" w:rsidRPr="00B43A17" w:rsidRDefault="007F23AE" w:rsidP="00FD4A3F">
      <w:pPr>
        <w:spacing w:after="0"/>
        <w:rPr>
          <w:rFonts w:cs="Times New Roman"/>
          <w:szCs w:val="28"/>
        </w:rPr>
      </w:pP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FD4A3F">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w:t>
      </w:r>
      <w:r w:rsidRPr="00B43A17">
        <w:rPr>
          <w:rFonts w:cs="Times New Roman"/>
          <w:szCs w:val="28"/>
        </w:rPr>
        <w:lastRenderedPageBreak/>
        <w:t>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ГОСТ РО 0043-003-2012 «Защита информации. Аттестация объектов информатизации. Общие положения».</w:t>
      </w:r>
    </w:p>
    <w:p w14:paraId="3B510106" w14:textId="38E6D8B7" w:rsidR="00F20083" w:rsidRPr="00B43A17" w:rsidRDefault="00CD1861" w:rsidP="00FD4A3F">
      <w:pPr>
        <w:spacing w:after="0"/>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259CEF52" w14:textId="1095D8A9" w:rsidR="009128F8" w:rsidRPr="00B43A17" w:rsidRDefault="002769B2" w:rsidP="00FD4A3F">
      <w:pPr>
        <w:pStyle w:val="1"/>
        <w:rPr>
          <w:rFonts w:cs="Times New Roman"/>
          <w:szCs w:val="28"/>
        </w:rPr>
      </w:pPr>
      <w:bookmarkStart w:id="7" w:name="_Toc151920897"/>
      <w:r w:rsidRPr="00B43A17">
        <w:rPr>
          <w:rFonts w:cs="Times New Roman"/>
          <w:szCs w:val="28"/>
        </w:rPr>
        <w:t>Требования к СЗИ</w:t>
      </w:r>
      <w:bookmarkEnd w:id="7"/>
    </w:p>
    <w:p w14:paraId="142EE9CF" w14:textId="2B476A20" w:rsidR="009128F8" w:rsidRPr="00B43A17" w:rsidRDefault="009128F8" w:rsidP="003C41A8">
      <w:pPr>
        <w:rPr>
          <w:rFonts w:cs="Times New Roman"/>
          <w:szCs w:val="28"/>
        </w:rPr>
      </w:pPr>
      <w:r w:rsidRPr="00B43A17">
        <w:rPr>
          <w:rFonts w:cs="Times New Roman"/>
          <w:szCs w:val="28"/>
        </w:rPr>
        <w:t>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средства криптографической защиты информации), средства обнаружения вредоносных программ (в том числе антивирусные средства), средства контроля доступа к информации (в том числе</w:t>
      </w:r>
      <w:r w:rsidR="00FD4A3F">
        <w:rPr>
          <w:rFonts w:cs="Times New Roman"/>
          <w:szCs w:val="28"/>
        </w:rPr>
        <w:t xml:space="preserve"> </w:t>
      </w:r>
      <w:r w:rsidRPr="00B43A17">
        <w:rPr>
          <w:rFonts w:cs="Times New Roman"/>
          <w:szCs w:val="28"/>
        </w:rPr>
        <w:t xml:space="preserve">средства обнаружения компьютерных атак), средства фильтрации и блокирования сетевого трафика (в том </w:t>
      </w:r>
      <w:proofErr w:type="gramStart"/>
      <w:r w:rsidRPr="00B43A17">
        <w:rPr>
          <w:rFonts w:cs="Times New Roman"/>
          <w:szCs w:val="28"/>
        </w:rPr>
        <w:t>числе  средства</w:t>
      </w:r>
      <w:proofErr w:type="gramEnd"/>
      <w:r w:rsidRPr="00B43A17">
        <w:rPr>
          <w:rFonts w:cs="Times New Roman"/>
          <w:szCs w:val="28"/>
        </w:rPr>
        <w:t xml:space="preserve">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w:t>
      </w:r>
      <w:r w:rsidR="00FD4A3F">
        <w:rPr>
          <w:rFonts w:cs="Times New Roman"/>
          <w:szCs w:val="28"/>
        </w:rPr>
        <w:t>,</w:t>
      </w:r>
      <w:r w:rsidRPr="00B43A17">
        <w:rPr>
          <w:rFonts w:cs="Times New Roman"/>
          <w:szCs w:val="28"/>
        </w:rPr>
        <w:t xml:space="preserve">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w:t>
      </w:r>
      <w:r w:rsidR="00FD4A3F">
        <w:rPr>
          <w:rFonts w:cs="Times New Roman"/>
          <w:szCs w:val="28"/>
        </w:rPr>
        <w:t xml:space="preserve">       </w:t>
      </w:r>
      <w:r w:rsidRPr="00B43A17">
        <w:rPr>
          <w:rFonts w:cs="Times New Roman"/>
          <w:szCs w:val="28"/>
        </w:rPr>
        <w:lastRenderedPageBreak/>
        <w:t xml:space="preserve">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w:t>
      </w:r>
      <w:proofErr w:type="spellStart"/>
      <w:r w:rsidRPr="00B43A17">
        <w:rPr>
          <w:rFonts w:cs="Times New Roman"/>
          <w:szCs w:val="28"/>
        </w:rPr>
        <w:t>имитозащиты</w:t>
      </w:r>
      <w:proofErr w:type="spellEnd"/>
      <w:r w:rsidRPr="00B43A17">
        <w:rPr>
          <w:rFonts w:cs="Times New Roman"/>
          <w:szCs w:val="28"/>
        </w:rPr>
        <w:t xml:space="preserve">;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w:t>
      </w:r>
      <w:proofErr w:type="spellStart"/>
      <w:r w:rsidRPr="00B43A17">
        <w:rPr>
          <w:rFonts w:cs="Times New Roman"/>
          <w:szCs w:val="28"/>
        </w:rPr>
        <w:t>имитозащиты</w:t>
      </w:r>
      <w:proofErr w:type="spellEnd"/>
      <w:r w:rsidRPr="00B43A17">
        <w:rPr>
          <w:rFonts w:cs="Times New Roman"/>
          <w:szCs w:val="28"/>
        </w:rPr>
        <w:t>.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w:t>
      </w:r>
      <w:r w:rsidR="00FD4A3F">
        <w:rPr>
          <w:rFonts w:cs="Times New Roman"/>
          <w:szCs w:val="28"/>
        </w:rPr>
        <w:t xml:space="preserve"> </w:t>
      </w:r>
      <w:r w:rsidRPr="00B43A17">
        <w:rPr>
          <w:rFonts w:cs="Times New Roman"/>
          <w:szCs w:val="28"/>
        </w:rPr>
        <w:t xml:space="preserve">Классификация криптографических средств защиты информации ФСБ России определены классы криптографических СЗИ: КС1, </w:t>
      </w:r>
      <w:r w:rsidRPr="00B43A17">
        <w:rPr>
          <w:rFonts w:cs="Times New Roman"/>
          <w:szCs w:val="28"/>
        </w:rPr>
        <w:lastRenderedPageBreak/>
        <w:t>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lastRenderedPageBreak/>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4DEE09A3" w14:textId="77777777" w:rsidR="002E5698" w:rsidRDefault="00B43A17" w:rsidP="002E5698">
      <w:pPr>
        <w:keepNext/>
      </w:pPr>
      <w:r w:rsidRPr="00B43A17">
        <w:rPr>
          <w:rFonts w:cs="Times New Roman"/>
          <w:noProof/>
          <w:szCs w:val="28"/>
          <w:lang w:eastAsia="ru-RU"/>
        </w:rPr>
        <w:drawing>
          <wp:inline distT="0" distB="0" distL="0" distR="0" wp14:anchorId="21E9D4A9" wp14:editId="663DDA6E">
            <wp:extent cx="6248400" cy="2101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607" cy="2104035"/>
                    </a:xfrm>
                    <a:prstGeom prst="rect">
                      <a:avLst/>
                    </a:prstGeom>
                  </pic:spPr>
                </pic:pic>
              </a:graphicData>
            </a:graphic>
          </wp:inline>
        </w:drawing>
      </w:r>
    </w:p>
    <w:p w14:paraId="5297BCD7" w14:textId="6076D8ED" w:rsidR="00B43A17" w:rsidRPr="002E5698" w:rsidRDefault="002E5698" w:rsidP="002E5698">
      <w:pPr>
        <w:pStyle w:val="ad"/>
        <w:rPr>
          <w:rFonts w:cs="Times New Roman"/>
          <w:color w:val="auto"/>
          <w:sz w:val="28"/>
          <w:szCs w:val="28"/>
        </w:rPr>
      </w:pPr>
      <w:r w:rsidRPr="002E5698">
        <w:rPr>
          <w:color w:val="auto"/>
          <w:sz w:val="28"/>
          <w:szCs w:val="28"/>
        </w:rPr>
        <w:t>Рисунок 6. Классы защищенности средств вычислительной техники.</w:t>
      </w:r>
    </w:p>
    <w:p w14:paraId="69F97E38" w14:textId="77777777" w:rsidR="002E5698" w:rsidRPr="002E5698" w:rsidRDefault="002E5698" w:rsidP="003C41A8">
      <w:pPr>
        <w:rPr>
          <w:rFonts w:cs="Times New Roman"/>
          <w:szCs w:val="28"/>
        </w:rPr>
      </w:pPr>
    </w:p>
    <w:p w14:paraId="447805DB" w14:textId="77777777" w:rsidR="00EB1171" w:rsidRDefault="00B43A17" w:rsidP="00EB1171">
      <w:pPr>
        <w:spacing w:after="0"/>
        <w:rPr>
          <w:rFonts w:cs="Times New Roman"/>
          <w:szCs w:val="28"/>
        </w:rPr>
      </w:pPr>
      <w:r w:rsidRPr="00B43A17">
        <w:rPr>
          <w:rFonts w:cs="Times New Roman"/>
          <w:szCs w:val="28"/>
        </w:rPr>
        <w:t>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w:t>
      </w:r>
      <w:r w:rsidR="002E5698">
        <w:rPr>
          <w:rFonts w:cs="Times New Roman"/>
          <w:szCs w:val="28"/>
        </w:rPr>
        <w:t>.</w:t>
      </w:r>
      <w:r w:rsidRPr="00B43A17">
        <w:rPr>
          <w:rFonts w:cs="Times New Roman"/>
          <w:szCs w:val="28"/>
        </w:rPr>
        <w:t xml:space="preserve"> </w:t>
      </w:r>
      <w:r w:rsidR="002E5698">
        <w:rPr>
          <w:rFonts w:cs="Times New Roman"/>
          <w:szCs w:val="28"/>
        </w:rPr>
        <w:t>6</w:t>
      </w:r>
      <w:r w:rsidRPr="00B43A17">
        <w:rPr>
          <w:rFonts w:cs="Times New Roman"/>
          <w:szCs w:val="28"/>
        </w:rPr>
        <w:t>)</w:t>
      </w:r>
      <w:r w:rsidR="00EB1171">
        <w:rPr>
          <w:rFonts w:cs="Times New Roman"/>
          <w:szCs w:val="28"/>
        </w:rPr>
        <w:t>.</w:t>
      </w:r>
      <w:r w:rsidR="002E5698">
        <w:rPr>
          <w:rFonts w:cs="Times New Roman"/>
          <w:szCs w:val="28"/>
        </w:rPr>
        <w:t xml:space="preserve"> </w:t>
      </w:r>
      <w:r w:rsidR="00EB1171">
        <w:rPr>
          <w:rFonts w:cs="Times New Roman"/>
          <w:szCs w:val="28"/>
        </w:rPr>
        <w:t>П</w:t>
      </w:r>
      <w:r w:rsidRPr="00B43A17">
        <w:rPr>
          <w:rFonts w:cs="Times New Roman"/>
          <w:szCs w:val="28"/>
        </w:rPr>
        <w:t xml:space="preserve">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w:t>
      </w:r>
      <w:r w:rsidR="002E5698">
        <w:rPr>
          <w:rFonts w:cs="Times New Roman"/>
          <w:szCs w:val="28"/>
        </w:rPr>
        <w:t>которых</w:t>
      </w:r>
      <w:r w:rsidRPr="00B43A17">
        <w:rPr>
          <w:rFonts w:cs="Times New Roman"/>
          <w:szCs w:val="28"/>
        </w:rPr>
        <w:t xml:space="preserve"> ниже защищенности средств 6-го класса. Вторую группу 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w:t>
      </w:r>
      <w:r w:rsidR="00EB1171">
        <w:rPr>
          <w:rFonts w:cs="Times New Roman"/>
          <w:szCs w:val="28"/>
        </w:rPr>
        <w:t>очее</w:t>
      </w:r>
      <w:r w:rsidRPr="00B43A17">
        <w:rPr>
          <w:rFonts w:cs="Times New Roman"/>
          <w:szCs w:val="28"/>
        </w:rPr>
        <w:t>,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w:t>
      </w:r>
      <w:r w:rsidR="00EB1171">
        <w:rPr>
          <w:rFonts w:cs="Times New Roman"/>
          <w:szCs w:val="28"/>
        </w:rPr>
        <w:t xml:space="preserve">р, </w:t>
      </w:r>
      <w:r w:rsidRPr="00B43A17">
        <w:rPr>
          <w:rFonts w:cs="Times New Roman"/>
          <w:szCs w:val="28"/>
        </w:rPr>
        <w:t xml:space="preserve">категории секретности обрабатываемой информации. Так, создается иерархическая структура, в </w:t>
      </w:r>
      <w:r w:rsidRPr="00B43A17">
        <w:rPr>
          <w:rFonts w:cs="Times New Roman"/>
          <w:szCs w:val="28"/>
        </w:rPr>
        <w:lastRenderedPageBreak/>
        <w:t>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w:t>
      </w:r>
      <w:r w:rsidR="00EB1171">
        <w:rPr>
          <w:rFonts w:cs="Times New Roman"/>
          <w:szCs w:val="28"/>
        </w:rPr>
        <w:t>,</w:t>
      </w:r>
      <w:r w:rsidRPr="00B43A17">
        <w:rPr>
          <w:rFonts w:cs="Times New Roman"/>
          <w:szCs w:val="28"/>
        </w:rPr>
        <w:t xml:space="preserve">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27BECF9E" w14:textId="5B600DB4" w:rsidR="00B43A17" w:rsidRPr="00EB1171" w:rsidRDefault="00B43A17" w:rsidP="00EB1171">
      <w:pPr>
        <w:spacing w:after="0"/>
        <w:rPr>
          <w:rFonts w:cs="Times New Roman"/>
          <w:szCs w:val="28"/>
        </w:rPr>
      </w:pPr>
      <w:r w:rsidRPr="00B43A17">
        <w:rPr>
          <w:szCs w:val="28"/>
        </w:rPr>
        <w:t>«Средства, соответствующие 6 уровню доверия, применяются в значимых объектах критической информационной инфраструктуры 3 категории</w:t>
      </w:r>
      <w:r w:rsidR="0030435D">
        <w:rPr>
          <w:rStyle w:val="a7"/>
          <w:szCs w:val="28"/>
        </w:rPr>
        <w:footnoteReference w:id="3"/>
      </w:r>
      <w:r w:rsidRPr="00B43A17">
        <w:rPr>
          <w:szCs w:val="28"/>
        </w:rPr>
        <w:t>, в государственных информационных системах 3 класса защищенности</w:t>
      </w:r>
      <w:r w:rsidR="00521ACA">
        <w:rPr>
          <w:rStyle w:val="a7"/>
          <w:szCs w:val="28"/>
        </w:rPr>
        <w:footnoteReference w:id="4"/>
      </w:r>
      <w:r w:rsidRPr="00B43A17">
        <w:rPr>
          <w:szCs w:val="28"/>
        </w:rPr>
        <w:t xml:space="preserve">, в автоматизированных системах управления производственными и </w:t>
      </w:r>
      <w:r w:rsidRPr="00B43A17">
        <w:rPr>
          <w:szCs w:val="28"/>
        </w:rPr>
        <w:lastRenderedPageBreak/>
        <w:t>технологическими процессами 3 класса защищенности</w:t>
      </w:r>
      <w:r w:rsidR="00521ACA">
        <w:rPr>
          <w:rStyle w:val="a7"/>
          <w:szCs w:val="28"/>
        </w:rPr>
        <w:footnoteReference w:id="5"/>
      </w:r>
      <w:r w:rsidRPr="00B43A17">
        <w:rPr>
          <w:szCs w:val="28"/>
        </w:rPr>
        <w:t>, в информационных системах персональных данных при необходимости обеспечения 3 и 4 уровня защищенности персональных данных</w:t>
      </w:r>
      <w:r w:rsidR="00521ACA">
        <w:rPr>
          <w:rStyle w:val="a7"/>
          <w:szCs w:val="28"/>
        </w:rPr>
        <w:footnoteReference w:id="6"/>
      </w:r>
      <w:r w:rsidRPr="00B43A17">
        <w:rPr>
          <w:szCs w:val="28"/>
        </w:rPr>
        <w:t>.</w:t>
      </w:r>
    </w:p>
    <w:p w14:paraId="5E2FAE79" w14:textId="5EE12A53"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5 уровню доверия, применяются в значимых объектах критической информационной инфраструктуры 2 категории</w:t>
      </w:r>
      <w:r w:rsidR="00521ACA">
        <w:rPr>
          <w:sz w:val="28"/>
          <w:szCs w:val="28"/>
          <w:vertAlign w:val="superscript"/>
        </w:rPr>
        <w:t>4</w:t>
      </w:r>
      <w:r w:rsidRPr="00B43A17">
        <w:rPr>
          <w:sz w:val="28"/>
          <w:szCs w:val="28"/>
        </w:rPr>
        <w:t>, в государственных информационных системах 2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00521ACA">
        <w:rPr>
          <w:sz w:val="28"/>
          <w:szCs w:val="28"/>
          <w:vertAlign w:val="superscript"/>
        </w:rPr>
        <w:t>6</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00521ACA">
        <w:rPr>
          <w:rStyle w:val="a7"/>
          <w:sz w:val="28"/>
          <w:szCs w:val="28"/>
        </w:rPr>
        <w:footnoteReference w:id="7"/>
      </w:r>
      <w:r w:rsidRPr="00B43A17">
        <w:rPr>
          <w:sz w:val="28"/>
          <w:szCs w:val="28"/>
        </w:rPr>
        <w:t>.</w:t>
      </w:r>
    </w:p>
    <w:p w14:paraId="66453C22" w14:textId="11A7340B"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00521ACA">
        <w:rPr>
          <w:sz w:val="28"/>
          <w:szCs w:val="28"/>
          <w:vertAlign w:val="superscript"/>
        </w:rPr>
        <w:t>4</w:t>
      </w:r>
      <w:r w:rsidRPr="00B43A17">
        <w:rPr>
          <w:sz w:val="28"/>
          <w:szCs w:val="28"/>
        </w:rPr>
        <w:t>, в государственных информационных системах 1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00521ACA">
        <w:rPr>
          <w:sz w:val="28"/>
          <w:szCs w:val="28"/>
          <w:vertAlign w:val="superscript"/>
        </w:rPr>
        <w:t>6</w:t>
      </w:r>
      <w:r w:rsidRPr="00B43A17">
        <w:rPr>
          <w:sz w:val="28"/>
          <w:szCs w:val="28"/>
        </w:rPr>
        <w:t xml:space="preserve">, в информационных системах персональных данных при </w:t>
      </w:r>
      <w:r w:rsidRPr="00B43A17">
        <w:rPr>
          <w:sz w:val="28"/>
          <w:szCs w:val="28"/>
        </w:rPr>
        <w:lastRenderedPageBreak/>
        <w:t>необходимости обеспечения 1 уровня защищенности персональных данных</w:t>
      </w:r>
      <w:r w:rsidR="002F20F7">
        <w:rPr>
          <w:sz w:val="28"/>
          <w:szCs w:val="28"/>
          <w:vertAlign w:val="superscript"/>
        </w:rPr>
        <w:t>7</w:t>
      </w:r>
      <w:r w:rsidRPr="00B43A17">
        <w:rPr>
          <w:sz w:val="28"/>
          <w:szCs w:val="28"/>
        </w:rPr>
        <w:t>, в информационных системах общего пользования II класса</w:t>
      </w:r>
      <w:r w:rsidR="002F20F7">
        <w:rPr>
          <w:rFonts w:eastAsiaTheme="majorEastAsia"/>
          <w:sz w:val="28"/>
          <w:szCs w:val="28"/>
          <w:vertAlign w:val="superscript"/>
        </w:rPr>
        <w:t>3</w:t>
      </w:r>
      <w:r w:rsidRPr="00B43A17">
        <w:rPr>
          <w:sz w:val="28"/>
          <w:szCs w:val="28"/>
        </w:rPr>
        <w:t>.</w:t>
      </w:r>
    </w:p>
    <w:p w14:paraId="0920DEF0" w14:textId="77777777" w:rsidR="00B43A17" w:rsidRPr="00B43A17" w:rsidRDefault="00B43A17" w:rsidP="00EB1171">
      <w:pPr>
        <w:pStyle w:val="ae"/>
        <w:spacing w:before="0" w:beforeAutospacing="0" w:after="0" w:line="360" w:lineRule="auto"/>
        <w:ind w:firstLine="720"/>
        <w:rPr>
          <w:sz w:val="28"/>
          <w:szCs w:val="28"/>
        </w:rPr>
      </w:pPr>
      <w:bookmarkStart w:id="8" w:name="_Toc288211701"/>
      <w:bookmarkEnd w:id="8"/>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70B8FEE4" w14:textId="6A06262B" w:rsidR="00B43A17" w:rsidRPr="00B43A17" w:rsidRDefault="00B43A17" w:rsidP="00521ACA">
      <w:pPr>
        <w:pStyle w:val="ae"/>
        <w:spacing w:line="360" w:lineRule="auto"/>
        <w:ind w:firstLine="709"/>
        <w:rPr>
          <w:sz w:val="28"/>
          <w:szCs w:val="28"/>
        </w:rPr>
      </w:pPr>
      <w:r w:rsidRPr="00B43A17">
        <w:rPr>
          <w:sz w:val="28"/>
          <w:szCs w:val="28"/>
        </w:rPr>
        <w:t xml:space="preserve">6. Средство соответствует уровню доверия, если оно удовлетворяет требованиям к разработке и производству средства, проведению испытаний средства, </w:t>
      </w:r>
      <w:r w:rsidR="0030435D">
        <w:rPr>
          <w:sz w:val="28"/>
          <w:szCs w:val="28"/>
        </w:rPr>
        <w:t>поддержке безопасности средства</w:t>
      </w:r>
    </w:p>
    <w:p w14:paraId="13315BBD" w14:textId="77777777" w:rsidR="003C41A8" w:rsidRDefault="003C41A8" w:rsidP="003C41A8">
      <w:pPr>
        <w:rPr>
          <w:rFonts w:cs="Times New Roman"/>
          <w:szCs w:val="28"/>
        </w:rPr>
      </w:pPr>
    </w:p>
    <w:p w14:paraId="679919DB" w14:textId="60D25004" w:rsidR="003C41A8" w:rsidRPr="002E766B" w:rsidRDefault="002E766B" w:rsidP="002E766B">
      <w:pPr>
        <w:tabs>
          <w:tab w:val="left" w:pos="7230"/>
        </w:tabs>
        <w:rPr>
          <w:rFonts w:cs="Times New Roman"/>
          <w:i/>
          <w:iCs/>
          <w:szCs w:val="28"/>
        </w:rPr>
      </w:pPr>
      <w:r w:rsidRPr="002E766B">
        <w:rPr>
          <w:rFonts w:cs="Times New Roman"/>
          <w:i/>
          <w:iCs/>
          <w:szCs w:val="28"/>
        </w:rPr>
        <w:t>Таблица 4</w:t>
      </w:r>
      <w:r>
        <w:rPr>
          <w:rFonts w:cs="Times New Roman"/>
          <w:i/>
          <w:iCs/>
          <w:szCs w:val="28"/>
        </w:rPr>
        <w:t>а</w:t>
      </w:r>
      <w:r w:rsidRPr="002E766B">
        <w:rPr>
          <w:rFonts w:cs="Times New Roman"/>
          <w:i/>
          <w:iCs/>
          <w:szCs w:val="28"/>
        </w:rPr>
        <w:t>. Требования к СЗИ с уровнем доверия 4-6.</w:t>
      </w:r>
      <w:r>
        <w:rPr>
          <w:rFonts w:cs="Times New Roman"/>
          <w:i/>
          <w:iCs/>
          <w:szCs w:val="28"/>
        </w:rPr>
        <w:tab/>
      </w: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 xml:space="preserve">требования к испытаниям по выявлению уязвимостей и </w:t>
            </w:r>
            <w:proofErr w:type="spellStart"/>
            <w:r w:rsidRPr="003C41A8">
              <w:rPr>
                <w:rFonts w:eastAsia="Times New Roman" w:cs="Times New Roman"/>
                <w:szCs w:val="28"/>
                <w:lang w:eastAsia="ru-RU"/>
              </w:rPr>
              <w:t>недекларированных</w:t>
            </w:r>
            <w:proofErr w:type="spellEnd"/>
            <w:r w:rsidRPr="003C41A8">
              <w:rPr>
                <w:rFonts w:eastAsia="Times New Roman" w:cs="Times New Roman"/>
                <w:szCs w:val="28"/>
                <w:lang w:eastAsia="ru-RU"/>
              </w:rPr>
              <w:t xml:space="preserve">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4F4AA922" w14:textId="77777777" w:rsidR="00406763" w:rsidRDefault="00406763" w:rsidP="00406763">
      <w:pPr>
        <w:rPr>
          <w:rFonts w:cs="Times New Roman"/>
          <w:szCs w:val="28"/>
        </w:rPr>
      </w:pPr>
    </w:p>
    <w:p w14:paraId="60343FD1" w14:textId="77777777" w:rsidR="000A0A50" w:rsidRDefault="000A0A50" w:rsidP="00406763">
      <w:pPr>
        <w:rPr>
          <w:rFonts w:cs="Times New Roman"/>
          <w:szCs w:val="28"/>
        </w:rPr>
      </w:pPr>
    </w:p>
    <w:p w14:paraId="4F812099" w14:textId="77777777" w:rsidR="000A0A50" w:rsidRDefault="000A0A50" w:rsidP="00406763">
      <w:pPr>
        <w:rPr>
          <w:rFonts w:cs="Times New Roman"/>
          <w:szCs w:val="28"/>
        </w:rPr>
      </w:pPr>
    </w:p>
    <w:p w14:paraId="27CC6819" w14:textId="77777777" w:rsidR="000A0A50" w:rsidRDefault="000A0A50" w:rsidP="00406763">
      <w:pPr>
        <w:rPr>
          <w:rFonts w:cs="Times New Roman"/>
          <w:szCs w:val="28"/>
        </w:rPr>
      </w:pPr>
    </w:p>
    <w:p w14:paraId="231506D2" w14:textId="4D0A6988" w:rsidR="00D1517D" w:rsidRPr="00406763" w:rsidRDefault="00406763" w:rsidP="00406763">
      <w:pPr>
        <w:pStyle w:val="western"/>
        <w:spacing w:after="240"/>
        <w:rPr>
          <w:sz w:val="28"/>
          <w:szCs w:val="28"/>
        </w:rPr>
      </w:pPr>
      <w:r w:rsidRPr="00406763">
        <w:rPr>
          <w:i/>
          <w:iCs/>
          <w:sz w:val="28"/>
          <w:szCs w:val="28"/>
        </w:rPr>
        <w:lastRenderedPageBreak/>
        <w:t>Таблица 4</w:t>
      </w:r>
      <w:r>
        <w:rPr>
          <w:i/>
          <w:iCs/>
          <w:sz w:val="28"/>
          <w:szCs w:val="28"/>
        </w:rPr>
        <w:t>б</w:t>
      </w:r>
      <w:r w:rsidRPr="00406763">
        <w:rPr>
          <w:i/>
          <w:iCs/>
          <w:sz w:val="28"/>
          <w:szCs w:val="28"/>
        </w:rPr>
        <w:t xml:space="preserve">. Требования к СЗИ с уровнем доверия </w:t>
      </w:r>
      <w:r>
        <w:rPr>
          <w:i/>
          <w:iCs/>
          <w:sz w:val="28"/>
          <w:szCs w:val="28"/>
        </w:rPr>
        <w:t>1-3</w:t>
      </w:r>
      <w:r w:rsidRPr="00406763">
        <w:rPr>
          <w:i/>
          <w:iCs/>
          <w:sz w:val="28"/>
          <w:szCs w:val="28"/>
        </w:rPr>
        <w:t>.</w:t>
      </w: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 xml:space="preserve">Защита обратной связи при вводе </w:t>
            </w:r>
            <w:proofErr w:type="spellStart"/>
            <w:r>
              <w:rPr>
                <w:color w:val="000000"/>
              </w:rPr>
              <w:t>аутентификационной</w:t>
            </w:r>
            <w:proofErr w:type="spellEnd"/>
            <w:r>
              <w:rPr>
                <w:color w:val="000000"/>
              </w:rPr>
              <w:t xml:space="preserve">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lastRenderedPageBreak/>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lastRenderedPageBreak/>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 xml:space="preserve">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w:t>
            </w:r>
            <w:r>
              <w:rPr>
                <w:color w:val="000000"/>
              </w:rPr>
              <w:lastRenderedPageBreak/>
              <w:t>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lastRenderedPageBreak/>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lastRenderedPageBreak/>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Контроль правил генерации и смены паролей пользователей, заведения и удаления учетных записей пользователей, реализации правил 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lastRenderedPageBreak/>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Контроль ошибочных действий пользователей по вводу и (или) передаче информации и 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 xml:space="preserve">Резервирование технических средств, программного обеспечения, каналов передачи </w:t>
            </w:r>
            <w:r>
              <w:rPr>
                <w:color w:val="000000"/>
              </w:rPr>
              <w:lastRenderedPageBreak/>
              <w:t>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 xml:space="preserve">Управление (фильтрация, маршрутизация, контроль соединения, однонаправленная передача) потоками информации между компонентами </w:t>
            </w:r>
            <w:r>
              <w:rPr>
                <w:color w:val="000000"/>
              </w:rPr>
              <w:lastRenderedPageBreak/>
              <w:t>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 xml:space="preserve">Контроль и управление физическим доступом к техническим средствам, средствам защиты информации, средствам обеспечения </w:t>
            </w:r>
            <w:r>
              <w:rPr>
                <w:color w:val="000000"/>
              </w:rPr>
              <w:lastRenderedPageBreak/>
              <w:t>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Обеспечение защиты информации от раскрытия, модификации и навязывания (ввода ложной 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 xml:space="preserve">Обеспечение доверенных канала, маршрута между администратором, пользователем и </w:t>
            </w:r>
            <w:r>
              <w:rPr>
                <w:color w:val="000000"/>
              </w:rPr>
              <w:lastRenderedPageBreak/>
              <w:t>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lastRenderedPageBreak/>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Обеспечение загрузки и исполнения программного обеспечения с машинных носителей информации, доступных только для чтения, и 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lastRenderedPageBreak/>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 xml:space="preserve">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w:t>
            </w:r>
            <w:r>
              <w:rPr>
                <w:color w:val="000000"/>
              </w:rPr>
              <w:lastRenderedPageBreak/>
              <w:t>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31596EE5" w14:textId="77777777" w:rsidR="002769B2" w:rsidRPr="00B43A17" w:rsidRDefault="002769B2" w:rsidP="00601145">
      <w:pPr>
        <w:pStyle w:val="1"/>
        <w:rPr>
          <w:rFonts w:cs="Times New Roman"/>
          <w:szCs w:val="28"/>
        </w:rPr>
      </w:pPr>
      <w:bookmarkStart w:id="9" w:name="_Toc151920898"/>
      <w:r w:rsidRPr="00B43A17">
        <w:rPr>
          <w:rFonts w:cs="Times New Roman"/>
          <w:szCs w:val="28"/>
        </w:rPr>
        <w:t>Перечень предполагаемых к использованию СЗИ</w:t>
      </w:r>
      <w:bookmarkEnd w:id="9"/>
    </w:p>
    <w:p w14:paraId="700DEB41" w14:textId="610712EC" w:rsidR="00601145"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77D1FF5" w14:textId="77777777" w:rsidR="00601145" w:rsidRDefault="009E1DEA" w:rsidP="00601145">
      <w:pPr>
        <w:keepNext/>
      </w:pPr>
      <w:r w:rsidRPr="009E1DEA">
        <w:rPr>
          <w:rFonts w:cs="Times New Roman"/>
          <w:noProof/>
          <w:szCs w:val="28"/>
          <w:lang w:eastAsia="ru-RU"/>
        </w:rPr>
        <w:drawing>
          <wp:inline distT="0" distB="0" distL="0" distR="0" wp14:anchorId="784B5254" wp14:editId="3D05A9F1">
            <wp:extent cx="6403837" cy="3343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051" cy="3345475"/>
                    </a:xfrm>
                    <a:prstGeom prst="rect">
                      <a:avLst/>
                    </a:prstGeom>
                  </pic:spPr>
                </pic:pic>
              </a:graphicData>
            </a:graphic>
          </wp:inline>
        </w:drawing>
      </w:r>
    </w:p>
    <w:p w14:paraId="51416F00" w14:textId="174C6E25" w:rsidR="009E1DEA" w:rsidRPr="00601145" w:rsidRDefault="00601145" w:rsidP="00601145">
      <w:pPr>
        <w:pStyle w:val="ad"/>
        <w:rPr>
          <w:rFonts w:cs="Times New Roman"/>
          <w:color w:val="auto"/>
          <w:sz w:val="28"/>
          <w:szCs w:val="28"/>
        </w:rPr>
      </w:pPr>
      <w:r w:rsidRPr="00601145">
        <w:rPr>
          <w:color w:val="auto"/>
          <w:sz w:val="28"/>
          <w:szCs w:val="28"/>
        </w:rPr>
        <w:t xml:space="preserve">Рисунок </w:t>
      </w:r>
      <w:r>
        <w:rPr>
          <w:color w:val="auto"/>
          <w:sz w:val="28"/>
          <w:szCs w:val="28"/>
        </w:rPr>
        <w:t>7</w:t>
      </w:r>
      <w:r w:rsidRPr="00601145">
        <w:rPr>
          <w:color w:val="auto"/>
          <w:sz w:val="28"/>
          <w:szCs w:val="28"/>
        </w:rPr>
        <w:t xml:space="preserve">. Фрагмент реестра </w:t>
      </w:r>
      <w:proofErr w:type="spellStart"/>
      <w:r w:rsidRPr="00601145">
        <w:rPr>
          <w:color w:val="auto"/>
          <w:sz w:val="28"/>
          <w:szCs w:val="28"/>
        </w:rPr>
        <w:t>сертифированных</w:t>
      </w:r>
      <w:proofErr w:type="spellEnd"/>
      <w:r w:rsidRPr="00601145">
        <w:rPr>
          <w:color w:val="auto"/>
          <w:sz w:val="28"/>
          <w:szCs w:val="28"/>
        </w:rPr>
        <w:t xml:space="preserve"> СЗИ</w:t>
      </w:r>
      <w:r>
        <w:rPr>
          <w:color w:val="auto"/>
          <w:sz w:val="28"/>
          <w:szCs w:val="28"/>
        </w:rPr>
        <w:t>.</w:t>
      </w:r>
    </w:p>
    <w:p w14:paraId="7D53C045" w14:textId="77777777" w:rsidR="00601145" w:rsidRPr="00601145" w:rsidRDefault="00601145" w:rsidP="003C41A8">
      <w:pPr>
        <w:rPr>
          <w:rFonts w:cs="Times New Roman"/>
          <w:szCs w:val="28"/>
        </w:rPr>
      </w:pPr>
    </w:p>
    <w:p w14:paraId="6A07A6B8" w14:textId="676DE0BE" w:rsidR="009128F8" w:rsidRPr="00B43A17" w:rsidRDefault="009128F8" w:rsidP="003C41A8">
      <w:pPr>
        <w:rPr>
          <w:rFonts w:cs="Times New Roman"/>
          <w:szCs w:val="28"/>
        </w:rPr>
      </w:pPr>
      <w:r w:rsidRPr="00B43A17">
        <w:rPr>
          <w:rFonts w:cs="Times New Roman"/>
          <w:szCs w:val="28"/>
        </w:rPr>
        <w:lastRenderedPageBreak/>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0" w:name="_Toc151920899"/>
      <w:r w:rsidRPr="00B43A17">
        <w:rPr>
          <w:rFonts w:cs="Times New Roman"/>
          <w:szCs w:val="28"/>
        </w:rPr>
        <w:lastRenderedPageBreak/>
        <w:t>Основание на разработку собственных СЗИ</w:t>
      </w:r>
      <w:bookmarkEnd w:id="10"/>
    </w:p>
    <w:p w14:paraId="7781C93C" w14:textId="5FFF0422" w:rsidR="003C41A8" w:rsidRPr="003C41A8" w:rsidRDefault="008F35B1" w:rsidP="00601145">
      <w:pPr>
        <w:spacing w:after="0"/>
      </w:pPr>
      <w:r>
        <w:t>Согласно Приказу №17:</w:t>
      </w:r>
    </w:p>
    <w:p w14:paraId="22A40011" w14:textId="6707206B" w:rsidR="002769B2" w:rsidRPr="00FE37D8" w:rsidRDefault="008F35B1" w:rsidP="00601145">
      <w:pPr>
        <w:spacing w:after="0"/>
        <w:rPr>
          <w:rFonts w:cs="Times New Roman"/>
          <w:szCs w:val="28"/>
        </w:rPr>
      </w:pPr>
      <w:r>
        <w:rPr>
          <w:rFonts w:cs="Times New Roman"/>
          <w:szCs w:val="28"/>
        </w:rPr>
        <w:t>«</w:t>
      </w:r>
      <w:r w:rsidRPr="008F35B1">
        <w:rPr>
          <w:rFonts w:cs="Times New Roman"/>
          <w:szCs w:val="28"/>
        </w:rPr>
        <w:t xml:space="preserve">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w:t>
      </w:r>
      <w:proofErr w:type="gramStart"/>
      <w:r w:rsidRPr="008F35B1">
        <w:rPr>
          <w:rFonts w:cs="Times New Roman"/>
          <w:szCs w:val="28"/>
        </w:rPr>
        <w:t>средств защиты информации</w:t>
      </w:r>
      <w:proofErr w:type="gramEnd"/>
      <w:r w:rsidRPr="008F35B1">
        <w:rPr>
          <w:rFonts w:cs="Times New Roman"/>
          <w:szCs w:val="28"/>
        </w:rPr>
        <w:t xml:space="preserve">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6A2A5117" w:rsidR="008F35B1" w:rsidRDefault="008F35B1" w:rsidP="00601145">
      <w:pPr>
        <w:spacing w:after="0"/>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7475BC6A" w14:textId="77777777" w:rsidR="00601145" w:rsidRPr="008F35B1" w:rsidRDefault="00601145" w:rsidP="003C41A8">
      <w:pPr>
        <w:rPr>
          <w:rFonts w:cs="Times New Roman"/>
          <w:szCs w:val="28"/>
        </w:rPr>
      </w:pPr>
    </w:p>
    <w:p w14:paraId="08A34FC4" w14:textId="77777777" w:rsidR="00AA01B1" w:rsidRDefault="002769B2" w:rsidP="003C41A8">
      <w:pPr>
        <w:pStyle w:val="1"/>
        <w:rPr>
          <w:rFonts w:cs="Times New Roman"/>
          <w:szCs w:val="28"/>
        </w:rPr>
      </w:pPr>
      <w:bookmarkStart w:id="11" w:name="_Toc151920900"/>
      <w:r w:rsidRPr="00B43A17">
        <w:rPr>
          <w:rFonts w:cs="Times New Roman"/>
          <w:szCs w:val="28"/>
        </w:rPr>
        <w:t>Состав, сроки и содержание проведения работ</w:t>
      </w:r>
      <w:bookmarkEnd w:id="11"/>
    </w:p>
    <w:p w14:paraId="3235CEEC" w14:textId="1A43E8C2" w:rsidR="00FE37D8" w:rsidRDefault="004F799D" w:rsidP="00601145">
      <w:pPr>
        <w:spacing w:after="0"/>
      </w:pPr>
      <w:r>
        <w:t>Так как ЧТС СЗИ согласно приказу №17 ФСТЭК должно соответствовать требованию ГОСТ 34.602</w:t>
      </w:r>
    </w:p>
    <w:p w14:paraId="3A452555" w14:textId="30C758A9" w:rsidR="004F799D" w:rsidRDefault="004F799D" w:rsidP="00601145">
      <w:pPr>
        <w:spacing w:after="0"/>
      </w:pPr>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То, согласно выше</w:t>
      </w:r>
      <w:r w:rsidR="00601145">
        <w:t xml:space="preserve"> </w:t>
      </w:r>
      <w:r>
        <w:t>указанному ГОСТу</w:t>
      </w:r>
      <w:r w:rsidR="00601145">
        <w:t>,</w:t>
      </w:r>
      <w:r>
        <w:t xml:space="preserve"> сроки и состав работ определяются в соответствующем разделе ТЗ, либо в Договоре на проведение работ и является результатом </w:t>
      </w:r>
      <w:r>
        <w:lastRenderedPageBreak/>
        <w:t>договоренностей между Заказчиком и Исполнителем согласно статье 708 ГК РФ.</w:t>
      </w:r>
    </w:p>
    <w:p w14:paraId="7C37BF88" w14:textId="4201AD46" w:rsidR="00AA01B1" w:rsidRDefault="004F799D" w:rsidP="00601145">
      <w:pPr>
        <w:spacing w:after="0"/>
      </w:pPr>
      <w:r>
        <w:t>Из ГОСТ 34.601 в общем случае состав работ определяется п.2 и прил.1 ук</w:t>
      </w:r>
      <w:r w:rsidR="00601145">
        <w:t>а</w:t>
      </w:r>
      <w:r>
        <w:t>зан</w:t>
      </w:r>
      <w:r w:rsidR="00601145">
        <w:t>н</w:t>
      </w:r>
      <w:r>
        <w:t>ого стандарта.</w:t>
      </w:r>
      <w:r w:rsidR="00157AB7">
        <w:t xml:space="preserve"> Но также является предметом договора Исполнителя и Заказчика.</w:t>
      </w:r>
    </w:p>
    <w:p w14:paraId="5C1EA881" w14:textId="77777777" w:rsidR="00601145" w:rsidRPr="00633C06" w:rsidRDefault="00601145" w:rsidP="003C41A8"/>
    <w:p w14:paraId="01BBC07E" w14:textId="77777777" w:rsidR="00AA01B1" w:rsidRDefault="00AA01B1" w:rsidP="003C41A8">
      <w:pPr>
        <w:pStyle w:val="1"/>
        <w:rPr>
          <w:rFonts w:cs="Times New Roman"/>
          <w:szCs w:val="28"/>
        </w:rPr>
      </w:pPr>
      <w:bookmarkStart w:id="12" w:name="_Toc151920901"/>
      <w:r w:rsidRPr="00B43A17">
        <w:rPr>
          <w:rFonts w:cs="Times New Roman"/>
          <w:szCs w:val="28"/>
        </w:rPr>
        <w:t>Требования к подрядным организациям-исполнителям</w:t>
      </w:r>
      <w:bookmarkEnd w:id="12"/>
    </w:p>
    <w:p w14:paraId="313AEA23" w14:textId="216A8E28" w:rsidR="007065AC" w:rsidRPr="007065AC" w:rsidRDefault="007065AC" w:rsidP="00601145">
      <w:pPr>
        <w:spacing w:after="0"/>
      </w:pPr>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r w:rsidR="00601145">
        <w:t xml:space="preserve"> информации».</w:t>
      </w:r>
    </w:p>
    <w:p w14:paraId="723B8DB1" w14:textId="21EF321A" w:rsidR="007065AC" w:rsidRDefault="00601145" w:rsidP="00601145">
      <w:pPr>
        <w:spacing w:after="0"/>
      </w:pPr>
      <w:r>
        <w:t>«</w:t>
      </w:r>
      <w:r w:rsidR="007065AC">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601145">
      <w:pPr>
        <w:spacing w:after="0"/>
      </w:pPr>
      <w:r>
        <w:t>4. При осуществлении лицензируемого вида деятельности лицензированию подлежат:</w:t>
      </w:r>
    </w:p>
    <w:p w14:paraId="33795891" w14:textId="741EA3F4" w:rsidR="007065AC" w:rsidRDefault="007065AC" w:rsidP="00601145">
      <w:pPr>
        <w:spacing w:after="0"/>
      </w:pPr>
      <w:r>
        <w:t>а) услуги по контролю защищенности конфиденциальной информации от утечки по техническим каналам:</w:t>
      </w:r>
    </w:p>
    <w:p w14:paraId="3E7C716E" w14:textId="1442F84E" w:rsidR="007065AC" w:rsidRDefault="007065AC" w:rsidP="00601145">
      <w:pPr>
        <w:spacing w:after="0"/>
      </w:pPr>
      <w:r>
        <w:t>в средствах и системах информатизации;</w:t>
      </w:r>
    </w:p>
    <w:p w14:paraId="0E0EBE96" w14:textId="4E7546AA" w:rsidR="007065AC" w:rsidRDefault="007065AC" w:rsidP="00601145">
      <w:pPr>
        <w:spacing w:after="0"/>
      </w:pPr>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601145">
      <w:pPr>
        <w:spacing w:after="0"/>
      </w:pPr>
      <w:r>
        <w:t>в помещениях со средствами (системами), подлежащими защите;</w:t>
      </w:r>
    </w:p>
    <w:p w14:paraId="750135C4" w14:textId="661ABEB8" w:rsidR="007065AC" w:rsidRDefault="007065AC" w:rsidP="00601145">
      <w:pPr>
        <w:spacing w:after="0"/>
      </w:pPr>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601145">
      <w:pPr>
        <w:spacing w:after="0"/>
      </w:pPr>
      <w:r>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601145">
      <w:pPr>
        <w:spacing w:after="0"/>
      </w:pPr>
      <w:r>
        <w:lastRenderedPageBreak/>
        <w:t>г) работы и услуги по аттестационным испытаниям и аттестации на соответствие требованиям по защите информации:</w:t>
      </w:r>
    </w:p>
    <w:p w14:paraId="52800212" w14:textId="13BC8E71" w:rsidR="00807419" w:rsidRDefault="007065AC" w:rsidP="00807419">
      <w:pPr>
        <w:spacing w:after="0"/>
      </w:pPr>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r w:rsidR="00601145">
        <w:t>».</w:t>
      </w:r>
      <w:bookmarkStart w:id="13" w:name="_Toc151920902"/>
    </w:p>
    <w:p w14:paraId="43B12FE9" w14:textId="77777777" w:rsidR="00807419" w:rsidRDefault="00807419" w:rsidP="00807419">
      <w:pPr>
        <w:spacing w:after="0"/>
        <w:rPr>
          <w:rFonts w:cs="Times New Roman"/>
          <w:szCs w:val="28"/>
        </w:rPr>
      </w:pPr>
    </w:p>
    <w:p w14:paraId="037C54D0" w14:textId="318D45D3" w:rsidR="00807419" w:rsidRPr="00807419" w:rsidRDefault="00AA01B1" w:rsidP="00807419">
      <w:pPr>
        <w:pStyle w:val="1"/>
      </w:pPr>
      <w:r w:rsidRPr="00B43A17">
        <w:t>Перечень предъявляемой заказчику научно-технической продукции и базы</w:t>
      </w:r>
      <w:bookmarkEnd w:id="13"/>
    </w:p>
    <w:p w14:paraId="2500ED51" w14:textId="48ACBF5F" w:rsidR="00927E95" w:rsidRPr="00927E95" w:rsidRDefault="00927E95" w:rsidP="00601145">
      <w:pPr>
        <w:spacing w:after="0"/>
      </w:pPr>
      <w:r>
        <w:t>Согласно приказу №17 ФСТЭК Исполнитель предоставляет заказчику эксплуатационную документацию</w:t>
      </w:r>
    </w:p>
    <w:p w14:paraId="118A3040" w14:textId="77777777" w:rsidR="00927E95" w:rsidRDefault="00927E95" w:rsidP="00601145">
      <w:pPr>
        <w:spacing w:after="0"/>
      </w:pPr>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807419">
      <w:pPr>
        <w:pStyle w:val="a8"/>
        <w:numPr>
          <w:ilvl w:val="0"/>
          <w:numId w:val="9"/>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601145">
      <w:pPr>
        <w:pStyle w:val="a8"/>
        <w:numPr>
          <w:ilvl w:val="0"/>
          <w:numId w:val="6"/>
        </w:numPr>
        <w:spacing w:after="0"/>
      </w:pPr>
      <w:r>
        <w:t>правил эксплуатации системы защиты информации информационной системы.</w:t>
      </w:r>
    </w:p>
    <w:p w14:paraId="5CDF648A" w14:textId="58965BC7" w:rsidR="00927E95" w:rsidRDefault="00927E95" w:rsidP="00601145">
      <w:pPr>
        <w:spacing w:after="0"/>
      </w:pPr>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601145">
      <w:pPr>
        <w:spacing w:after="0"/>
      </w:pPr>
      <w:r>
        <w:t xml:space="preserve">Внедрение системы защиты информации информационной системы осуществляется в соответствии с проектной и эксплуатационной </w:t>
      </w:r>
      <w:r>
        <w:lastRenderedPageBreak/>
        <w:t>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FA004FC" w14:textId="73A6B364" w:rsidR="00927E95" w:rsidRDefault="00927E95" w:rsidP="00807419">
      <w:pPr>
        <w:spacing w:after="0"/>
      </w:pPr>
      <w:r>
        <w:t>А также сведения об аттестации разработанной СЗИ в уполномоченном органе</w:t>
      </w:r>
      <w:r w:rsidR="00601145">
        <w:t xml:space="preserve"> </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807419">
      <w:pPr>
        <w:spacing w:after="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AD5C81A" w:rsidR="00927E95" w:rsidRDefault="00927E95" w:rsidP="00807419">
      <w:pPr>
        <w:spacing w:after="0"/>
      </w:pPr>
      <w:r>
        <w:lastRenderedPageBreak/>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rsidR="00807419">
        <w:t>.</w:t>
      </w:r>
    </w:p>
    <w:p w14:paraId="15B4067E" w14:textId="77777777" w:rsidR="00BC1FE7" w:rsidRDefault="00BC1FE7" w:rsidP="00927E95">
      <w:pPr>
        <w:ind w:left="360"/>
      </w:pPr>
    </w:p>
    <w:p w14:paraId="2F1EC910" w14:textId="77777777" w:rsidR="00AA01B1" w:rsidRDefault="00AA01B1" w:rsidP="00807419">
      <w:pPr>
        <w:pStyle w:val="1"/>
        <w:rPr>
          <w:rFonts w:cs="Times New Roman"/>
          <w:szCs w:val="28"/>
        </w:rPr>
      </w:pPr>
      <w:bookmarkStart w:id="14" w:name="_Toc151920903"/>
      <w:r w:rsidRPr="00B43A17">
        <w:rPr>
          <w:rFonts w:cs="Times New Roman"/>
          <w:szCs w:val="28"/>
        </w:rPr>
        <w:t>Заключение</w:t>
      </w:r>
      <w:bookmarkEnd w:id="14"/>
    </w:p>
    <w:p w14:paraId="2FE8BA16" w14:textId="02FAF0F2" w:rsidR="007065AC" w:rsidRDefault="007065AC" w:rsidP="00054080">
      <w:pPr>
        <w:spacing w:after="0"/>
      </w:pPr>
      <w:r>
        <w:t xml:space="preserve">В настоящей работе обсуждались </w:t>
      </w:r>
      <w:r w:rsidR="00514A68">
        <w:t>организационно-правовые моменты,</w:t>
      </w:r>
      <w:r>
        <w:t xml:space="preserve"> связанные с </w:t>
      </w:r>
      <w:r w:rsidR="00807419">
        <w:t>разработкой</w:t>
      </w:r>
      <w:r>
        <w:t xml:space="preserve"> частного технического задания </w:t>
      </w:r>
      <w:r w:rsidR="007B6D21">
        <w:t xml:space="preserve">на </w:t>
      </w:r>
      <w:r w:rsidR="00807419">
        <w:t>создание</w:t>
      </w:r>
      <w:r w:rsidR="007B6D21">
        <w:t xml:space="preserve">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w:t>
      </w:r>
      <w:r w:rsidR="00807419">
        <w:t xml:space="preserve"> уже отлаженную </w:t>
      </w:r>
      <w:r w:rsidR="007B6D21">
        <w:t xml:space="preserve"> архитектуру</w:t>
      </w:r>
      <w:r w:rsidR="00807419">
        <w:t xml:space="preserve"> таким образом, чтобы можно было использовать </w:t>
      </w:r>
      <w:r w:rsidR="00054080">
        <w:t xml:space="preserve">существующее на рынке аттестованное </w:t>
      </w:r>
      <w:r w:rsidR="00807419">
        <w:t>решение без ущерба производственным процессам</w:t>
      </w:r>
      <w:r w:rsidR="004E4D56">
        <w:t>, а также процесс аттестации таких решений и результатов</w:t>
      </w:r>
      <w:r w:rsidR="00807419">
        <w:t xml:space="preserve"> разработки</w:t>
      </w:r>
      <w:r w:rsidR="004E4D56">
        <w:t>.</w:t>
      </w:r>
    </w:p>
    <w:p w14:paraId="34CDC307" w14:textId="2EF7B4FA" w:rsidR="004E4D56" w:rsidRDefault="004E4D56" w:rsidP="00054080">
      <w:pPr>
        <w:spacing w:after="0"/>
      </w:pPr>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33962EBB" w:rsidR="004E4D56" w:rsidRDefault="004E4D56" w:rsidP="00807419">
      <w:pPr>
        <w:spacing w:after="0"/>
      </w:pPr>
      <w:r>
        <w:t>Все обсуждаемые вопросы были подкреплены соответствующими НПА</w:t>
      </w:r>
      <w:r w:rsidR="00807419">
        <w:t xml:space="preserve"> и</w:t>
      </w:r>
      <w:r>
        <w:t xml:space="preserve">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Default="00AA01B1" w:rsidP="003C41A8">
      <w:pPr>
        <w:pStyle w:val="1"/>
        <w:rPr>
          <w:rFonts w:cs="Times New Roman"/>
          <w:szCs w:val="28"/>
        </w:rPr>
      </w:pPr>
      <w:bookmarkStart w:id="15" w:name="_Toc151920904"/>
      <w:r w:rsidRPr="00B43A17">
        <w:rPr>
          <w:rFonts w:cs="Times New Roman"/>
          <w:szCs w:val="28"/>
        </w:rPr>
        <w:lastRenderedPageBreak/>
        <w:t>Источники</w:t>
      </w:r>
      <w:bookmarkEnd w:id="15"/>
    </w:p>
    <w:p w14:paraId="6A7B88DB" w14:textId="22705B83" w:rsidR="00182793" w:rsidRDefault="00182793" w:rsidP="00182793">
      <w:pPr>
        <w:pStyle w:val="a8"/>
        <w:numPr>
          <w:ilvl w:val="0"/>
          <w:numId w:val="10"/>
        </w:numPr>
      </w:pPr>
      <w:r>
        <w:t>ГОСТ 34.602— 2020</w:t>
      </w:r>
    </w:p>
    <w:p w14:paraId="4B737EBD" w14:textId="4995260A" w:rsidR="00182793" w:rsidRDefault="00182793" w:rsidP="00182793">
      <w:pPr>
        <w:pStyle w:val="a8"/>
        <w:numPr>
          <w:ilvl w:val="0"/>
          <w:numId w:val="10"/>
        </w:numPr>
      </w:pPr>
      <w:r>
        <w:t>МЕТОДИЧЕСКИЙ ДОКУМЕНТ МЕТОДИКА ОЦЕНКИ УГРОЗ БЕЗОПАСНОСТИ ИНФОРМАЦИ</w:t>
      </w:r>
    </w:p>
    <w:p w14:paraId="79E1272B" w14:textId="18850E3F" w:rsidR="00182793" w:rsidRDefault="00182793" w:rsidP="00182793">
      <w:pPr>
        <w:pStyle w:val="a8"/>
        <w:numPr>
          <w:ilvl w:val="0"/>
          <w:numId w:val="10"/>
        </w:numPr>
      </w:pPr>
      <w:r>
        <w:t>Приказ ФСТЭК №17</w:t>
      </w:r>
    </w:p>
    <w:p w14:paraId="13680499" w14:textId="3670E9F2" w:rsidR="00182793" w:rsidRDefault="00182793" w:rsidP="00182793">
      <w:pPr>
        <w:pStyle w:val="a8"/>
        <w:numPr>
          <w:ilvl w:val="0"/>
          <w:numId w:val="10"/>
        </w:numPr>
      </w:pPr>
      <w:r>
        <w:t>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14:paraId="24CBAADA" w14:textId="00B83BC6" w:rsidR="00182793" w:rsidRDefault="00182793" w:rsidP="00182793">
      <w:pPr>
        <w:pStyle w:val="a8"/>
        <w:numPr>
          <w:ilvl w:val="0"/>
          <w:numId w:val="10"/>
        </w:numPr>
      </w:pPr>
      <w:r>
        <w:t>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w:t>
      </w:r>
    </w:p>
    <w:p w14:paraId="28D2E9EA" w14:textId="7E89A5B6" w:rsidR="00182793" w:rsidRDefault="00FB7C0F" w:rsidP="00182793">
      <w:pPr>
        <w:pStyle w:val="a8"/>
        <w:numPr>
          <w:ilvl w:val="0"/>
          <w:numId w:val="10"/>
        </w:numPr>
      </w:pPr>
      <w:hyperlink r:id="rId17" w:history="1">
        <w:r w:rsidR="00182793" w:rsidRPr="00801D57">
          <w:rPr>
            <w:rStyle w:val="a4"/>
          </w:rPr>
          <w:t>https://www.anti-malware.ru/analytics/Market_Analysis/infosecurity-systems-classification-fsb-fstek</w:t>
        </w:r>
      </w:hyperlink>
    </w:p>
    <w:p w14:paraId="39A67273" w14:textId="1B65392D" w:rsidR="00182793" w:rsidRPr="00182793" w:rsidRDefault="00FB7C0F" w:rsidP="00182793">
      <w:pPr>
        <w:pStyle w:val="a8"/>
        <w:numPr>
          <w:ilvl w:val="0"/>
          <w:numId w:val="10"/>
        </w:numPr>
        <w:rPr>
          <w:rStyle w:val="a4"/>
          <w:color w:val="auto"/>
          <w:u w:val="none"/>
        </w:rPr>
      </w:pPr>
      <w:hyperlink r:id="rId18" w:history="1">
        <w:r w:rsidR="00182793" w:rsidRPr="00B43A17">
          <w:rPr>
            <w:rStyle w:val="a4"/>
            <w:rFonts w:cs="Times New Roman"/>
            <w:szCs w:val="28"/>
          </w:rPr>
          <w:t>https://bdu.fstec.ru/</w:t>
        </w:r>
      </w:hyperlink>
    </w:p>
    <w:p w14:paraId="154F4390" w14:textId="2BC8FB7C" w:rsidR="00182793" w:rsidRPr="00182793" w:rsidRDefault="00FB7C0F" w:rsidP="00182793">
      <w:pPr>
        <w:pStyle w:val="a8"/>
        <w:numPr>
          <w:ilvl w:val="0"/>
          <w:numId w:val="10"/>
        </w:numPr>
        <w:rPr>
          <w:rStyle w:val="a4"/>
          <w:color w:val="auto"/>
          <w:u w:val="none"/>
        </w:rPr>
      </w:pPr>
      <w:hyperlink r:id="rId19" w:history="1">
        <w:r w:rsidR="00182793" w:rsidRPr="00B43A17">
          <w:rPr>
            <w:rStyle w:val="a4"/>
            <w:rFonts w:cs="Times New Roman"/>
            <w:szCs w:val="28"/>
          </w:rPr>
          <w:t>https://reestr.fstec.ru/reg3</w:t>
        </w:r>
      </w:hyperlink>
    </w:p>
    <w:p w14:paraId="1D4E46A1" w14:textId="18E1787F" w:rsidR="00182793" w:rsidRDefault="00182793" w:rsidP="00877CCA">
      <w:pPr>
        <w:pStyle w:val="a8"/>
        <w:numPr>
          <w:ilvl w:val="0"/>
          <w:numId w:val="10"/>
        </w:numPr>
      </w:pPr>
      <w:r>
        <w:t>Приказ ФСТЭК №77</w:t>
      </w:r>
    </w:p>
    <w:p w14:paraId="1471F018" w14:textId="42A7A6BB" w:rsidR="00182793" w:rsidRDefault="00182793" w:rsidP="00182793">
      <w:pPr>
        <w:pStyle w:val="a8"/>
        <w:numPr>
          <w:ilvl w:val="0"/>
          <w:numId w:val="10"/>
        </w:numPr>
      </w:pPr>
      <w:r w:rsidRPr="00182793">
        <w:t>Федеральный закон "Об информации, информационных технологиях и о защите информации" от 27.07.2006 N 149-ФЗ</w:t>
      </w:r>
    </w:p>
    <w:p w14:paraId="34B41B57" w14:textId="51D118E2" w:rsidR="00182793" w:rsidRDefault="00182793" w:rsidP="00182793">
      <w:pPr>
        <w:pStyle w:val="a8"/>
        <w:numPr>
          <w:ilvl w:val="0"/>
          <w:numId w:val="10"/>
        </w:numPr>
      </w:pPr>
      <w:r w:rsidRPr="00182793">
        <w:t>Федеральный закон "О персональных данных" от 27.07.2006 N 152-ФЗ</w:t>
      </w:r>
    </w:p>
    <w:p w14:paraId="5DB48080" w14:textId="5BF12C61" w:rsidR="00182793" w:rsidRDefault="00182793" w:rsidP="00182793">
      <w:pPr>
        <w:pStyle w:val="a8"/>
        <w:numPr>
          <w:ilvl w:val="0"/>
          <w:numId w:val="10"/>
        </w:numPr>
      </w:pPr>
      <w:r w:rsidRPr="00182793">
        <w:t>Постановление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w:t>
      </w:r>
      <w:r>
        <w:t>еской защите конфиденциальной информации.</w:t>
      </w:r>
    </w:p>
    <w:p w14:paraId="73D37C89" w14:textId="7C3DCEC7" w:rsidR="00175C35" w:rsidRDefault="00175C35" w:rsidP="00175C35">
      <w:pPr>
        <w:pStyle w:val="a8"/>
        <w:numPr>
          <w:ilvl w:val="0"/>
          <w:numId w:val="10"/>
        </w:numPr>
      </w:pPr>
      <w:r>
        <w:t>Приказ ФСТЭК №76</w:t>
      </w:r>
    </w:p>
    <w:p w14:paraId="047E8F31" w14:textId="0647FFC7" w:rsidR="00175C35" w:rsidRDefault="00175C35" w:rsidP="00175C35">
      <w:pPr>
        <w:pStyle w:val="a8"/>
        <w:numPr>
          <w:ilvl w:val="0"/>
          <w:numId w:val="10"/>
        </w:numPr>
      </w:pPr>
      <w:r>
        <w:t>ГОСТ 34.601</w:t>
      </w:r>
    </w:p>
    <w:p w14:paraId="132C38E2" w14:textId="0FFDBADE" w:rsidR="00175C35" w:rsidRDefault="00175C35" w:rsidP="00175C35">
      <w:pPr>
        <w:pStyle w:val="a8"/>
        <w:numPr>
          <w:ilvl w:val="0"/>
          <w:numId w:val="10"/>
        </w:numPr>
      </w:pPr>
      <w:r>
        <w:t>ГК РФ 708</w:t>
      </w:r>
    </w:p>
    <w:p w14:paraId="536F9D18" w14:textId="77777777" w:rsidR="00175C35" w:rsidRDefault="00175C35" w:rsidP="00175C35">
      <w:pPr>
        <w:pStyle w:val="a8"/>
        <w:numPr>
          <w:ilvl w:val="0"/>
          <w:numId w:val="10"/>
        </w:numPr>
      </w:pPr>
      <w:r>
        <w:t>ГОСТ 34.201</w:t>
      </w:r>
    </w:p>
    <w:p w14:paraId="586487EE" w14:textId="39FB4105" w:rsidR="00182793" w:rsidRPr="00182793" w:rsidRDefault="00175C35" w:rsidP="00175C35">
      <w:pPr>
        <w:pStyle w:val="a8"/>
        <w:numPr>
          <w:ilvl w:val="0"/>
          <w:numId w:val="10"/>
        </w:numPr>
      </w:pPr>
      <w:r>
        <w:t>ГОСТ Р 51624</w:t>
      </w:r>
    </w:p>
    <w:sectPr w:rsidR="00182793" w:rsidRPr="00182793" w:rsidSect="00A87BE1">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5D14A" w14:textId="77777777" w:rsidR="00FB7C0F" w:rsidRDefault="00FB7C0F" w:rsidP="004B04D3">
      <w:pPr>
        <w:spacing w:after="0" w:line="240" w:lineRule="auto"/>
      </w:pPr>
      <w:r>
        <w:separator/>
      </w:r>
    </w:p>
  </w:endnote>
  <w:endnote w:type="continuationSeparator" w:id="0">
    <w:p w14:paraId="5B09B394" w14:textId="77777777" w:rsidR="00FB7C0F" w:rsidRDefault="00FB7C0F"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EndPr/>
    <w:sdtContent>
      <w:p w14:paraId="7E5789B9" w14:textId="77777777" w:rsidR="00182793" w:rsidRDefault="00182793">
        <w:pPr>
          <w:pStyle w:val="ab"/>
          <w:jc w:val="center"/>
        </w:pPr>
        <w:r>
          <w:fldChar w:fldCharType="begin"/>
        </w:r>
        <w:r>
          <w:instrText>PAGE   \* MERGEFORMAT</w:instrText>
        </w:r>
        <w:r>
          <w:fldChar w:fldCharType="separate"/>
        </w:r>
        <w:r w:rsidR="002A1FA9">
          <w:rPr>
            <w:noProof/>
          </w:rPr>
          <w:t>51</w:t>
        </w:r>
        <w:r>
          <w:fldChar w:fldCharType="end"/>
        </w:r>
      </w:p>
    </w:sdtContent>
  </w:sdt>
  <w:p w14:paraId="7F4B6B73" w14:textId="77777777" w:rsidR="00182793" w:rsidRDefault="0018279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7AD65" w14:textId="77777777" w:rsidR="00FB7C0F" w:rsidRDefault="00FB7C0F" w:rsidP="004B04D3">
      <w:pPr>
        <w:spacing w:after="0" w:line="240" w:lineRule="auto"/>
      </w:pPr>
      <w:r>
        <w:separator/>
      </w:r>
    </w:p>
  </w:footnote>
  <w:footnote w:type="continuationSeparator" w:id="0">
    <w:p w14:paraId="5DA0CAE9" w14:textId="77777777" w:rsidR="00FB7C0F" w:rsidRDefault="00FB7C0F" w:rsidP="004B04D3">
      <w:pPr>
        <w:spacing w:after="0" w:line="240" w:lineRule="auto"/>
      </w:pPr>
      <w:r>
        <w:continuationSeparator/>
      </w:r>
    </w:p>
  </w:footnote>
  <w:footnote w:id="1">
    <w:p w14:paraId="04182C02" w14:textId="77777777" w:rsidR="00182793" w:rsidRDefault="00182793">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182793" w:rsidRDefault="00182793"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 w:id="3">
    <w:p w14:paraId="20D5F0C6" w14:textId="77777777" w:rsidR="0030435D" w:rsidRPr="00521ACA" w:rsidRDefault="0030435D" w:rsidP="0030435D">
      <w:pPr>
        <w:pStyle w:val="--western"/>
        <w:spacing w:line="360" w:lineRule="auto"/>
        <w:rPr>
          <w:rFonts w:ascii="Times New Roman" w:hAnsi="Times New Roman" w:cs="Times New Roman"/>
          <w:sz w:val="20"/>
          <w:szCs w:val="20"/>
        </w:rPr>
      </w:pPr>
      <w:r w:rsidRPr="00521ACA">
        <w:rPr>
          <w:rStyle w:val="a7"/>
          <w:sz w:val="20"/>
          <w:szCs w:val="20"/>
        </w:rPr>
        <w:footnoteRef/>
      </w:r>
      <w:r w:rsidRPr="00521ACA">
        <w:rPr>
          <w:sz w:val="20"/>
          <w:szCs w:val="20"/>
        </w:rPr>
        <w:t xml:space="preserve"> </w:t>
      </w:r>
      <w:proofErr w:type="gramStart"/>
      <w:r w:rsidRPr="00521ACA">
        <w:rPr>
          <w:rFonts w:ascii="Times New Roman" w:hAnsi="Times New Roman" w:cs="Times New Roman"/>
          <w:sz w:val="20"/>
          <w:szCs w:val="20"/>
          <w:lang w:val="en-US"/>
        </w:rPr>
        <w:t>C</w:t>
      </w:r>
      <w:proofErr w:type="spellStart"/>
      <w:r w:rsidRPr="00521ACA">
        <w:rPr>
          <w:rFonts w:ascii="Times New Roman" w:hAnsi="Times New Roman" w:cs="Times New Roman"/>
          <w:sz w:val="20"/>
          <w:szCs w:val="20"/>
        </w:rPr>
        <w:t>татья</w:t>
      </w:r>
      <w:proofErr w:type="spellEnd"/>
      <w:r w:rsidRPr="00521ACA">
        <w:rPr>
          <w:rFonts w:ascii="Times New Roman" w:hAnsi="Times New Roman" w:cs="Times New Roman"/>
          <w:sz w:val="20"/>
          <w:szCs w:val="20"/>
        </w:rPr>
        <w:t xml:space="preserve"> 7 Федерального закона от 26 июля 2017 г. № 187-ФЗ «О безопасности критической информационной инфраструктуры Российской Федерации» (</w:t>
      </w:r>
      <w:r w:rsidRPr="00521ACA">
        <w:rPr>
          <w:rFonts w:ascii="Times New Roman" w:hAnsi="Times New Roman" w:cs="Times New Roman"/>
          <w:spacing w:val="-4"/>
          <w:sz w:val="20"/>
          <w:szCs w:val="20"/>
        </w:rPr>
        <w:t>Собрание законодательства Российской Федерации, 2017, № 31, ст. 4736),</w:t>
      </w:r>
      <w:r w:rsidRPr="00521ACA">
        <w:rPr>
          <w:rFonts w:ascii="Times New Roman" w:hAnsi="Times New Roman" w:cs="Times New Roman"/>
          <w:sz w:val="20"/>
          <w:szCs w:val="20"/>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521ACA">
        <w:rPr>
          <w:rFonts w:ascii="Times New Roman" w:hAnsi="Times New Roman" w:cs="Times New Roman"/>
          <w:spacing w:val="-4"/>
          <w:sz w:val="20"/>
          <w:szCs w:val="20"/>
        </w:rPr>
        <w:t>Собрание законодательства Российской Федерации, 2018, № 8, ст. 1204; 2019, № 16, ст. 1955)</w:t>
      </w:r>
      <w:r w:rsidRPr="00521ACA">
        <w:rPr>
          <w:rFonts w:ascii="Times New Roman" w:hAnsi="Times New Roman" w:cs="Times New Roman"/>
          <w:sz w:val="20"/>
          <w:szCs w:val="20"/>
        </w:rPr>
        <w:t>.</w:t>
      </w:r>
      <w:proofErr w:type="gramEnd"/>
    </w:p>
    <w:p w14:paraId="5E9A472F" w14:textId="0E6677CF" w:rsidR="0030435D" w:rsidRDefault="0030435D">
      <w:pPr>
        <w:pStyle w:val="a5"/>
      </w:pPr>
    </w:p>
  </w:footnote>
  <w:footnote w:id="4">
    <w:p w14:paraId="4CF5D36E" w14:textId="77777777" w:rsidR="00521ACA" w:rsidRPr="00521ACA" w:rsidRDefault="00521ACA" w:rsidP="00521ACA">
      <w:pPr>
        <w:pStyle w:val="ae"/>
        <w:spacing w:after="0" w:line="360" w:lineRule="auto"/>
        <w:rPr>
          <w:sz w:val="20"/>
          <w:szCs w:val="20"/>
        </w:rPr>
      </w:pPr>
      <w:r w:rsidRPr="00521ACA">
        <w:rPr>
          <w:rStyle w:val="a7"/>
          <w:sz w:val="20"/>
          <w:szCs w:val="20"/>
        </w:rPr>
        <w:footnoteRef/>
      </w:r>
      <w:r w:rsidRPr="00521ACA">
        <w:rPr>
          <w:sz w:val="20"/>
          <w:szCs w:val="20"/>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p w14:paraId="48BB8E93" w14:textId="27746BE4" w:rsidR="00521ACA" w:rsidRDefault="00521ACA">
      <w:pPr>
        <w:pStyle w:val="a5"/>
      </w:pPr>
    </w:p>
  </w:footnote>
  <w:footnote w:id="5">
    <w:p w14:paraId="566EDA45" w14:textId="77777777" w:rsidR="00521ACA" w:rsidRPr="00521ACA" w:rsidRDefault="00521ACA" w:rsidP="00521ACA">
      <w:pPr>
        <w:pStyle w:val="ae"/>
        <w:spacing w:after="0" w:line="360" w:lineRule="auto"/>
        <w:rPr>
          <w:sz w:val="20"/>
          <w:szCs w:val="20"/>
        </w:rPr>
      </w:pPr>
      <w:r>
        <w:rPr>
          <w:rStyle w:val="a7"/>
        </w:rPr>
        <w:footnoteRef/>
      </w:r>
      <w:r>
        <w:t xml:space="preserve"> </w:t>
      </w:r>
      <w:r w:rsidRPr="00521ACA">
        <w:rPr>
          <w:sz w:val="20"/>
          <w:szCs w:val="20"/>
        </w:rPr>
        <w:t>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3E19418" w14:textId="7157F56A" w:rsidR="00521ACA" w:rsidRDefault="00521ACA">
      <w:pPr>
        <w:pStyle w:val="a5"/>
      </w:pPr>
    </w:p>
  </w:footnote>
  <w:footnote w:id="6">
    <w:p w14:paraId="0668959F" w14:textId="77777777" w:rsidR="00521ACA" w:rsidRPr="00B43A17" w:rsidRDefault="00521ACA"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521ACA">
        <w:rPr>
          <w:rFonts w:ascii="Times New Roman" w:hAnsi="Times New Roman" w:cs="Times New Roman"/>
          <w:spacing w:val="-4"/>
          <w:sz w:val="20"/>
          <w:szCs w:val="20"/>
        </w:rPr>
        <w:t>Собрание законодательства Российской Федерации, 2012, № 45, ст. 6257)</w:t>
      </w:r>
      <w:r w:rsidRPr="00521ACA">
        <w:rPr>
          <w:rFonts w:ascii="Times New Roman" w:hAnsi="Times New Roman" w:cs="Times New Roman"/>
          <w:sz w:val="20"/>
          <w:szCs w:val="20"/>
        </w:rPr>
        <w:t>.</w:t>
      </w:r>
    </w:p>
    <w:p w14:paraId="0EFA8E08" w14:textId="2FB32393" w:rsidR="00521ACA" w:rsidRDefault="00521ACA">
      <w:pPr>
        <w:pStyle w:val="a5"/>
      </w:pPr>
    </w:p>
  </w:footnote>
  <w:footnote w:id="7">
    <w:p w14:paraId="33E1759C" w14:textId="77777777" w:rsidR="00521ACA" w:rsidRPr="00B43A17" w:rsidRDefault="00521ACA"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7F218B50" w14:textId="738E445C" w:rsidR="00521ACA" w:rsidRDefault="00521ACA">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5A65"/>
    <w:multiLevelType w:val="hybridMultilevel"/>
    <w:tmpl w:val="3558D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B310FF"/>
    <w:multiLevelType w:val="hybridMultilevel"/>
    <w:tmpl w:val="8A845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1C700A"/>
    <w:multiLevelType w:val="hybridMultilevel"/>
    <w:tmpl w:val="B4CA2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8"/>
  </w:num>
  <w:num w:numId="6">
    <w:abstractNumId w:val="2"/>
  </w:num>
  <w:num w:numId="7">
    <w:abstractNumId w:val="7"/>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324E2"/>
    <w:rsid w:val="000463D3"/>
    <w:rsid w:val="00054080"/>
    <w:rsid w:val="000A0A50"/>
    <w:rsid w:val="000B3EC3"/>
    <w:rsid w:val="000C2647"/>
    <w:rsid w:val="00121822"/>
    <w:rsid w:val="001401BA"/>
    <w:rsid w:val="00157AB7"/>
    <w:rsid w:val="00175C35"/>
    <w:rsid w:val="00182793"/>
    <w:rsid w:val="00211BF9"/>
    <w:rsid w:val="00231242"/>
    <w:rsid w:val="0023628B"/>
    <w:rsid w:val="002769B2"/>
    <w:rsid w:val="00280C65"/>
    <w:rsid w:val="002A1FA9"/>
    <w:rsid w:val="002C419C"/>
    <w:rsid w:val="002E5698"/>
    <w:rsid w:val="002E766B"/>
    <w:rsid w:val="002F20F7"/>
    <w:rsid w:val="0030435D"/>
    <w:rsid w:val="003279CB"/>
    <w:rsid w:val="00381D13"/>
    <w:rsid w:val="003B2693"/>
    <w:rsid w:val="003B48C8"/>
    <w:rsid w:val="003C2993"/>
    <w:rsid w:val="003C41A8"/>
    <w:rsid w:val="003F19FE"/>
    <w:rsid w:val="003F31B7"/>
    <w:rsid w:val="00406763"/>
    <w:rsid w:val="00421F61"/>
    <w:rsid w:val="00426D67"/>
    <w:rsid w:val="00442892"/>
    <w:rsid w:val="004B04D3"/>
    <w:rsid w:val="004B17D3"/>
    <w:rsid w:val="004E4D56"/>
    <w:rsid w:val="004F799D"/>
    <w:rsid w:val="00514A68"/>
    <w:rsid w:val="00521ACA"/>
    <w:rsid w:val="00536B2E"/>
    <w:rsid w:val="00552F4F"/>
    <w:rsid w:val="00573CFF"/>
    <w:rsid w:val="005D6343"/>
    <w:rsid w:val="005F1CCE"/>
    <w:rsid w:val="00601145"/>
    <w:rsid w:val="00604056"/>
    <w:rsid w:val="00633C06"/>
    <w:rsid w:val="006666CE"/>
    <w:rsid w:val="006B6923"/>
    <w:rsid w:val="006B7D64"/>
    <w:rsid w:val="006C7897"/>
    <w:rsid w:val="007065AC"/>
    <w:rsid w:val="00707AF1"/>
    <w:rsid w:val="00735DDB"/>
    <w:rsid w:val="0078208D"/>
    <w:rsid w:val="007B6D21"/>
    <w:rsid w:val="007F23AE"/>
    <w:rsid w:val="00807419"/>
    <w:rsid w:val="0081381A"/>
    <w:rsid w:val="00816AC0"/>
    <w:rsid w:val="00877CCA"/>
    <w:rsid w:val="008B1CB2"/>
    <w:rsid w:val="008B61F4"/>
    <w:rsid w:val="008F35B1"/>
    <w:rsid w:val="00906C3C"/>
    <w:rsid w:val="009128F8"/>
    <w:rsid w:val="0092030C"/>
    <w:rsid w:val="00927E95"/>
    <w:rsid w:val="00957190"/>
    <w:rsid w:val="00957F05"/>
    <w:rsid w:val="00967EBA"/>
    <w:rsid w:val="009817CF"/>
    <w:rsid w:val="009D5FAC"/>
    <w:rsid w:val="009E1DEA"/>
    <w:rsid w:val="00A742EC"/>
    <w:rsid w:val="00A87BE1"/>
    <w:rsid w:val="00AA01B1"/>
    <w:rsid w:val="00AE1A93"/>
    <w:rsid w:val="00AF3B38"/>
    <w:rsid w:val="00B21A58"/>
    <w:rsid w:val="00B43A17"/>
    <w:rsid w:val="00BC1FE7"/>
    <w:rsid w:val="00C00161"/>
    <w:rsid w:val="00C35834"/>
    <w:rsid w:val="00C712E7"/>
    <w:rsid w:val="00C862FD"/>
    <w:rsid w:val="00CA583A"/>
    <w:rsid w:val="00CD1861"/>
    <w:rsid w:val="00CD3503"/>
    <w:rsid w:val="00D1517D"/>
    <w:rsid w:val="00D26BC1"/>
    <w:rsid w:val="00D453B6"/>
    <w:rsid w:val="00DE109A"/>
    <w:rsid w:val="00E14A9D"/>
    <w:rsid w:val="00E84E9C"/>
    <w:rsid w:val="00E939F3"/>
    <w:rsid w:val="00EB1171"/>
    <w:rsid w:val="00EC2EF6"/>
    <w:rsid w:val="00F124D0"/>
    <w:rsid w:val="00F20083"/>
    <w:rsid w:val="00F52475"/>
    <w:rsid w:val="00F9510D"/>
    <w:rsid w:val="00FB7C0F"/>
    <w:rsid w:val="00FD4A3F"/>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 w:type="character" w:styleId="af">
    <w:name w:val="Emphasis"/>
    <w:basedOn w:val="a0"/>
    <w:uiPriority w:val="20"/>
    <w:qFormat/>
    <w:rsid w:val="00807419"/>
    <w:rPr>
      <w:i/>
      <w:iCs/>
    </w:rPr>
  </w:style>
  <w:style w:type="paragraph" w:styleId="af0">
    <w:name w:val="Balloon Text"/>
    <w:basedOn w:val="a"/>
    <w:link w:val="af1"/>
    <w:uiPriority w:val="99"/>
    <w:semiHidden/>
    <w:unhideWhenUsed/>
    <w:rsid w:val="0030435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043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609896780">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bdu.fstec.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nti-malware.ru/analytics/Market_Analysis/infosecurity-systems-classification-fsb-fste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hyperlink" Target="https://reestr.fstec.ru/reg3" TargetMode="Externa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9AD9F-3480-405F-B2CB-D06BB939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51</Pages>
  <Words>9265</Words>
  <Characters>52815</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47</cp:revision>
  <cp:lastPrinted>2023-11-29T16:46:00Z</cp:lastPrinted>
  <dcterms:created xsi:type="dcterms:W3CDTF">2023-11-26T16:23:00Z</dcterms:created>
  <dcterms:modified xsi:type="dcterms:W3CDTF">2023-12-02T13:06:00Z</dcterms:modified>
</cp:coreProperties>
</file>