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6F9820" w14:textId="32E50CAF" w:rsidR="00A7068E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861254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C2BD73F" w14:textId="6CE54EF4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Название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8ED5AA3" w14:textId="1B0BEC94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4BAF562" w14:textId="26D2F4C6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3648619" w14:textId="4F518997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Назначение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2792A39" w14:textId="79CD2CD1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55AEF0" w14:textId="2D6E6E71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B250C0D" w14:textId="6AE99CC0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4C008C" w14:textId="583A98E9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9BDF30C" w14:textId="05B4AEAD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721D452" w14:textId="3839D49D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DB3A22" w14:textId="54CCC4E8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предварительную заказ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0521D38" w14:textId="57EAA208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937B25A" w14:textId="2EFFEDDC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8C20BB3" w14:textId="6C3EEBFF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747A62C" w14:textId="7090DB8C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2BEBF25" w14:textId="20C4D444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B7F47E" w14:textId="409271D1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E2B379A" w14:textId="71AC8BC7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B00E0C4" w14:textId="0354AC7E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 как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BBBA687" w14:textId="3461DA3E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формуляры студентов»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8F07578" w14:textId="292C4AB5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читательские билеты для читателей»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BD729C6" w14:textId="10716F3C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наклейки для книг»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86A7F12" w14:textId="7F7480DE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899D631" w14:textId="433F7FE1" w:rsidR="00A7068E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 ч по каталогу выданных на данный момент»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0BAEAEC" w14:textId="7D73A289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D32066" w14:textId="06300F4B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78EB987" w14:textId="77169EF9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9704D07" w14:textId="68B18B78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4.3 Условия эксплуатации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447EF58" w14:textId="782AD1E3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B5C8BB" w14:textId="0186680B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Серверная часть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E26588" w14:textId="34F28238" w:rsidR="00A7068E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65DE3B4" w14:textId="0BF5A599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AF54D4D" w14:textId="3AB60C78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транспортированию и хранению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FA365CD" w14:textId="2A6C251C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8559CB" w14:textId="568668F8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8D27EF1" w14:textId="2CF8CE4E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Стадии и этапы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E5C8DE3" w14:textId="444F1281" w:rsidR="00A7068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FBC08FF" w14:textId="0AFC47A5" w:rsidR="00A7068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BB1D5B6" w14:textId="4B1BD208" w:rsidR="00A7068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lastRenderedPageBreak/>
            <w:fldChar w:fldCharType="end"/>
          </w:r>
        </w:p>
      </w:sdtContent>
    </w:sdt>
    <w:p w14:paraId="427C0C0A" w14:textId="2F2447FB" w:rsidR="007F70C3" w:rsidRPr="00577BD0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6125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FC7F548" w14:textId="5C51A8EC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6125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63C117A" w14:textId="19343F1F" w:rsidR="002E2493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r w:rsidRPr="00192EC9">
        <w:rPr>
          <w:rFonts w:cs="Times New Roman"/>
          <w:szCs w:val="28"/>
          <w:lang w:val="en-US"/>
        </w:rPr>
        <w:t>StudLIB</w:t>
      </w:r>
      <w:r w:rsidR="009065F3" w:rsidRPr="00192EC9">
        <w:rPr>
          <w:rFonts w:cs="Times New Roman"/>
          <w:szCs w:val="28"/>
        </w:rPr>
        <w:t>»</w:t>
      </w:r>
    </w:p>
    <w:p w14:paraId="19FD4A67" w14:textId="43CA493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86125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98AC128" w14:textId="48B56F51" w:rsidR="007F70C3" w:rsidRPr="00520CAA" w:rsidRDefault="009065F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6125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3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45BE5B6" w14:textId="40495616" w:rsidR="007F70C3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r w:rsidR="00C77186" w:rsidRPr="00192EC9">
        <w:rPr>
          <w:rFonts w:cs="Times New Roman"/>
          <w:szCs w:val="28"/>
        </w:rPr>
        <w:t>задание,</w:t>
      </w:r>
      <w:r w:rsidR="00C961A6" w:rsidRPr="00192EC9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861254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EBF7B1A" w14:textId="7F7C4FE7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6125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BB0FC6E" w14:textId="77BB2540" w:rsidR="003D19DE" w:rsidRPr="00192EC9" w:rsidRDefault="003D19DE" w:rsidP="003D19DE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6125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bookmarkEnd w:id="6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F119A33" w14:textId="3FB85A30" w:rsidR="007F70C3" w:rsidRDefault="002E2493" w:rsidP="00192EC9">
      <w:r>
        <w:t>Информационная система,</w:t>
      </w:r>
      <w:r w:rsidR="003E515E">
        <w:t xml:space="preserve"> созданная </w:t>
      </w:r>
      <w:r>
        <w:t>в соответствии с настоящим ТЗ,</w:t>
      </w:r>
      <w:r w:rsidR="003E515E"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>
        <w:t>ые позволят оперативно следить за выполнением заказов, снизят задержки выдачи и сдачи литературы.</w:t>
      </w:r>
      <w:r w:rsidR="003E515E">
        <w:t xml:space="preserve"> </w:t>
      </w:r>
    </w:p>
    <w:p w14:paraId="1E68BBA1" w14:textId="77777777" w:rsidR="002E2493" w:rsidRPr="002E2493" w:rsidRDefault="002E2493" w:rsidP="00192EC9"/>
    <w:p w14:paraId="74D453AC" w14:textId="435805F8" w:rsidR="00AF2F17" w:rsidRPr="008A3532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6125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bookmarkEnd w:id="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2158650" w14:textId="0039C570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86125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1D4B8AF" w14:textId="3D18EC9B" w:rsidR="00C15492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6125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bookmarkEnd w:id="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18D7EA" w14:textId="3D1F31E9" w:rsidR="00203918" w:rsidRDefault="00C77186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использования </w:t>
      </w:r>
      <w:r w:rsidR="00683E9D">
        <w:rPr>
          <w:rFonts w:cs="Times New Roman"/>
          <w:szCs w:val="28"/>
        </w:rPr>
        <w:t xml:space="preserve">данной </w:t>
      </w:r>
      <w:r>
        <w:rPr>
          <w:rFonts w:cs="Times New Roman"/>
          <w:szCs w:val="28"/>
        </w:rPr>
        <w:t>функции библио</w:t>
      </w:r>
      <w:r w:rsidR="00891A41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>
        <w:rPr>
          <w:rFonts w:cs="Times New Roman"/>
          <w:szCs w:val="28"/>
        </w:rPr>
        <w:t>/</w:t>
      </w:r>
      <w:r w:rsidR="00891A41">
        <w:rPr>
          <w:rFonts w:cs="Times New Roman"/>
          <w:szCs w:val="28"/>
        </w:rPr>
        <w:t xml:space="preserve"> в поле поиска</w:t>
      </w:r>
      <w:r w:rsidR="00683E9D" w:rsidRPr="00683E9D">
        <w:t xml:space="preserve"> </w:t>
      </w:r>
      <w:r w:rsidR="00683E9D" w:rsidRPr="00683E9D">
        <w:rPr>
          <w:rFonts w:cs="Times New Roman"/>
          <w:szCs w:val="28"/>
        </w:rPr>
        <w:t>при помощи</w:t>
      </w:r>
      <w:r w:rsidR="00DC69C3" w:rsidRPr="00DC69C3">
        <w:t xml:space="preserve"> </w:t>
      </w:r>
      <w:r w:rsidR="00DC69C3" w:rsidRPr="00DC69C3">
        <w:rPr>
          <w:rFonts w:cs="Times New Roman"/>
          <w:szCs w:val="28"/>
        </w:rPr>
        <w:t>оборудования</w:t>
      </w:r>
      <w:r w:rsidR="00DC69C3">
        <w:rPr>
          <w:rFonts w:cs="Times New Roman"/>
          <w:szCs w:val="28"/>
        </w:rPr>
        <w:t>,</w:t>
      </w:r>
      <w:r w:rsidR="00683E9D" w:rsidRPr="00683E9D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>
        <w:rPr>
          <w:rFonts w:cs="Times New Roman"/>
          <w:szCs w:val="28"/>
        </w:rPr>
        <w:t>.</w:t>
      </w:r>
    </w:p>
    <w:p w14:paraId="694756CC" w14:textId="7068F1B8" w:rsidR="00203918" w:rsidRDefault="00891A41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ри этом </w:t>
      </w:r>
      <w:r w:rsidR="00203918">
        <w:rPr>
          <w:rFonts w:cs="Times New Roman"/>
          <w:szCs w:val="28"/>
        </w:rPr>
        <w:t>программное обеспечение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>открывает</w:t>
      </w:r>
      <w:r>
        <w:rPr>
          <w:rFonts w:cs="Times New Roman"/>
          <w:szCs w:val="28"/>
        </w:rPr>
        <w:t xml:space="preserve"> профиль читателя и провер</w:t>
      </w:r>
      <w:r w:rsidR="00203918">
        <w:rPr>
          <w:rFonts w:cs="Times New Roman"/>
          <w:szCs w:val="28"/>
        </w:rPr>
        <w:t>яет его</w:t>
      </w:r>
      <w:r>
        <w:rPr>
          <w:rFonts w:cs="Times New Roman"/>
          <w:szCs w:val="28"/>
        </w:rPr>
        <w:t xml:space="preserve"> доступ </w:t>
      </w:r>
      <w:r w:rsidR="00203918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услуг</w:t>
      </w:r>
      <w:r w:rsidR="00203918">
        <w:rPr>
          <w:rFonts w:cs="Times New Roman"/>
          <w:szCs w:val="28"/>
        </w:rPr>
        <w:t>ам</w:t>
      </w:r>
      <w:r>
        <w:rPr>
          <w:rFonts w:cs="Times New Roman"/>
          <w:szCs w:val="28"/>
        </w:rPr>
        <w:t xml:space="preserve"> библиотеки</w:t>
      </w:r>
      <w:r w:rsidR="00662A93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сли доступ</w:t>
      </w:r>
      <w:r w:rsidR="00203918">
        <w:rPr>
          <w:rFonts w:cs="Times New Roman"/>
          <w:szCs w:val="28"/>
        </w:rPr>
        <w:t xml:space="preserve"> есть</w:t>
      </w:r>
      <w:r>
        <w:rPr>
          <w:rFonts w:cs="Times New Roman"/>
          <w:szCs w:val="28"/>
        </w:rPr>
        <w:t xml:space="preserve">, </w:t>
      </w:r>
      <w:r w:rsidR="00662A93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на странице читателя </w:t>
      </w:r>
      <w:r w:rsidR="00203918">
        <w:rPr>
          <w:rFonts w:cs="Times New Roman"/>
          <w:szCs w:val="28"/>
        </w:rPr>
        <w:t xml:space="preserve">появится </w:t>
      </w:r>
      <w:r>
        <w:rPr>
          <w:rFonts w:cs="Times New Roman"/>
          <w:szCs w:val="28"/>
        </w:rPr>
        <w:t>возможно</w:t>
      </w:r>
      <w:r w:rsidR="00940B5E">
        <w:rPr>
          <w:rFonts w:cs="Times New Roman"/>
          <w:szCs w:val="28"/>
        </w:rPr>
        <w:t>сть добавления новой литературы</w:t>
      </w:r>
      <w:r w:rsidR="00203918" w:rsidRPr="00203918">
        <w:t xml:space="preserve"> </w:t>
      </w:r>
      <w:r w:rsidR="00203918">
        <w:t xml:space="preserve">с помощью </w:t>
      </w:r>
      <w:r w:rsidR="00203918" w:rsidRPr="00203918">
        <w:rPr>
          <w:rFonts w:cs="Times New Roman"/>
          <w:szCs w:val="28"/>
        </w:rPr>
        <w:t>графическ</w:t>
      </w:r>
      <w:r w:rsidR="00203918">
        <w:rPr>
          <w:rFonts w:cs="Times New Roman"/>
          <w:szCs w:val="28"/>
        </w:rPr>
        <w:t>ого</w:t>
      </w:r>
      <w:r w:rsidR="00203918" w:rsidRPr="00203918">
        <w:rPr>
          <w:rFonts w:cs="Times New Roman"/>
          <w:szCs w:val="28"/>
        </w:rPr>
        <w:t xml:space="preserve"> интерфейс</w:t>
      </w:r>
      <w:r w:rsidR="00203918">
        <w:rPr>
          <w:rFonts w:cs="Times New Roman"/>
          <w:szCs w:val="28"/>
        </w:rPr>
        <w:t>а</w:t>
      </w:r>
      <w:r w:rsidR="00662A93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И</w:t>
      </w:r>
      <w:r w:rsidR="00940B5E">
        <w:rPr>
          <w:rFonts w:cs="Times New Roman"/>
          <w:szCs w:val="28"/>
        </w:rPr>
        <w:t>наче</w:t>
      </w:r>
      <w:r w:rsidR="00662A93">
        <w:rPr>
          <w:rFonts w:cs="Times New Roman"/>
          <w:szCs w:val="28"/>
        </w:rPr>
        <w:t>,</w:t>
      </w:r>
      <w:r w:rsidR="00203918">
        <w:rPr>
          <w:rFonts w:cs="Times New Roman"/>
          <w:szCs w:val="28"/>
        </w:rPr>
        <w:t xml:space="preserve"> появится</w:t>
      </w:r>
      <w:r w:rsidR="00940B5E">
        <w:rPr>
          <w:rFonts w:cs="Times New Roman"/>
          <w:szCs w:val="28"/>
        </w:rPr>
        <w:t xml:space="preserve"> соответствующ</w:t>
      </w:r>
      <w:r w:rsidR="00203918">
        <w:rPr>
          <w:rFonts w:cs="Times New Roman"/>
          <w:szCs w:val="28"/>
        </w:rPr>
        <w:t>ая</w:t>
      </w:r>
      <w:r w:rsidR="00940B5E">
        <w:rPr>
          <w:rFonts w:cs="Times New Roman"/>
          <w:szCs w:val="28"/>
        </w:rPr>
        <w:t xml:space="preserve"> надпись о том, что доступ читателю запрещен</w:t>
      </w:r>
      <w:r w:rsidR="00203918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 xml:space="preserve">     </w:t>
      </w:r>
    </w:p>
    <w:p w14:paraId="096D76F0" w14:textId="77777777" w:rsidR="00DC69C3" w:rsidRDefault="0020391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П</w:t>
      </w:r>
      <w:r w:rsidR="00891A41">
        <w:rPr>
          <w:rFonts w:cs="Times New Roman"/>
          <w:szCs w:val="28"/>
        </w:rPr>
        <w:t xml:space="preserve">осле вызова функции добавления библиотекарь </w:t>
      </w:r>
      <w:r>
        <w:rPr>
          <w:rFonts w:cs="Times New Roman"/>
          <w:szCs w:val="28"/>
        </w:rPr>
        <w:t>заполнит</w:t>
      </w:r>
      <w:r w:rsidR="00891A41">
        <w:rPr>
          <w:rFonts w:cs="Times New Roman"/>
          <w:szCs w:val="28"/>
        </w:rPr>
        <w:t xml:space="preserve"> форму поиска нужной книги</w:t>
      </w:r>
      <w:r w:rsidR="00940B5E">
        <w:rPr>
          <w:rFonts w:cs="Times New Roman"/>
          <w:szCs w:val="28"/>
        </w:rPr>
        <w:t xml:space="preserve"> и поля дополнительных настроек</w:t>
      </w:r>
      <w:r w:rsidR="00DC69C3">
        <w:rPr>
          <w:rFonts w:cs="Times New Roman"/>
          <w:szCs w:val="28"/>
        </w:rPr>
        <w:t xml:space="preserve"> (</w:t>
      </w:r>
      <w:r w:rsidR="00940B5E">
        <w:rPr>
          <w:rFonts w:cs="Times New Roman"/>
          <w:szCs w:val="28"/>
        </w:rPr>
        <w:t>типа выдачи на дом, в читальный зал</w:t>
      </w:r>
      <w:r w:rsidR="00DC69C3">
        <w:rPr>
          <w:rFonts w:cs="Times New Roman"/>
          <w:szCs w:val="28"/>
        </w:rPr>
        <w:t>,</w:t>
      </w:r>
      <w:r w:rsidR="00940B5E">
        <w:rPr>
          <w:rFonts w:cs="Times New Roman"/>
          <w:szCs w:val="28"/>
        </w:rPr>
        <w:t xml:space="preserve"> дату возврата книги в библиотеку</w:t>
      </w:r>
      <w:r w:rsidR="00DC69C3">
        <w:rPr>
          <w:rFonts w:cs="Times New Roman"/>
          <w:szCs w:val="28"/>
        </w:rPr>
        <w:t>). Н</w:t>
      </w:r>
      <w:r w:rsidR="00940B5E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>
        <w:rPr>
          <w:rFonts w:cs="Times New Roman"/>
          <w:szCs w:val="28"/>
          <w:lang w:val="en-US"/>
        </w:rPr>
        <w:t>xx</w:t>
      </w:r>
      <w:r w:rsidR="00940B5E">
        <w:rPr>
          <w:rFonts w:cs="Times New Roman"/>
          <w:szCs w:val="28"/>
        </w:rPr>
        <w:t>))</w:t>
      </w:r>
      <w:r w:rsidR="00683E9D">
        <w:rPr>
          <w:rFonts w:cs="Times New Roman"/>
          <w:szCs w:val="28"/>
        </w:rPr>
        <w:t>.</w:t>
      </w:r>
      <w:r w:rsidR="00891A41">
        <w:rPr>
          <w:rFonts w:cs="Times New Roman"/>
          <w:szCs w:val="28"/>
        </w:rPr>
        <w:t xml:space="preserve"> </w:t>
      </w:r>
    </w:p>
    <w:p w14:paraId="2A955067" w14:textId="13806372" w:rsidR="00C14E51" w:rsidRDefault="00683E9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91A41">
        <w:rPr>
          <w:rFonts w:cs="Times New Roman"/>
          <w:szCs w:val="28"/>
        </w:rPr>
        <w:t xml:space="preserve">оиск книги должен </w:t>
      </w:r>
      <w:r w:rsidR="00C14E51">
        <w:rPr>
          <w:rFonts w:cs="Times New Roman"/>
          <w:szCs w:val="28"/>
        </w:rPr>
        <w:t>осуществляться согласно функционалу</w:t>
      </w:r>
      <w:r>
        <w:rPr>
          <w:rFonts w:cs="Times New Roman"/>
          <w:szCs w:val="28"/>
        </w:rPr>
        <w:t>,</w:t>
      </w:r>
      <w:r w:rsidR="00C14E51">
        <w:rPr>
          <w:rFonts w:cs="Times New Roman"/>
          <w:szCs w:val="28"/>
        </w:rPr>
        <w:t xml:space="preserve"> описанному в п (4.1.9) Технического Задания</w:t>
      </w:r>
      <w:r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="00891A41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>
        <w:rPr>
          <w:rFonts w:cs="Times New Roman"/>
          <w:szCs w:val="28"/>
        </w:rPr>
        <w:t>или</w:t>
      </w:r>
      <w:r w:rsidR="00891A41">
        <w:rPr>
          <w:rFonts w:cs="Times New Roman"/>
          <w:szCs w:val="28"/>
        </w:rPr>
        <w:t xml:space="preserve"> вручную подтвердить </w:t>
      </w:r>
      <w:r w:rsidR="00891A41">
        <w:rPr>
          <w:rFonts w:cs="Times New Roman"/>
          <w:szCs w:val="28"/>
        </w:rPr>
        <w:lastRenderedPageBreak/>
        <w:t>выдачу</w:t>
      </w:r>
      <w:r>
        <w:rPr>
          <w:rFonts w:cs="Times New Roman"/>
          <w:szCs w:val="28"/>
        </w:rPr>
        <w:t>. П</w:t>
      </w:r>
      <w:r w:rsidR="00891A41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C14E51">
        <w:rPr>
          <w:rFonts w:cs="Times New Roman"/>
          <w:szCs w:val="28"/>
        </w:rPr>
        <w:t xml:space="preserve"> </w:t>
      </w:r>
      <w:r w:rsidR="00C14E51">
        <w:rPr>
          <w:rFonts w:cs="Times New Roman"/>
          <w:szCs w:val="28"/>
        </w:rPr>
        <w:t xml:space="preserve">Печати формуляра студента </w:t>
      </w:r>
      <w:r>
        <w:rPr>
          <w:rFonts w:cs="Times New Roman"/>
          <w:szCs w:val="28"/>
        </w:rPr>
        <w:t>(</w:t>
      </w:r>
      <w:r w:rsidR="00C14E51">
        <w:rPr>
          <w:rFonts w:cs="Times New Roman"/>
          <w:szCs w:val="28"/>
        </w:rPr>
        <w:t>см</w:t>
      </w:r>
      <w:r w:rsidR="00DC69C3"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 w:rsidR="00C14E51" w:rsidRPr="00A7068E">
        <w:rPr>
          <w:rFonts w:cs="Times New Roman"/>
          <w:szCs w:val="28"/>
        </w:rPr>
        <w:t>4.1.12)</w:t>
      </w:r>
      <w:r w:rsidR="00C14E51">
        <w:rPr>
          <w:rFonts w:cs="Times New Roman"/>
          <w:szCs w:val="28"/>
        </w:rPr>
        <w:t>, предварительно внеся в него изменения.</w:t>
      </w:r>
    </w:p>
    <w:p w14:paraId="2F1C8571" w14:textId="4877C62E" w:rsidR="00DB185C" w:rsidRDefault="00DB185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если операция была успешна</w:t>
      </w:r>
      <w:r w:rsidR="00683E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83E9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наче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C14E51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8612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bookmarkEnd w:id="1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C774013" w14:textId="5B92DD19" w:rsidR="00E3573F" w:rsidRDefault="00E3573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основном экране</w:t>
      </w:r>
      <w:r w:rsidR="00050488">
        <w:rPr>
          <w:rFonts w:cs="Times New Roman"/>
          <w:szCs w:val="28"/>
        </w:rPr>
        <w:t xml:space="preserve"> программы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>
        <w:rPr>
          <w:rFonts w:cs="Times New Roman"/>
          <w:szCs w:val="28"/>
        </w:rPr>
        <w:t>2</w:t>
      </w:r>
      <w:r w:rsidR="00050488">
        <w:rPr>
          <w:rFonts w:cs="Times New Roman"/>
          <w:szCs w:val="28"/>
        </w:rPr>
        <w:t>)</w:t>
      </w:r>
      <w:r w:rsidR="00DC69C3">
        <w:rPr>
          <w:rFonts w:cs="Times New Roman"/>
          <w:szCs w:val="28"/>
        </w:rPr>
        <w:t>.</w:t>
      </w:r>
      <w:r w:rsidR="00050488">
        <w:rPr>
          <w:rFonts w:cs="Times New Roman"/>
          <w:szCs w:val="28"/>
        </w:rPr>
        <w:t xml:space="preserve"> </w:t>
      </w:r>
      <w:r w:rsidR="00DC69C3">
        <w:rPr>
          <w:rFonts w:cs="Times New Roman"/>
          <w:szCs w:val="28"/>
        </w:rPr>
        <w:t>В</w:t>
      </w:r>
      <w:r w:rsidR="00050488">
        <w:rPr>
          <w:rFonts w:cs="Times New Roman"/>
          <w:szCs w:val="28"/>
        </w:rPr>
        <w:t xml:space="preserve">о время </w:t>
      </w:r>
      <w:r w:rsidR="00DC69C3">
        <w:rPr>
          <w:rFonts w:cs="Times New Roman"/>
          <w:szCs w:val="28"/>
        </w:rPr>
        <w:t xml:space="preserve">ее </w:t>
      </w:r>
      <w:r w:rsidR="00050488">
        <w:rPr>
          <w:rFonts w:cs="Times New Roman"/>
          <w:szCs w:val="28"/>
        </w:rPr>
        <w:t>заполнения библиотекарю предлага</w:t>
      </w:r>
      <w:r w:rsidR="00DC69C3">
        <w:rPr>
          <w:rFonts w:cs="Times New Roman"/>
          <w:szCs w:val="28"/>
        </w:rPr>
        <w:t>ют</w:t>
      </w:r>
      <w:r w:rsidR="00050488">
        <w:rPr>
          <w:rFonts w:cs="Times New Roman"/>
          <w:szCs w:val="28"/>
        </w:rPr>
        <w:t xml:space="preserve">ся данные для </w:t>
      </w:r>
      <w:r w:rsidR="00DC69C3">
        <w:rPr>
          <w:rFonts w:cs="Times New Roman"/>
          <w:szCs w:val="28"/>
        </w:rPr>
        <w:t>автозаполнения</w:t>
      </w:r>
      <w:r w:rsidR="00050488">
        <w:rPr>
          <w:rFonts w:cs="Times New Roman"/>
          <w:szCs w:val="28"/>
        </w:rPr>
        <w:t xml:space="preserve"> полей автор и издательство, а поле </w:t>
      </w:r>
      <w:r w:rsidR="00050488">
        <w:rPr>
          <w:rFonts w:cs="Times New Roman"/>
          <w:szCs w:val="28"/>
          <w:lang w:val="en-US"/>
        </w:rPr>
        <w:t>ISBN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>
        <w:rPr>
          <w:rFonts w:cs="Times New Roman"/>
          <w:szCs w:val="28"/>
        </w:rPr>
        <w:t>можно в</w:t>
      </w:r>
      <w:r w:rsidR="00050488">
        <w:rPr>
          <w:rFonts w:cs="Times New Roman"/>
          <w:szCs w:val="28"/>
        </w:rPr>
        <w:t xml:space="preserve">клеить в </w:t>
      </w:r>
      <w:r w:rsidR="00E50DE0">
        <w:rPr>
          <w:rFonts w:cs="Times New Roman"/>
          <w:szCs w:val="28"/>
        </w:rPr>
        <w:t xml:space="preserve">форзац </w:t>
      </w:r>
      <w:r w:rsidR="00050488">
        <w:rPr>
          <w:rFonts w:cs="Times New Roman"/>
          <w:szCs w:val="28"/>
        </w:rPr>
        <w:t>книг</w:t>
      </w:r>
      <w:r w:rsidR="00E50DE0">
        <w:rPr>
          <w:rFonts w:cs="Times New Roman"/>
          <w:szCs w:val="28"/>
        </w:rPr>
        <w:t>и</w:t>
      </w:r>
      <w:r w:rsidR="00050488">
        <w:rPr>
          <w:rFonts w:cs="Times New Roman"/>
          <w:szCs w:val="28"/>
        </w:rPr>
        <w:t>.</w:t>
      </w:r>
    </w:p>
    <w:p w14:paraId="5EC3854A" w14:textId="3C47EE70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050488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86125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Заявки хранятся в таблице заявок </w:t>
      </w:r>
      <w:r w:rsidR="00E50DE0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см</w:t>
      </w:r>
      <w:r w:rsidR="00E50DE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прил. </w:t>
      </w:r>
      <w:r w:rsidR="00DB185C">
        <w:rPr>
          <w:rFonts w:cs="Times New Roman"/>
          <w:szCs w:val="28"/>
        </w:rPr>
        <w:t>3</w:t>
      </w:r>
      <w:r w:rsidR="00E50DE0">
        <w:rPr>
          <w:rFonts w:cs="Times New Roman"/>
          <w:szCs w:val="28"/>
        </w:rPr>
        <w:t>).</w:t>
      </w:r>
    </w:p>
    <w:p w14:paraId="4B371756" w14:textId="3C407059" w:rsidR="00D80921" w:rsidRPr="00192EC9" w:rsidRDefault="0005048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получения заявки, библиотекарь должен </w:t>
      </w:r>
      <w:r w:rsidR="00E50DE0">
        <w:rPr>
          <w:rFonts w:cs="Times New Roman"/>
          <w:szCs w:val="28"/>
        </w:rPr>
        <w:t xml:space="preserve">ее </w:t>
      </w:r>
      <w:r w:rsidRPr="00192EC9">
        <w:rPr>
          <w:rFonts w:cs="Times New Roman"/>
          <w:szCs w:val="28"/>
        </w:rPr>
        <w:t>подтвердить</w:t>
      </w:r>
      <w:r w:rsidR="00B5100B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t xml:space="preserve"> Когда книга </w:t>
      </w:r>
      <w:r w:rsidR="00050488">
        <w:rPr>
          <w:rFonts w:cs="Times New Roman"/>
          <w:szCs w:val="28"/>
        </w:rPr>
        <w:t>будет доступна для заказа</w:t>
      </w:r>
      <w:r w:rsidR="00E50DE0">
        <w:rPr>
          <w:rFonts w:cs="Times New Roman"/>
          <w:szCs w:val="28"/>
        </w:rPr>
        <w:t>,</w:t>
      </w:r>
      <w:r w:rsidR="00050488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>
        <w:rPr>
          <w:rFonts w:cs="Times New Roman"/>
          <w:szCs w:val="28"/>
        </w:rPr>
        <w:t xml:space="preserve"> ее</w:t>
      </w:r>
      <w:r w:rsidR="00050488">
        <w:rPr>
          <w:rFonts w:cs="Times New Roman"/>
          <w:szCs w:val="28"/>
        </w:rPr>
        <w:t>, при этом распечатать в книгу вкладыш с номером заявки</w:t>
      </w:r>
      <w:r w:rsidR="00B5100B">
        <w:rPr>
          <w:rFonts w:cs="Times New Roman"/>
          <w:szCs w:val="28"/>
        </w:rPr>
        <w:t>.</w:t>
      </w:r>
    </w:p>
    <w:p w14:paraId="3DC1A22F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8612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>
        <w:rPr>
          <w:rFonts w:cs="Times New Roman"/>
          <w:szCs w:val="28"/>
        </w:rPr>
        <w:t>количество</w:t>
      </w:r>
      <w:r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</w:t>
      </w:r>
      <w:r w:rsidR="00B5100B">
        <w:rPr>
          <w:rFonts w:cs="Times New Roman"/>
          <w:szCs w:val="28"/>
        </w:rPr>
        <w:t xml:space="preserve"> через </w:t>
      </w:r>
      <w:r w:rsidR="00E50DE0">
        <w:rPr>
          <w:rFonts w:cs="Times New Roman"/>
          <w:szCs w:val="28"/>
        </w:rPr>
        <w:t>мессенджер</w:t>
      </w:r>
      <w:r w:rsidR="00B5100B">
        <w:rPr>
          <w:rFonts w:cs="Times New Roman"/>
          <w:szCs w:val="28"/>
        </w:rPr>
        <w:t xml:space="preserve"> </w:t>
      </w:r>
      <w:r w:rsidR="00B5100B">
        <w:rPr>
          <w:rFonts w:cs="Times New Roman"/>
          <w:szCs w:val="28"/>
          <w:lang w:val="en-US"/>
        </w:rPr>
        <w:t>Telegram</w:t>
      </w:r>
      <w:r w:rsidR="00B5100B" w:rsidRPr="00B5100B">
        <w:rPr>
          <w:rFonts w:cs="Times New Roman"/>
          <w:szCs w:val="28"/>
        </w:rPr>
        <w:t xml:space="preserve"> по номеру телефона в </w:t>
      </w:r>
      <w:r w:rsidR="00B5100B">
        <w:rPr>
          <w:rFonts w:cs="Times New Roman"/>
          <w:szCs w:val="28"/>
        </w:rPr>
        <w:t>профиле читателя.</w:t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59772B1E" w:rsidR="008E1330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8612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bookmarkEnd w:id="13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B179221" w14:textId="43F36A01" w:rsidR="00940B5E" w:rsidRPr="00940B5E" w:rsidRDefault="00940B5E" w:rsidP="00940B5E">
      <w:r>
        <w:t>Функция вызывается автоматически в случае</w:t>
      </w:r>
      <w:r w:rsidR="00644902">
        <w:t>,</w:t>
      </w:r>
      <w: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>
        <w:t>.</w:t>
      </w:r>
    </w:p>
    <w:p w14:paraId="363A12B1" w14:textId="25C0862D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>
        <w:rPr>
          <w:rFonts w:cs="Times New Roman"/>
          <w:szCs w:val="28"/>
        </w:rPr>
        <w:t>, на основании стоимости книги (см</w:t>
      </w:r>
      <w:r w:rsidR="00644902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940B5E">
        <w:rPr>
          <w:rFonts w:cs="Times New Roman"/>
          <w:szCs w:val="28"/>
        </w:rPr>
        <w:t>)</w:t>
      </w:r>
      <w:r w:rsidRPr="00192EC9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>
        <w:rPr>
          <w:rFonts w:cs="Times New Roman"/>
          <w:szCs w:val="28"/>
        </w:rPr>
        <w:t>ли книга была возвращена и штраф был оплачен</w:t>
      </w:r>
      <w:r w:rsidRPr="00192EC9">
        <w:rPr>
          <w:rFonts w:cs="Times New Roman"/>
          <w:szCs w:val="28"/>
        </w:rPr>
        <w:t>, функция предоставля</w:t>
      </w:r>
      <w:r w:rsidR="00644902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>т возможность библиотекарю снять штраф</w:t>
      </w:r>
      <w:r w:rsidR="00940B5E">
        <w:rPr>
          <w:rFonts w:cs="Times New Roman"/>
          <w:szCs w:val="28"/>
        </w:rPr>
        <w:t xml:space="preserve"> через графический интерфейс профиля читателя</w:t>
      </w:r>
      <w:r w:rsidRPr="00192EC9">
        <w:rPr>
          <w:rFonts w:cs="Times New Roman"/>
          <w:szCs w:val="28"/>
        </w:rPr>
        <w:t>.</w:t>
      </w:r>
    </w:p>
    <w:p w14:paraId="77B88B63" w14:textId="7DADB40C" w:rsidR="004130FC" w:rsidRDefault="00644902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Кроме</w:t>
      </w:r>
      <w:r w:rsidR="004130FC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>
        <w:rPr>
          <w:rFonts w:cs="Times New Roman"/>
          <w:szCs w:val="28"/>
        </w:rPr>
        <w:t>с помощью</w:t>
      </w:r>
      <w:r w:rsidR="004130FC">
        <w:rPr>
          <w:rFonts w:cs="Times New Roman"/>
          <w:szCs w:val="28"/>
        </w:rPr>
        <w:t xml:space="preserve"> выбора книги в профиле читателя и установк</w:t>
      </w:r>
      <w:r>
        <w:rPr>
          <w:rFonts w:cs="Times New Roman"/>
          <w:szCs w:val="28"/>
        </w:rPr>
        <w:t>и</w:t>
      </w:r>
      <w:r w:rsidR="004130FC">
        <w:rPr>
          <w:rFonts w:cs="Times New Roman"/>
          <w:szCs w:val="28"/>
        </w:rPr>
        <w:t xml:space="preserve"> ей статуса (утеряна</w:t>
      </w:r>
      <w:r>
        <w:rPr>
          <w:rFonts w:cs="Times New Roman"/>
          <w:szCs w:val="28"/>
        </w:rPr>
        <w:t>/</w:t>
      </w:r>
      <w:r w:rsidR="004130FC">
        <w:rPr>
          <w:rFonts w:cs="Times New Roman"/>
          <w:szCs w:val="28"/>
        </w:rPr>
        <w:t>испорчена)</w:t>
      </w:r>
      <w:r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="004130FC">
        <w:rPr>
          <w:rFonts w:cs="Times New Roman"/>
          <w:szCs w:val="28"/>
        </w:rPr>
        <w:t xml:space="preserve">ункция </w:t>
      </w:r>
      <w:r w:rsidR="004130FC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участия пользователя, если операция </w:t>
      </w:r>
      <w:r w:rsidR="00644902">
        <w:rPr>
          <w:rFonts w:cs="Times New Roman"/>
          <w:szCs w:val="28"/>
        </w:rPr>
        <w:t xml:space="preserve">прошла </w:t>
      </w:r>
      <w:r>
        <w:rPr>
          <w:rFonts w:cs="Times New Roman"/>
          <w:szCs w:val="28"/>
        </w:rPr>
        <w:t>успешн</w:t>
      </w:r>
      <w:r w:rsidR="00644902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4130FC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4130FC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8612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</w:t>
      </w:r>
      <w:r w:rsidR="004130FC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>
        <w:rPr>
          <w:rFonts w:cs="Times New Roman"/>
          <w:szCs w:val="28"/>
        </w:rPr>
        <w:t xml:space="preserve"> </w:t>
      </w:r>
      <w:r w:rsidR="00644902" w:rsidRPr="00644902">
        <w:rPr>
          <w:rFonts w:cs="Times New Roman"/>
          <w:szCs w:val="28"/>
        </w:rPr>
        <w:t>пользователя</w:t>
      </w:r>
      <w:r w:rsidR="004130FC">
        <w:rPr>
          <w:rFonts w:cs="Times New Roman"/>
          <w:szCs w:val="28"/>
        </w:rPr>
        <w:t xml:space="preserve"> средствами графического интерфейса</w:t>
      </w:r>
      <w:r w:rsidR="00644902"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 w:rsidR="00644902">
        <w:rPr>
          <w:rFonts w:cs="Times New Roman"/>
          <w:szCs w:val="28"/>
        </w:rPr>
        <w:t>П</w:t>
      </w:r>
      <w:r w:rsidR="004130FC">
        <w:rPr>
          <w:rFonts w:cs="Times New Roman"/>
          <w:szCs w:val="28"/>
        </w:rPr>
        <w:t xml:space="preserve">осле чего в специальной форме указать </w:t>
      </w:r>
      <w:r w:rsidR="00384427">
        <w:rPr>
          <w:rFonts w:cs="Times New Roman"/>
          <w:szCs w:val="28"/>
        </w:rPr>
        <w:t>время</w:t>
      </w:r>
      <w:r w:rsidR="004130FC">
        <w:rPr>
          <w:rFonts w:cs="Times New Roman"/>
          <w:szCs w:val="28"/>
        </w:rPr>
        <w:t xml:space="preserve"> блокировки и ее причину. </w:t>
      </w:r>
      <w:r w:rsidR="00384427" w:rsidRPr="00192EC9">
        <w:rPr>
          <w:rFonts w:cs="Times New Roman"/>
          <w:szCs w:val="28"/>
        </w:rPr>
        <w:t>При блокировк</w:t>
      </w:r>
      <w:r w:rsidR="00384427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>
        <w:rPr>
          <w:rFonts w:cs="Times New Roman"/>
          <w:szCs w:val="28"/>
        </w:rPr>
        <w:t>ует</w:t>
      </w:r>
      <w:r w:rsidR="00057090" w:rsidRPr="00192EC9">
        <w:rPr>
          <w:rFonts w:cs="Times New Roman"/>
          <w:szCs w:val="28"/>
        </w:rPr>
        <w:t xml:space="preserve"> доступ к услугам библиотеки</w:t>
      </w:r>
      <w:r w:rsidR="004130FC">
        <w:rPr>
          <w:rFonts w:cs="Times New Roman"/>
          <w:szCs w:val="28"/>
        </w:rPr>
        <w:t xml:space="preserve"> и уведомит</w:t>
      </w:r>
      <w:r w:rsidR="00384427" w:rsidRPr="00384427">
        <w:t xml:space="preserve"> </w:t>
      </w:r>
      <w:r w:rsidR="00384427" w:rsidRPr="00384427">
        <w:rPr>
          <w:rFonts w:cs="Times New Roman"/>
          <w:szCs w:val="28"/>
        </w:rPr>
        <w:t>читателя</w:t>
      </w:r>
      <w:r w:rsidR="004130FC">
        <w:rPr>
          <w:rFonts w:cs="Times New Roman"/>
          <w:szCs w:val="28"/>
        </w:rPr>
        <w:t xml:space="preserve"> об этом</w:t>
      </w:r>
      <w:r w:rsidR="00057090" w:rsidRPr="00192EC9">
        <w:rPr>
          <w:rFonts w:cs="Times New Roman"/>
          <w:szCs w:val="28"/>
        </w:rPr>
        <w:t>.</w:t>
      </w:r>
    </w:p>
    <w:p w14:paraId="70789DFA" w14:textId="4F0E8187" w:rsidR="00B5551F" w:rsidRPr="00192EC9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665242B" w14:textId="51A4E69E" w:rsidR="00D80921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8612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bookmarkEnd w:id="15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5383A1B" w14:textId="77777777" w:rsidR="00384427" w:rsidRDefault="00190AD0" w:rsidP="00192EC9">
      <w:r>
        <w:t xml:space="preserve">Функция автоматическая, без графического представления. </w:t>
      </w:r>
    </w:p>
    <w:p w14:paraId="79896A98" w14:textId="65B449E1" w:rsidR="00057090" w:rsidRPr="00384427" w:rsidRDefault="00D80921" w:rsidP="00192EC9">
      <w:r w:rsidRPr="00192EC9">
        <w:rPr>
          <w:rFonts w:cs="Times New Roman"/>
          <w:szCs w:val="28"/>
        </w:rPr>
        <w:t>После регистрации потер</w:t>
      </w:r>
      <w:r w:rsidR="00BF4C45">
        <w:rPr>
          <w:rFonts w:cs="Times New Roman"/>
          <w:szCs w:val="28"/>
        </w:rPr>
        <w:t>и</w:t>
      </w:r>
      <w:r w:rsidRPr="00192EC9">
        <w:rPr>
          <w:rFonts w:cs="Times New Roman"/>
          <w:szCs w:val="28"/>
        </w:rPr>
        <w:t xml:space="preserve"> или повреждении книги в базе данных </w:t>
      </w:r>
      <w:r w:rsidR="00384427">
        <w:rPr>
          <w:rFonts w:cs="Times New Roman"/>
          <w:szCs w:val="28"/>
        </w:rPr>
        <w:t>ф</w:t>
      </w:r>
      <w:r w:rsidRPr="00192EC9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</w:t>
      </w:r>
      <w:r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8612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05017AE" w14:textId="5D384E1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</w:t>
      </w:r>
      <w:r w:rsidR="00190AD0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 xml:space="preserve">это </w:t>
      </w:r>
      <w:r w:rsidRPr="00192EC9">
        <w:rPr>
          <w:rFonts w:cs="Times New Roman"/>
          <w:szCs w:val="28"/>
        </w:rPr>
        <w:t>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>д. (</w:t>
      </w:r>
      <w:r w:rsidR="00057090" w:rsidRPr="00192EC9">
        <w:rPr>
          <w:rFonts w:cs="Times New Roman"/>
          <w:szCs w:val="28"/>
        </w:rPr>
        <w:t>см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таб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>1</w:t>
      </w:r>
      <w:r w:rsidR="00190AD0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BF4C45">
        <w:rPr>
          <w:rFonts w:cs="Times New Roman"/>
          <w:szCs w:val="28"/>
        </w:rPr>
        <w:t>).</w:t>
      </w:r>
    </w:p>
    <w:p w14:paraId="458F7B22" w14:textId="13E69F39" w:rsidR="00C667A7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>
        <w:rPr>
          <w:rFonts w:cs="Times New Roman"/>
          <w:szCs w:val="28"/>
        </w:rPr>
        <w:t>ция должна обновлять информацию</w:t>
      </w:r>
      <w:r w:rsidR="00C667A7">
        <w:rPr>
          <w:rFonts w:cs="Times New Roman"/>
          <w:szCs w:val="28"/>
        </w:rPr>
        <w:t>.</w:t>
      </w:r>
      <w:r w:rsidR="00C667A7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612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bookmarkEnd w:id="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06F3564" w14:textId="35552CF9" w:rsidR="00D80921" w:rsidRPr="0039700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возможность поиска</w:t>
      </w:r>
      <w:r w:rsidR="00E211F2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>
        <w:rPr>
          <w:rFonts w:cs="Times New Roman"/>
          <w:szCs w:val="28"/>
        </w:rPr>
        <w:t xml:space="preserve"> п</w:t>
      </w:r>
      <w:r w:rsidR="00E211F2">
        <w:rPr>
          <w:rFonts w:cs="Times New Roman"/>
          <w:szCs w:val="28"/>
        </w:rPr>
        <w:t xml:space="preserve"> 4.1.16</w:t>
      </w:r>
      <w:r w:rsidR="0039700C">
        <w:rPr>
          <w:rFonts w:cs="Times New Roman"/>
          <w:szCs w:val="28"/>
        </w:rPr>
        <w:t>.</w:t>
      </w:r>
    </w:p>
    <w:p w14:paraId="6771C1FA" w14:textId="3A3092D4" w:rsidR="0039700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в библиотеке</w:t>
      </w:r>
      <w:r w:rsidR="00BF4C45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в хранилище или на полке в читальном зале</w:t>
      </w:r>
      <w:r w:rsidR="0039700C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>
        <w:rPr>
          <w:rFonts w:cs="Times New Roman"/>
          <w:szCs w:val="28"/>
        </w:rPr>
        <w:t>.</w:t>
      </w: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C36CB32" w14:textId="23E0F0F4" w:rsidR="00D80921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8612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bookmarkEnd w:id="1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3647AA8" w14:textId="1BBA6F45" w:rsidR="001A63B4" w:rsidRPr="001A63B4" w:rsidRDefault="001A63B4" w:rsidP="001A63B4">
      <w:r>
        <w:t>Вызов функции удаления вызывается с личной страницы книги, средствами графического интерфейса</w:t>
      </w:r>
      <w:r w:rsidR="00BF4C45">
        <w:t>.</w:t>
      </w:r>
      <w:r>
        <w:t xml:space="preserve"> </w:t>
      </w:r>
      <w:r w:rsidR="00BF4C45">
        <w:t>П</w:t>
      </w:r>
      <w:r>
        <w:t>осле вызова функции появляется форма</w:t>
      </w:r>
      <w:r w:rsidR="00BF4C45">
        <w:t>,</w:t>
      </w:r>
      <w:r>
        <w:t xml:space="preserve"> в которой указывается штрих-код</w:t>
      </w:r>
      <w:r w:rsidR="00D33B0F">
        <w:t xml:space="preserve"> </w:t>
      </w:r>
      <w:r w:rsidR="00D33B0F" w:rsidRPr="00D33B0F">
        <w:t>(</w:t>
      </w:r>
      <w:r w:rsidR="00D33B0F">
        <w:t>заполняется автоматически</w:t>
      </w:r>
      <w:r w:rsidR="00D33B0F" w:rsidRPr="00D33B0F">
        <w:t>)</w:t>
      </w:r>
      <w:r>
        <w:t xml:space="preserve"> и причина списания.</w:t>
      </w:r>
    </w:p>
    <w:p w14:paraId="7C98BCFB" w14:textId="73823593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29B94E22" w14:textId="0AA7CAA3" w:rsidR="00D80921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8612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bookmarkEnd w:id="1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94C6301" w14:textId="348C8C7A" w:rsidR="00D80921" w:rsidRPr="00D33B0F" w:rsidRDefault="00D33B0F" w:rsidP="00192EC9">
      <w: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92EC9">
        <w:rPr>
          <w:rFonts w:cs="Times New Roman"/>
          <w:szCs w:val="28"/>
        </w:rPr>
        <w:t>путем использования внешнего источника в виде БД ВУЗа</w:t>
      </w:r>
      <w:r>
        <w:rPr>
          <w:rFonts w:cs="Times New Roman"/>
          <w:szCs w:val="28"/>
        </w:rPr>
        <w:t xml:space="preserve"> приложение 1</w:t>
      </w:r>
      <w:r w:rsidR="00EF194E" w:rsidRPr="00192EC9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3C0A69E0" w14:textId="59E2402C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нового читател</w:t>
      </w:r>
      <w:r w:rsidR="00826AED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</w:t>
      </w:r>
      <w:r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27B3C9F" w14:textId="092986A3" w:rsidR="00826AED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8612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bookmarkEnd w:id="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90E31DB" w14:textId="6E691B1B" w:rsidR="00826AED" w:rsidRDefault="00826AED" w:rsidP="00826AED">
      <w:r>
        <w:t>Для вызова данной функции имеется два сценария:</w:t>
      </w:r>
    </w:p>
    <w:p w14:paraId="5141D59E" w14:textId="412EF5DA" w:rsidR="00826AED" w:rsidRDefault="00291C54" w:rsidP="00826AED">
      <w:pPr>
        <w:pStyle w:val="a3"/>
        <w:numPr>
          <w:ilvl w:val="0"/>
          <w:numId w:val="11"/>
        </w:numPr>
      </w:pPr>
      <w:r>
        <w:t>Ф</w:t>
      </w:r>
      <w:r w:rsidR="00826AED">
        <w:t>ункция вызывается изнутри других функций, как это описано в Техническом задании</w:t>
      </w:r>
      <w:r>
        <w:t>.</w:t>
      </w:r>
    </w:p>
    <w:p w14:paraId="5394A72F" w14:textId="08755EE1" w:rsidR="00826AED" w:rsidRPr="00826AED" w:rsidRDefault="00826AED" w:rsidP="00826AED">
      <w:pPr>
        <w:pStyle w:val="a3"/>
        <w:numPr>
          <w:ilvl w:val="0"/>
          <w:numId w:val="1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</w:t>
      </w:r>
      <w:r w:rsidR="00826AED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>
        <w:rPr>
          <w:rFonts w:cs="Times New Roman"/>
          <w:szCs w:val="28"/>
        </w:rPr>
        <w:t>:</w:t>
      </w:r>
      <w:r w:rsidR="00826AED">
        <w:rPr>
          <w:rFonts w:cs="Times New Roman"/>
          <w:szCs w:val="28"/>
        </w:rPr>
        <w:t xml:space="preserve"> «Содержание формуляра ошибок не имеет»</w:t>
      </w:r>
      <w:r w:rsidR="00291C54">
        <w:rPr>
          <w:rFonts w:cs="Times New Roman"/>
          <w:szCs w:val="28"/>
        </w:rPr>
        <w:t>.</w:t>
      </w:r>
    </w:p>
    <w:p w14:paraId="63CB93CB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6842A9F2" w14:textId="124E3C8B" w:rsidR="00E92F68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86125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746168B" w14:textId="77777777" w:rsidR="009020B2" w:rsidRDefault="009020B2" w:rsidP="009020B2">
      <w:r>
        <w:t>Для вызова данной функции имеется два сценария:</w:t>
      </w:r>
    </w:p>
    <w:p w14:paraId="06DBB8A1" w14:textId="338F731D" w:rsidR="009020B2" w:rsidRDefault="00291C54" w:rsidP="009020B2">
      <w:pPr>
        <w:pStyle w:val="a3"/>
        <w:numPr>
          <w:ilvl w:val="0"/>
          <w:numId w:val="12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6EF27A2E" w14:textId="25FCD5D0" w:rsidR="009020B2" w:rsidRPr="009020B2" w:rsidRDefault="009020B2" w:rsidP="009020B2">
      <w:pPr>
        <w:pStyle w:val="a3"/>
        <w:numPr>
          <w:ilvl w:val="0"/>
          <w:numId w:val="12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92EC9">
        <w:rPr>
          <w:rFonts w:cs="Times New Roman"/>
          <w:szCs w:val="28"/>
        </w:rPr>
        <w:lastRenderedPageBreak/>
        <w:t>содержать</w:t>
      </w:r>
      <w:r w:rsidR="00291C54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ФИО студента, дат</w:t>
      </w:r>
      <w:r w:rsidR="00291C54">
        <w:rPr>
          <w:rFonts w:cs="Times New Roman"/>
          <w:szCs w:val="28"/>
        </w:rPr>
        <w:t>у</w:t>
      </w:r>
      <w:r w:rsidRPr="00192EC9">
        <w:rPr>
          <w:rFonts w:cs="Times New Roman"/>
          <w:szCs w:val="28"/>
        </w:rPr>
        <w:t xml:space="preserve"> рождения, контактн</w:t>
      </w:r>
      <w:r w:rsidR="00291C54">
        <w:rPr>
          <w:rFonts w:cs="Times New Roman"/>
          <w:szCs w:val="28"/>
        </w:rPr>
        <w:t>ую</w:t>
      </w:r>
      <w:r w:rsidRPr="00192EC9">
        <w:rPr>
          <w:rFonts w:cs="Times New Roman"/>
          <w:szCs w:val="28"/>
        </w:rPr>
        <w:t xml:space="preserve"> информаци</w:t>
      </w:r>
      <w:r w:rsidR="00291C54">
        <w:rPr>
          <w:rFonts w:cs="Times New Roman"/>
          <w:szCs w:val="28"/>
        </w:rPr>
        <w:t>ю</w:t>
      </w:r>
      <w:r w:rsidRPr="00192EC9">
        <w:rPr>
          <w:rFonts w:cs="Times New Roman"/>
          <w:szCs w:val="28"/>
        </w:rPr>
        <w:t xml:space="preserve"> и другие данные, необходи</w:t>
      </w:r>
      <w:r w:rsidR="009020B2">
        <w:rPr>
          <w:rFonts w:cs="Times New Roman"/>
          <w:szCs w:val="28"/>
        </w:rPr>
        <w:t>мые для идентификации читателя, а также штрих</w:t>
      </w:r>
      <w:r w:rsidR="007A3170">
        <w:rPr>
          <w:rFonts w:cs="Times New Roman"/>
          <w:szCs w:val="28"/>
        </w:rPr>
        <w:t>-</w:t>
      </w:r>
      <w:r w:rsidR="009020B2">
        <w:rPr>
          <w:rFonts w:cs="Times New Roman"/>
          <w:szCs w:val="28"/>
        </w:rPr>
        <w:t>код для быстрого доступа через АС библиотеки</w:t>
      </w:r>
      <w:r w:rsidR="00291C54">
        <w:rPr>
          <w:rFonts w:cs="Times New Roman"/>
          <w:szCs w:val="28"/>
        </w:rPr>
        <w:t>.</w:t>
      </w:r>
    </w:p>
    <w:p w14:paraId="123C6AD0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781A0581" w14:textId="37E0EEB4" w:rsidR="006C4AD4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8612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bookmarkEnd w:id="2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3C06ABC" w14:textId="4A867AF8" w:rsidR="009020B2" w:rsidRDefault="00291C54" w:rsidP="009020B2">
      <w:pPr>
        <w:pStyle w:val="a3"/>
        <w:numPr>
          <w:ilvl w:val="0"/>
          <w:numId w:val="1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3968E031" w14:textId="44459125" w:rsidR="00E92F68" w:rsidRPr="009020B2" w:rsidRDefault="009020B2" w:rsidP="00192EC9">
      <w:pPr>
        <w:pStyle w:val="a3"/>
        <w:numPr>
          <w:ilvl w:val="0"/>
          <w:numId w:val="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>
        <w:rPr>
          <w:rFonts w:cs="Times New Roman"/>
          <w:szCs w:val="28"/>
        </w:rPr>
        <w:t>.</w:t>
      </w: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92EC9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86125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bookmarkEnd w:id="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4FC3500" w14:textId="2A7BF58A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Функция должна предоставлять возможн</w:t>
      </w:r>
      <w:r w:rsidR="00E211F2">
        <w:rPr>
          <w:rFonts w:cs="Times New Roman"/>
          <w:szCs w:val="28"/>
        </w:rPr>
        <w:t>ость сканировать штрих</w:t>
      </w:r>
      <w:r w:rsidRPr="00192EC9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>
        <w:rPr>
          <w:rFonts w:cs="Times New Roman"/>
          <w:szCs w:val="28"/>
        </w:rPr>
        <w:t>информацию о книге или читателе</w:t>
      </w:r>
      <w:r w:rsidR="007A3170">
        <w:rPr>
          <w:rFonts w:cs="Times New Roman"/>
          <w:szCs w:val="28"/>
        </w:rPr>
        <w:t>. С</w:t>
      </w:r>
      <w:r w:rsidR="00E211F2">
        <w:rPr>
          <w:rFonts w:cs="Times New Roman"/>
          <w:szCs w:val="28"/>
        </w:rPr>
        <w:t>ценарии использования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совместные с другими функциями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были описаны выше в п 4.1 Технического Задания</w:t>
      </w:r>
      <w:r w:rsidR="007A3170">
        <w:rPr>
          <w:rFonts w:cs="Times New Roman"/>
          <w:szCs w:val="28"/>
        </w:rPr>
        <w:t>.</w:t>
      </w:r>
      <w:r w:rsidR="00E211F2">
        <w:rPr>
          <w:rFonts w:cs="Times New Roman"/>
          <w:szCs w:val="28"/>
        </w:rPr>
        <w:t xml:space="preserve"> </w:t>
      </w:r>
    </w:p>
    <w:p w14:paraId="23C3A70D" w14:textId="3CF13825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сканирования </w:t>
      </w:r>
      <w:r w:rsidR="00E211F2">
        <w:rPr>
          <w:rFonts w:cs="Times New Roman"/>
          <w:szCs w:val="28"/>
        </w:rPr>
        <w:t>штрих</w:t>
      </w:r>
      <w:r w:rsidRPr="00192EC9">
        <w:rPr>
          <w:rFonts w:cs="Times New Roman"/>
          <w:szCs w:val="28"/>
        </w:rPr>
        <w:t xml:space="preserve">-кода, функция должна предоставлять </w:t>
      </w:r>
      <w:r w:rsidR="00E211F2">
        <w:rPr>
          <w:rFonts w:cs="Times New Roman"/>
          <w:szCs w:val="28"/>
        </w:rPr>
        <w:t xml:space="preserve">доступ к персональным страницам </w:t>
      </w:r>
      <w:r w:rsidR="007A3170">
        <w:rPr>
          <w:rFonts w:cs="Times New Roman"/>
          <w:szCs w:val="28"/>
        </w:rPr>
        <w:t xml:space="preserve">или </w:t>
      </w:r>
      <w:r w:rsidR="00E211F2">
        <w:rPr>
          <w:rFonts w:cs="Times New Roman"/>
          <w:szCs w:val="28"/>
        </w:rPr>
        <w:t>читателей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или</w:t>
      </w:r>
      <w:r w:rsidR="00E211F2">
        <w:rPr>
          <w:rFonts w:cs="Times New Roman"/>
          <w:szCs w:val="28"/>
        </w:rPr>
        <w:t xml:space="preserve"> книг.</w:t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92EC9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86125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bookmarkEnd w:id="24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DEF3A7E" w14:textId="5FD393B9" w:rsidR="00E92F68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92EC9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>
        <w:rPr>
          <w:rFonts w:cs="Times New Roman"/>
          <w:szCs w:val="28"/>
        </w:rPr>
        <w:t>, у</w:t>
      </w:r>
      <w:r w:rsidR="00E211F2">
        <w:rPr>
          <w:rFonts w:cs="Times New Roman"/>
          <w:szCs w:val="28"/>
        </w:rPr>
        <w:t xml:space="preserve">казанные в таблице в приложении </w:t>
      </w:r>
      <w:r w:rsidR="00F0064E">
        <w:rPr>
          <w:rFonts w:cs="Times New Roman"/>
          <w:szCs w:val="28"/>
        </w:rPr>
        <w:t>2</w:t>
      </w:r>
      <w:r w:rsidR="00E211F2">
        <w:rPr>
          <w:rFonts w:cs="Times New Roman"/>
          <w:szCs w:val="28"/>
        </w:rPr>
        <w:t>, а также их совок</w:t>
      </w:r>
      <w:r w:rsidR="0044557A">
        <w:rPr>
          <w:rFonts w:cs="Times New Roman"/>
          <w:szCs w:val="28"/>
        </w:rPr>
        <w:t xml:space="preserve">упности, полученной </w:t>
      </w:r>
      <w:r w:rsidR="00E211F2">
        <w:rPr>
          <w:rFonts w:cs="Times New Roman"/>
          <w:szCs w:val="28"/>
        </w:rPr>
        <w:t>с использованием логического И</w:t>
      </w:r>
      <w:r w:rsidR="007A3170">
        <w:rPr>
          <w:rFonts w:cs="Times New Roman"/>
          <w:szCs w:val="28"/>
        </w:rPr>
        <w:t>.</w:t>
      </w:r>
      <w:r w:rsidR="0044557A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Т</w:t>
      </w:r>
      <w:r w:rsidR="0044557A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>
        <w:rPr>
          <w:rFonts w:cs="Times New Roman"/>
          <w:szCs w:val="28"/>
        </w:rPr>
        <w:t>.</w:t>
      </w:r>
    </w:p>
    <w:p w14:paraId="580FB671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7FE9AFC" w14:textId="6DD6EB3C" w:rsidR="008E1330" w:rsidRPr="00520CAA" w:rsidRDefault="00AF4F67" w:rsidP="008A3532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4.2</w:t>
      </w:r>
      <w:r w:rsidR="005D40F8" w:rsidRPr="00192EC9">
        <w:rPr>
          <w:rFonts w:cs="Times New Roman"/>
          <w:b/>
          <w:bCs/>
          <w:szCs w:val="28"/>
        </w:rPr>
        <w:t xml:space="preserve">. </w:t>
      </w:r>
      <w:r w:rsidR="008E1330" w:rsidRPr="00192EC9">
        <w:rPr>
          <w:rFonts w:cs="Times New Roman"/>
          <w:b/>
          <w:bCs/>
          <w:szCs w:val="28"/>
        </w:rPr>
        <w:t>Требования к надежности</w:t>
      </w:r>
      <w:r w:rsidR="007A3170">
        <w:rPr>
          <w:rFonts w:cs="Times New Roman"/>
          <w:b/>
          <w:bCs/>
          <w:szCs w:val="28"/>
        </w:rPr>
        <w:t>.</w:t>
      </w:r>
    </w:p>
    <w:p w14:paraId="466B6B44" w14:textId="690B42F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86125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25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4A26044" w14:textId="40C87709" w:rsidR="005D40F8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Пользователю, работающему с программой</w:t>
      </w:r>
      <w:r w:rsidR="007A3170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должен быть</w:t>
      </w:r>
      <w:r w:rsidR="007A3170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предоставлен непрер</w:t>
      </w:r>
      <w:r w:rsidR="008A3532">
        <w:rPr>
          <w:rFonts w:cs="Times New Roman"/>
          <w:szCs w:val="28"/>
        </w:rPr>
        <w:t>ывный доступ к приложению</w:t>
      </w:r>
      <w:r w:rsidR="008A3532" w:rsidRPr="008A3532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>и необходимым для его работы базам данных</w:t>
      </w:r>
      <w:r w:rsidR="007A3170">
        <w:rPr>
          <w:rFonts w:cs="Times New Roman"/>
          <w:szCs w:val="28"/>
        </w:rPr>
        <w:t xml:space="preserve">, </w:t>
      </w:r>
      <w:r w:rsidRPr="00192EC9">
        <w:rPr>
          <w:rFonts w:cs="Times New Roman"/>
          <w:szCs w:val="28"/>
        </w:rPr>
        <w:t>н</w:t>
      </w:r>
      <w:r w:rsidR="008A3532">
        <w:rPr>
          <w:rFonts w:cs="Times New Roman"/>
          <w:szCs w:val="28"/>
        </w:rPr>
        <w:t>аходящ</w:t>
      </w:r>
      <w:r w:rsidR="007A3170">
        <w:rPr>
          <w:rFonts w:cs="Times New Roman"/>
          <w:szCs w:val="28"/>
        </w:rPr>
        <w:t>и</w:t>
      </w:r>
      <w:r w:rsidR="008A3532">
        <w:rPr>
          <w:rFonts w:cs="Times New Roman"/>
          <w:szCs w:val="28"/>
        </w:rPr>
        <w:t>мся во внутренней сети ВУЗа и недоступным извне. С</w:t>
      </w:r>
      <w:r w:rsidRPr="00192EC9">
        <w:rPr>
          <w:rFonts w:cs="Times New Roman"/>
          <w:szCs w:val="28"/>
        </w:rPr>
        <w:t>ервис не должен непредвиденно прерывать свою</w:t>
      </w:r>
      <w:r w:rsidR="008A3532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работу.</w:t>
      </w:r>
    </w:p>
    <w:p w14:paraId="658B60EB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86125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26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568C0E8" w14:textId="5FF18E91" w:rsidR="00AF4F67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В случае отказа работы </w:t>
      </w:r>
      <w:r w:rsidR="008A3532">
        <w:rPr>
          <w:rFonts w:cs="Times New Roman"/>
          <w:szCs w:val="28"/>
        </w:rPr>
        <w:t>приложения по любой из причин</w:t>
      </w:r>
      <w:r w:rsidRPr="00192EC9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 xml:space="preserve">и последующей недоступности </w:t>
      </w:r>
      <w:r w:rsidRPr="00192EC9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6125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2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8E08708" w14:textId="6452980B" w:rsidR="008E1330" w:rsidRPr="002E2493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</w:t>
      </w:r>
      <w:r w:rsidR="003E515E">
        <w:rPr>
          <w:rFonts w:cs="Times New Roman"/>
          <w:szCs w:val="28"/>
        </w:rPr>
        <w:t>сле запуска программы отключение</w:t>
      </w:r>
      <w:r w:rsidRPr="00192EC9">
        <w:rPr>
          <w:rFonts w:cs="Times New Roman"/>
          <w:szCs w:val="28"/>
        </w:rPr>
        <w:t xml:space="preserve"> программы вследствие некорректных действи</w:t>
      </w:r>
      <w:r w:rsidR="003E515E">
        <w:rPr>
          <w:rFonts w:cs="Times New Roman"/>
          <w:szCs w:val="28"/>
        </w:rPr>
        <w:t>й оператора должно быть исключено</w:t>
      </w:r>
      <w:r w:rsidR="002E2493">
        <w:rPr>
          <w:rFonts w:cs="Times New Roman"/>
          <w:szCs w:val="28"/>
        </w:rPr>
        <w:t>.</w:t>
      </w:r>
      <w:r w:rsidR="003E515E">
        <w:rPr>
          <w:rFonts w:cs="Times New Roman"/>
          <w:szCs w:val="28"/>
        </w:rPr>
        <w:t xml:space="preserve"> </w:t>
      </w:r>
      <w:r w:rsidR="002E2493">
        <w:rPr>
          <w:rFonts w:cs="Times New Roman"/>
          <w:szCs w:val="28"/>
        </w:rPr>
        <w:t>В</w:t>
      </w:r>
      <w:r w:rsidR="003E515E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92EC9">
        <w:rPr>
          <w:rFonts w:cs="Times New Roman"/>
          <w:szCs w:val="28"/>
        </w:rPr>
        <w:t>.</w:t>
      </w:r>
    </w:p>
    <w:p w14:paraId="75E3B8EA" w14:textId="76C2A8CD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86125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3F3F6F5" w14:textId="7889A992" w:rsidR="008E1330" w:rsidRPr="00520CAA" w:rsidRDefault="007D7E4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86125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C489F75" w14:textId="425F13CE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86125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BF57758" w14:textId="7AFD0584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>
        <w:rPr>
          <w:rFonts w:cs="Times New Roman"/>
          <w:szCs w:val="28"/>
        </w:rPr>
        <w:t>0</w:t>
      </w:r>
      <w:r w:rsidRPr="00192EC9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86125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1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621EB0" w14:textId="622DC09D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</w:t>
      </w:r>
      <w:r w:rsidR="00190AD0">
        <w:rPr>
          <w:rFonts w:cs="Times New Roman"/>
          <w:szCs w:val="28"/>
        </w:rPr>
        <w:t>д</w:t>
      </w:r>
      <w:r w:rsidRPr="00192EC9">
        <w:rPr>
          <w:rFonts w:cs="Times New Roman"/>
          <w:szCs w:val="28"/>
        </w:rPr>
        <w:t>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>, иметь не менее 256 Мб оператив</w:t>
      </w:r>
      <w:r w:rsidR="00190AD0">
        <w:rPr>
          <w:rFonts w:cs="Times New Roman"/>
          <w:szCs w:val="28"/>
        </w:rPr>
        <w:t>ной памяти и любой</w:t>
      </w:r>
      <w:r w:rsidR="00627D03" w:rsidRPr="00192EC9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79AAAE0F" w14:textId="294C236B" w:rsidR="008E1330" w:rsidRPr="00192EC9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86125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6D3DE3DB" w14:textId="77777777" w:rsidR="00190AD0" w:rsidRDefault="007D7E43" w:rsidP="00190AD0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90AD0" w:rsidRDefault="00B4513A" w:rsidP="00190AD0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4.6 </w:t>
      </w:r>
      <w:r w:rsidR="008E1330" w:rsidRPr="00192EC9">
        <w:rPr>
          <w:rFonts w:cs="Times New Roman"/>
          <w:b/>
          <w:bCs/>
          <w:szCs w:val="28"/>
        </w:rPr>
        <w:t>Требования к маркировке и упаковке</w:t>
      </w:r>
      <w:r>
        <w:rPr>
          <w:rFonts w:cs="Times New Roman"/>
          <w:b/>
          <w:bCs/>
          <w:szCs w:val="28"/>
        </w:rPr>
        <w:t>.</w:t>
      </w:r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92EC9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92EC9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86125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E95931" w14:textId="0CD59687" w:rsidR="007F70C3" w:rsidRPr="00520CAA" w:rsidRDefault="00100D0E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861257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4"/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581FEB82" w14:textId="6611A3DD" w:rsidR="007F70C3" w:rsidRPr="00B4513A" w:rsidRDefault="00627D03" w:rsidP="00520CAA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4DC8526A" w14:textId="77777777" w:rsidR="00B4513A" w:rsidRPr="00520CAA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86125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5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60277652" w:rsidR="007F70C3" w:rsidRPr="00192EC9" w:rsidRDefault="007F70C3" w:rsidP="00520CAA">
      <w:pPr>
        <w:rPr>
          <w:rFonts w:eastAsiaTheme="majorEastAsia" w:cs="Times New Roman"/>
          <w:b/>
          <w:bCs/>
          <w:szCs w:val="28"/>
        </w:rPr>
      </w:pP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86125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36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EC27BF3" w14:textId="41655909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26565AF" w14:textId="1B13C2DE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86125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37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86125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38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92EC9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8612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11AE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39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E89F900" w14:textId="77777777" w:rsidR="008C0124" w:rsidRDefault="000611AE" w:rsidP="008C0124">
      <w:pPr>
        <w:rPr>
          <w:rFonts w:cs="Times New Roman"/>
          <w:b/>
          <w:bCs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8C0124" w:rsidRDefault="008C0124" w:rsidP="008C0124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9. </w:t>
      </w:r>
      <w:r w:rsidR="007F70C3" w:rsidRPr="00192EC9">
        <w:rPr>
          <w:rFonts w:cs="Times New Roman"/>
          <w:b/>
          <w:bCs/>
          <w:szCs w:val="28"/>
        </w:rPr>
        <w:t>Приложения</w:t>
      </w:r>
    </w:p>
    <w:p w14:paraId="0369F186" w14:textId="450C2FE8" w:rsidR="00586FF6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 xml:space="preserve">Структура таблицы в базе данных </w:t>
      </w:r>
      <w:r w:rsidR="00D33B0F">
        <w:rPr>
          <w:rFonts w:cs="Times New Roman"/>
          <w:szCs w:val="28"/>
        </w:rPr>
        <w:t>ВУЗа, содержащей основные данные</w:t>
      </w:r>
      <w:r>
        <w:rPr>
          <w:rFonts w:cs="Times New Roman"/>
          <w:szCs w:val="28"/>
        </w:rPr>
        <w:t>»</w:t>
      </w:r>
    </w:p>
    <w:p w14:paraId="44E4124C" w14:textId="5C445F10" w:rsidR="008A3532" w:rsidRPr="00050488" w:rsidRDefault="008A353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Таблица: </w:t>
      </w:r>
      <w:r w:rsidR="00D33B0F">
        <w:rPr>
          <w:rFonts w:cs="Times New Roman"/>
          <w:szCs w:val="28"/>
          <w:lang w:val="en-US"/>
        </w:rPr>
        <w:t>person</w:t>
      </w:r>
    </w:p>
    <w:p w14:paraId="2A86CCF8" w14:textId="212734F8" w:rsidR="002638FC" w:rsidRDefault="0062370D" w:rsidP="00192EC9">
      <w:pPr>
        <w:ind w:left="36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id - уникальный идентификатор (тип данных SERIAL)</w:t>
      </w:r>
      <w:r w:rsidRPr="00192EC9">
        <w:rPr>
          <w:rFonts w:cs="Times New Roman"/>
          <w:szCs w:val="28"/>
        </w:rPr>
        <w:br/>
        <w:t xml:space="preserve">first_name - имя (тип данных VARCHAR(50)) </w:t>
      </w:r>
      <w:r w:rsidRPr="00192EC9">
        <w:rPr>
          <w:rFonts w:cs="Times New Roman"/>
          <w:szCs w:val="28"/>
        </w:rPr>
        <w:br/>
        <w:t xml:space="preserve">last_name - фамилия (тип данных VARCHAR(50)) </w:t>
      </w:r>
      <w:r w:rsidRPr="00192EC9">
        <w:rPr>
          <w:rFonts w:cs="Times New Roman"/>
          <w:szCs w:val="28"/>
        </w:rPr>
        <w:br/>
        <w:t>date_of_birth - дата рождения (тип данных DATE)</w:t>
      </w:r>
      <w:r w:rsidRPr="00192EC9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>
        <w:rPr>
          <w:rFonts w:cs="Times New Roman"/>
          <w:szCs w:val="28"/>
        </w:rPr>
        <w:br/>
      </w:r>
      <w:r w:rsidRPr="00192EC9">
        <w:rPr>
          <w:rFonts w:cs="Times New Roman"/>
          <w:szCs w:val="28"/>
        </w:rPr>
        <w:t xml:space="preserve">address - адрес проживания (тип данных VARCHAR(255)) </w:t>
      </w:r>
      <w:r w:rsidR="00D33B0F">
        <w:rPr>
          <w:rFonts w:cs="Times New Roman"/>
          <w:szCs w:val="28"/>
        </w:rPr>
        <w:br/>
      </w:r>
      <w:r w:rsidRPr="00192EC9">
        <w:rPr>
          <w:rFonts w:cs="Times New Roman"/>
          <w:szCs w:val="28"/>
        </w:rPr>
        <w:t>created_at -</w:t>
      </w:r>
      <w:r w:rsidR="00D33B0F">
        <w:rPr>
          <w:rFonts w:cs="Times New Roman"/>
          <w:szCs w:val="28"/>
        </w:rPr>
        <w:t xml:space="preserve"> дата и время создания записи </w:t>
      </w:r>
      <w:r w:rsidRPr="00192EC9">
        <w:rPr>
          <w:rFonts w:cs="Times New Roman"/>
          <w:szCs w:val="28"/>
        </w:rPr>
        <w:t>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p w14:paraId="1834E0BB" w14:textId="77777777" w:rsidR="008C0124" w:rsidRDefault="008C0124" w:rsidP="00192EC9">
      <w:pPr>
        <w:ind w:left="360"/>
        <w:rPr>
          <w:rFonts w:cs="Times New Roman"/>
          <w:szCs w:val="28"/>
        </w:rPr>
      </w:pPr>
    </w:p>
    <w:p w14:paraId="5313BD0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FEFAD4A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A76837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415C7AE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05CA84B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D33B0F" w:rsidRDefault="00B5551F" w:rsidP="00192EC9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2</w:t>
      </w:r>
    </w:p>
    <w:p w14:paraId="7CF78573" w14:textId="02DEBF06" w:rsidR="008A3532" w:rsidRPr="00577BD0" w:rsidRDefault="008A3532" w:rsidP="00577BD0">
      <w:pPr>
        <w:jc w:val="center"/>
        <w:rPr>
          <w:b/>
        </w:rPr>
      </w:pPr>
      <w:r w:rsidRPr="00577BD0">
        <w:rPr>
          <w:b/>
        </w:rPr>
        <w:t>Таблица 1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92EC9" w14:paraId="31100A25" w14:textId="77777777" w:rsidTr="008A3532">
        <w:tc>
          <w:tcPr>
            <w:tcW w:w="2336" w:type="dxa"/>
          </w:tcPr>
          <w:p w14:paraId="3EC77860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92EC9" w14:paraId="52D363FE" w14:textId="77777777" w:rsidTr="008A3532">
        <w:tc>
          <w:tcPr>
            <w:tcW w:w="2336" w:type="dxa"/>
          </w:tcPr>
          <w:p w14:paraId="4F61EE1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1. </w:t>
            </w:r>
            <w:r w:rsidRPr="00192EC9">
              <w:rPr>
                <w:rFonts w:cs="Times New Roman"/>
                <w:szCs w:val="28"/>
              </w:rPr>
              <w:t>название</w:t>
            </w:r>
            <w:r w:rsidRPr="008A3532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04F65BF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2. </w:t>
            </w:r>
            <w:r w:rsidRPr="00192EC9">
              <w:rPr>
                <w:rFonts w:cs="Times New Roman"/>
                <w:szCs w:val="28"/>
              </w:rPr>
              <w:t>автор</w:t>
            </w:r>
            <w:r w:rsidRPr="008A3532">
              <w:rPr>
                <w:rFonts w:cs="Times New Roman"/>
                <w:szCs w:val="28"/>
                <w:lang w:val="en-US"/>
              </w:rPr>
              <w:br/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7A326C5D" w14:textId="77777777" w:rsidR="008A3532" w:rsidRPr="00FF048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>3. ISBN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6. год издания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2519A1CD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50</w:t>
            </w:r>
          </w:p>
          <w:p w14:paraId="6360FE3A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8. </w:t>
            </w:r>
            <w:r w:rsidRPr="00192EC9">
              <w:rPr>
                <w:rFonts w:cs="Times New Roman"/>
                <w:szCs w:val="28"/>
              </w:rPr>
              <w:t>штрих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коды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B05DF39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 xml:space="preserve">12. читальный зал/хранилище </w:t>
            </w:r>
            <w:r w:rsidRPr="00192EC9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DB185C" w:rsidRDefault="00940B5E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15 стоимость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92EC9" w14:paraId="35B3CA0A" w14:textId="77777777" w:rsidTr="008A3532">
        <w:tc>
          <w:tcPr>
            <w:tcW w:w="2336" w:type="dxa"/>
          </w:tcPr>
          <w:p w14:paraId="12AFDC3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B5100B" w:rsidRDefault="008A3532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ИД в БД ВУЗа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Pr="00B5100B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662A93" w14:paraId="225BCD82" w14:textId="77777777" w:rsidTr="008A3532">
        <w:tc>
          <w:tcPr>
            <w:tcW w:w="2336" w:type="dxa"/>
          </w:tcPr>
          <w:p w14:paraId="4D5AAFC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17D88CF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92EC9">
              <w:rPr>
                <w:rFonts w:cs="Times New Roman"/>
                <w:szCs w:val="28"/>
                <w:lang w:val="en-US"/>
              </w:rPr>
              <w:t>boolean</w:t>
            </w:r>
          </w:p>
          <w:p w14:paraId="4271CDE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что за книга штрих код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lastRenderedPageBreak/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92EC9" w14:paraId="39745441" w14:textId="77777777" w:rsidTr="008A3532">
        <w:tc>
          <w:tcPr>
            <w:tcW w:w="2336" w:type="dxa"/>
          </w:tcPr>
          <w:p w14:paraId="36E7C959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 xml:space="preserve">задолженности </w:t>
            </w:r>
            <w:r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книги которые не сданы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92EC9" w14:paraId="6B746226" w14:textId="77777777" w:rsidTr="008A3532">
        <w:tc>
          <w:tcPr>
            <w:tcW w:w="2336" w:type="dxa"/>
          </w:tcPr>
          <w:p w14:paraId="3ED1178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номер зала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описание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92EC9" w:rsidRDefault="00B5551F" w:rsidP="008A353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3</w:t>
      </w:r>
    </w:p>
    <w:p w14:paraId="3A878B4B" w14:textId="50DFB6D0" w:rsidR="008A3532" w:rsidRDefault="00577BD0" w:rsidP="00577B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заявок: </w:t>
      </w:r>
      <w:r>
        <w:rPr>
          <w:rFonts w:cs="Times New Roman"/>
          <w:szCs w:val="28"/>
          <w:lang w:val="en-US"/>
        </w:rPr>
        <w:t>orders</w:t>
      </w:r>
    </w:p>
    <w:p w14:paraId="3C6A30D2" w14:textId="1AA4C19D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Читатель – </w:t>
      </w:r>
      <w:r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Книга – </w:t>
      </w:r>
      <w:r>
        <w:rPr>
          <w:rFonts w:cs="Times New Roman"/>
          <w:szCs w:val="28"/>
          <w:lang w:val="en-US"/>
        </w:rPr>
        <w:t>Book (Integer)</w:t>
      </w:r>
    </w:p>
    <w:sectPr w:rsidR="00577BD0" w:rsidRPr="00577BD0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D4C" w14:textId="77777777" w:rsidR="00B2096D" w:rsidRDefault="00B2096D" w:rsidP="00192EC9">
      <w:pPr>
        <w:spacing w:after="0" w:line="240" w:lineRule="auto"/>
      </w:pPr>
      <w:r>
        <w:separator/>
      </w:r>
    </w:p>
  </w:endnote>
  <w:endnote w:type="continuationSeparator" w:id="0">
    <w:p w14:paraId="43D646F6" w14:textId="77777777" w:rsidR="00B2096D" w:rsidRDefault="00B2096D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050488" w:rsidRDefault="000504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A2F">
          <w:rPr>
            <w:noProof/>
          </w:rPr>
          <w:t>12</w:t>
        </w:r>
        <w:r>
          <w:fldChar w:fldCharType="end"/>
        </w:r>
      </w:p>
    </w:sdtContent>
  </w:sdt>
  <w:p w14:paraId="2EE79C8A" w14:textId="77777777" w:rsidR="00050488" w:rsidRDefault="000504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929F" w14:textId="77777777" w:rsidR="00B2096D" w:rsidRDefault="00B2096D" w:rsidP="00192EC9">
      <w:pPr>
        <w:spacing w:after="0" w:line="240" w:lineRule="auto"/>
      </w:pPr>
      <w:r>
        <w:separator/>
      </w:r>
    </w:p>
  </w:footnote>
  <w:footnote w:type="continuationSeparator" w:id="0">
    <w:p w14:paraId="74F57A98" w14:textId="77777777" w:rsidR="00B2096D" w:rsidRDefault="00B2096D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764637">
    <w:abstractNumId w:val="10"/>
  </w:num>
  <w:num w:numId="2" w16cid:durableId="681206602">
    <w:abstractNumId w:val="7"/>
  </w:num>
  <w:num w:numId="3" w16cid:durableId="442768434">
    <w:abstractNumId w:val="13"/>
  </w:num>
  <w:num w:numId="4" w16cid:durableId="2085029648">
    <w:abstractNumId w:val="2"/>
  </w:num>
  <w:num w:numId="5" w16cid:durableId="973102917">
    <w:abstractNumId w:val="4"/>
  </w:num>
  <w:num w:numId="6" w16cid:durableId="343288054">
    <w:abstractNumId w:val="1"/>
  </w:num>
  <w:num w:numId="7" w16cid:durableId="1767116767">
    <w:abstractNumId w:val="6"/>
  </w:num>
  <w:num w:numId="8" w16cid:durableId="997928680">
    <w:abstractNumId w:val="11"/>
  </w:num>
  <w:num w:numId="9" w16cid:durableId="199392764">
    <w:abstractNumId w:val="5"/>
  </w:num>
  <w:num w:numId="10" w16cid:durableId="1417480746">
    <w:abstractNumId w:val="8"/>
  </w:num>
  <w:num w:numId="11" w16cid:durableId="253053505">
    <w:abstractNumId w:val="0"/>
  </w:num>
  <w:num w:numId="12" w16cid:durableId="1756630797">
    <w:abstractNumId w:val="3"/>
  </w:num>
  <w:num w:numId="13" w16cid:durableId="9265676">
    <w:abstractNumId w:val="12"/>
  </w:num>
  <w:num w:numId="14" w16cid:durableId="1489056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53FD"/>
    <w:rsid w:val="00190AD0"/>
    <w:rsid w:val="00192EC9"/>
    <w:rsid w:val="00197686"/>
    <w:rsid w:val="001A0A61"/>
    <w:rsid w:val="001A63B4"/>
    <w:rsid w:val="00203918"/>
    <w:rsid w:val="002118A7"/>
    <w:rsid w:val="0025080E"/>
    <w:rsid w:val="002638FC"/>
    <w:rsid w:val="00291C54"/>
    <w:rsid w:val="002A3844"/>
    <w:rsid w:val="002A6C29"/>
    <w:rsid w:val="002C1594"/>
    <w:rsid w:val="002D5903"/>
    <w:rsid w:val="002E2493"/>
    <w:rsid w:val="002E7875"/>
    <w:rsid w:val="00384427"/>
    <w:rsid w:val="0039700C"/>
    <w:rsid w:val="003D19DE"/>
    <w:rsid w:val="003E515E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5880"/>
    <w:rsid w:val="00577BD0"/>
    <w:rsid w:val="00586FF6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91A41"/>
    <w:rsid w:val="008928B5"/>
    <w:rsid w:val="008A3532"/>
    <w:rsid w:val="008A6477"/>
    <w:rsid w:val="008C0124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E1387"/>
    <w:rsid w:val="00EF02B2"/>
    <w:rsid w:val="00EF194E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E217-BBD3-4A58-8D31-6C4FF9CB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Наташа</cp:lastModifiedBy>
  <cp:revision>27</cp:revision>
  <cp:lastPrinted>2023-10-09T21:17:00Z</cp:lastPrinted>
  <dcterms:created xsi:type="dcterms:W3CDTF">2023-09-21T09:52:00Z</dcterms:created>
  <dcterms:modified xsi:type="dcterms:W3CDTF">2023-10-29T18:30:00Z</dcterms:modified>
</cp:coreProperties>
</file>