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61AF0147" w14:textId="190507DD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B62AED9" w14:textId="57D97BC5" w:rsidR="00C73D5C" w:rsidRDefault="00C73D5C" w:rsidP="00C73D5C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8F6EF1">
        <w:rPr>
          <w:rFonts w:ascii="Arial" w:hAnsi="Arial" w:cs="Arial"/>
          <w:bCs/>
          <w:sz w:val="24"/>
          <w:szCs w:val="24"/>
          <w:u w:val="single"/>
        </w:rPr>
        <w:t>3-1-2024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</w:t>
      </w:r>
      <w:r w:rsidR="008F6EF1">
        <w:rPr>
          <w:rFonts w:ascii="Arial" w:hAnsi="Arial" w:cs="Arial"/>
          <w:bCs/>
          <w:sz w:val="24"/>
          <w:szCs w:val="24"/>
        </w:rPr>
        <w:t xml:space="preserve">                      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  «</w:t>
      </w:r>
      <w:proofErr w:type="gramEnd"/>
      <w:r>
        <w:rPr>
          <w:rFonts w:ascii="Arial" w:hAnsi="Arial" w:cs="Arial"/>
          <w:bCs/>
          <w:sz w:val="24"/>
          <w:szCs w:val="24"/>
          <w:u w:val="single"/>
        </w:rPr>
        <w:t>19»</w:t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28DEB102" w14:textId="1B3E079A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Классификации информационной</w:t>
      </w:r>
    </w:p>
    <w:p w14:paraId="71839160" w14:textId="77777777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(автоматизированной) системы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26D1D0BC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классификацию 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A229405" w14:textId="587DEABD" w:rsidR="00D2613B" w:rsidRPr="006057D0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71A346B3" w14:textId="16C87361" w:rsidR="00D2613B" w:rsidRPr="006057D0" w:rsidRDefault="00D2613B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Масштаб информационной (автоматизированной) </w:t>
      </w:r>
      <w:proofErr w:type="gramStart"/>
      <w:r w:rsidRPr="006057D0">
        <w:rPr>
          <w:rFonts w:ascii="Arial" w:hAnsi="Arial" w:cs="Arial"/>
          <w:bCs/>
          <w:sz w:val="24"/>
          <w:szCs w:val="24"/>
        </w:rPr>
        <w:t xml:space="preserve">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К2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0F6AFF9" w14:textId="77777777" w:rsidR="00A5173F" w:rsidRPr="006057D0" w:rsidRDefault="00D2613B" w:rsidP="00A5173F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Уровень значимости информатизации, содержащийся в информационной системе</w:t>
      </w:r>
    </w:p>
    <w:p w14:paraId="02B996DB" w14:textId="2F2C9366" w:rsidR="00D2613B" w:rsidRPr="006057D0" w:rsidRDefault="00D2613B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br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УЗ 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3F741C35" w14:textId="33E2700F" w:rsidR="00D2613B" w:rsidRPr="006057D0" w:rsidRDefault="00A5173F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Класс защищенности информационной (автоматизированной) системы</w:t>
      </w:r>
    </w:p>
    <w:p w14:paraId="5CAA09BC" w14:textId="0A3536CC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2B47D7">
        <w:rPr>
          <w:rFonts w:ascii="Arial" w:hAnsi="Arial" w:cs="Arial"/>
          <w:bCs/>
          <w:sz w:val="24"/>
          <w:szCs w:val="24"/>
          <w:u w:val="single"/>
        </w:rPr>
        <w:t>2А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36FC3B" w14:textId="77777777" w:rsidR="008827CE" w:rsidRDefault="00A5173F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18771A1A" w14:textId="23D56AEF" w:rsidR="008827CE" w:rsidRPr="000B375A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p w14:paraId="779D321F" w14:textId="2C31242C" w:rsidR="00D2613B" w:rsidRPr="006057D0" w:rsidRDefault="00D2613B" w:rsidP="006057D0">
      <w:pPr>
        <w:rPr>
          <w:rFonts w:ascii="Arial" w:hAnsi="Arial" w:cs="Arial"/>
          <w:sz w:val="24"/>
          <w:szCs w:val="24"/>
        </w:rPr>
      </w:pP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5C33"/>
    <w:rsid w:val="00195538"/>
    <w:rsid w:val="001E7F34"/>
    <w:rsid w:val="00221183"/>
    <w:rsid w:val="002B47D7"/>
    <w:rsid w:val="00366874"/>
    <w:rsid w:val="005A1FA7"/>
    <w:rsid w:val="005A70D8"/>
    <w:rsid w:val="006057D0"/>
    <w:rsid w:val="006E210D"/>
    <w:rsid w:val="008827CE"/>
    <w:rsid w:val="008F6EF1"/>
    <w:rsid w:val="00992A3E"/>
    <w:rsid w:val="00A5173F"/>
    <w:rsid w:val="00C73D5C"/>
    <w:rsid w:val="00C76BAE"/>
    <w:rsid w:val="00CE1E1D"/>
    <w:rsid w:val="00D2613B"/>
    <w:rsid w:val="00D30F40"/>
    <w:rsid w:val="00E445DB"/>
    <w:rsid w:val="00E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11</cp:revision>
  <dcterms:created xsi:type="dcterms:W3CDTF">2024-02-17T11:35:00Z</dcterms:created>
  <dcterms:modified xsi:type="dcterms:W3CDTF">2024-02-21T10:08:00Z</dcterms:modified>
</cp:coreProperties>
</file>