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36CC5" w14:textId="77777777" w:rsidR="00B30451" w:rsidRPr="00EB2AD6" w:rsidRDefault="00B30451" w:rsidP="00B30451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Министерство науки и высшего образования</w:t>
      </w:r>
    </w:p>
    <w:p w14:paraId="78407796" w14:textId="77777777" w:rsidR="00B30451" w:rsidRPr="00EB2AD6" w:rsidRDefault="00B30451" w:rsidP="00B30451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Российской Федерации</w:t>
      </w:r>
    </w:p>
    <w:p w14:paraId="5C38B445" w14:textId="77777777" w:rsidR="00B30451" w:rsidRPr="00EB2AD6" w:rsidRDefault="00B30451" w:rsidP="00B30451">
      <w:pPr>
        <w:jc w:val="center"/>
        <w:rPr>
          <w:rFonts w:cs="Times New Roman"/>
          <w:szCs w:val="28"/>
        </w:rPr>
      </w:pPr>
    </w:p>
    <w:p w14:paraId="0668A1CC" w14:textId="77777777" w:rsidR="00B30451" w:rsidRPr="00EB2AD6" w:rsidRDefault="00B30451" w:rsidP="00B30451">
      <w:pPr>
        <w:jc w:val="center"/>
        <w:rPr>
          <w:rFonts w:cs="Times New Roman"/>
          <w:szCs w:val="28"/>
        </w:rPr>
      </w:pPr>
    </w:p>
    <w:p w14:paraId="7713C3B5" w14:textId="77777777" w:rsidR="00B30451" w:rsidRPr="00EB2AD6" w:rsidRDefault="00B30451" w:rsidP="00B30451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 xml:space="preserve"> Федеральное Государственное</w:t>
      </w:r>
    </w:p>
    <w:p w14:paraId="4C47E439" w14:textId="77777777" w:rsidR="00B30451" w:rsidRPr="00EB2AD6" w:rsidRDefault="00B30451" w:rsidP="00B30451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Автономное Образовательное Учреждение</w:t>
      </w:r>
    </w:p>
    <w:p w14:paraId="7D0B4714" w14:textId="77777777" w:rsidR="00B30451" w:rsidRPr="00EB2AD6" w:rsidRDefault="00B30451" w:rsidP="00B30451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Высшего Образования</w:t>
      </w:r>
    </w:p>
    <w:p w14:paraId="34B2CB71" w14:textId="77777777" w:rsidR="00B30451" w:rsidRPr="00EB2AD6" w:rsidRDefault="00B30451" w:rsidP="00B30451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Национальный ядерный университет «МИФИ»</w:t>
      </w:r>
    </w:p>
    <w:p w14:paraId="4A338D96" w14:textId="77777777" w:rsidR="00B30451" w:rsidRPr="00EB2AD6" w:rsidRDefault="00B30451" w:rsidP="00B30451">
      <w:pPr>
        <w:jc w:val="center"/>
        <w:rPr>
          <w:rFonts w:cs="Times New Roman"/>
          <w:szCs w:val="28"/>
        </w:rPr>
      </w:pPr>
    </w:p>
    <w:p w14:paraId="36CB7DAC" w14:textId="77777777" w:rsidR="00B30451" w:rsidRPr="00EB2AD6" w:rsidRDefault="00B30451" w:rsidP="00B30451">
      <w:pPr>
        <w:jc w:val="center"/>
        <w:rPr>
          <w:rFonts w:cs="Times New Roman"/>
          <w:szCs w:val="28"/>
        </w:rPr>
      </w:pPr>
    </w:p>
    <w:p w14:paraId="1CE19941" w14:textId="07355A50" w:rsidR="00B30451" w:rsidRDefault="000408C8" w:rsidP="000408C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B30451" w:rsidRPr="00EB2AD6">
        <w:rPr>
          <w:rFonts w:cs="Times New Roman"/>
          <w:szCs w:val="28"/>
        </w:rPr>
        <w:t>»</w:t>
      </w:r>
    </w:p>
    <w:p w14:paraId="24D65281" w14:textId="70CC3E65" w:rsidR="000408C8" w:rsidRDefault="000408C8" w:rsidP="000408C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 на тему:</w:t>
      </w:r>
    </w:p>
    <w:p w14:paraId="668298DB" w14:textId="7D2084A6" w:rsidR="000408C8" w:rsidRPr="00EB2AD6" w:rsidRDefault="000408C8" w:rsidP="000408C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«Методика расследования налоговых преступлений»</w:t>
      </w:r>
    </w:p>
    <w:p w14:paraId="15C10545" w14:textId="77777777" w:rsidR="00B30451" w:rsidRPr="00EB2AD6" w:rsidRDefault="00B30451" w:rsidP="00B30451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Студент   Монастырский М. О.</w:t>
      </w:r>
    </w:p>
    <w:p w14:paraId="28F3D374" w14:textId="77777777" w:rsidR="00B30451" w:rsidRPr="00EB2AD6" w:rsidRDefault="00B30451" w:rsidP="00B30451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Группа С21-703</w:t>
      </w:r>
    </w:p>
    <w:p w14:paraId="2D03C323" w14:textId="77777777" w:rsidR="00B30451" w:rsidRDefault="00B30451" w:rsidP="00B30451">
      <w:pPr>
        <w:rPr>
          <w:b/>
        </w:rPr>
      </w:pPr>
    </w:p>
    <w:p w14:paraId="0461DFD3" w14:textId="77777777" w:rsidR="00B30451" w:rsidRDefault="00B30451" w:rsidP="00B30451">
      <w:pPr>
        <w:jc w:val="center"/>
        <w:rPr>
          <w:rFonts w:cs="Times New Roman"/>
          <w:szCs w:val="28"/>
        </w:rPr>
      </w:pPr>
    </w:p>
    <w:p w14:paraId="39D4476B" w14:textId="77777777" w:rsidR="00B30451" w:rsidRDefault="00B30451" w:rsidP="00B30451">
      <w:pPr>
        <w:jc w:val="center"/>
        <w:rPr>
          <w:rFonts w:cs="Times New Roman"/>
          <w:szCs w:val="28"/>
        </w:rPr>
      </w:pPr>
    </w:p>
    <w:p w14:paraId="1FC49C54" w14:textId="77777777" w:rsidR="00B30451" w:rsidRDefault="00B30451" w:rsidP="00B30451">
      <w:pPr>
        <w:jc w:val="center"/>
        <w:rPr>
          <w:rFonts w:cs="Times New Roman"/>
          <w:szCs w:val="28"/>
        </w:rPr>
      </w:pPr>
    </w:p>
    <w:p w14:paraId="2178E12E" w14:textId="77777777" w:rsidR="00B30451" w:rsidRDefault="00B30451" w:rsidP="00B30451">
      <w:pPr>
        <w:jc w:val="center"/>
        <w:rPr>
          <w:rFonts w:cs="Times New Roman"/>
          <w:szCs w:val="28"/>
        </w:rPr>
      </w:pPr>
    </w:p>
    <w:p w14:paraId="356352CA" w14:textId="77777777" w:rsidR="00B30451" w:rsidRPr="00AB6116" w:rsidRDefault="00B30451" w:rsidP="00B304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2024г.</w:t>
      </w:r>
    </w:p>
    <w:p w14:paraId="4BB72A59" w14:textId="77777777" w:rsidR="00F14233" w:rsidRDefault="00F14233" w:rsidP="00394723">
      <w:pPr>
        <w:pStyle w:val="1"/>
      </w:pPr>
    </w:p>
    <w:p w14:paraId="1276E1EA" w14:textId="27CB9371" w:rsidR="00F14233" w:rsidRDefault="00F14233">
      <w:pPr>
        <w:rPr>
          <w:rFonts w:eastAsiaTheme="majorEastAsia" w:cstheme="majorBidi"/>
          <w:b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485010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5C58839" w14:textId="27F58BF3" w:rsidR="00F14233" w:rsidRPr="000B4ECC" w:rsidRDefault="00F14233" w:rsidP="000B4ECC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B4EC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C06E252" w14:textId="77777777" w:rsidR="000B4ECC" w:rsidRDefault="00F142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06929" w:history="1">
            <w:r w:rsidR="000B4ECC" w:rsidRPr="00B624F2">
              <w:rPr>
                <w:rStyle w:val="a8"/>
                <w:noProof/>
              </w:rPr>
              <w:t>Введение</w:t>
            </w:r>
            <w:r w:rsidR="000B4ECC">
              <w:rPr>
                <w:noProof/>
                <w:webHidden/>
              </w:rPr>
              <w:tab/>
            </w:r>
            <w:r w:rsidR="000B4ECC">
              <w:rPr>
                <w:noProof/>
                <w:webHidden/>
              </w:rPr>
              <w:fldChar w:fldCharType="begin"/>
            </w:r>
            <w:r w:rsidR="000B4ECC">
              <w:rPr>
                <w:noProof/>
                <w:webHidden/>
              </w:rPr>
              <w:instrText xml:space="preserve"> PAGEREF _Toc161606929 \h </w:instrText>
            </w:r>
            <w:r w:rsidR="000B4ECC">
              <w:rPr>
                <w:noProof/>
                <w:webHidden/>
              </w:rPr>
            </w:r>
            <w:r w:rsidR="000B4ECC">
              <w:rPr>
                <w:noProof/>
                <w:webHidden/>
              </w:rPr>
              <w:fldChar w:fldCharType="separate"/>
            </w:r>
            <w:r w:rsidR="000B4ECC">
              <w:rPr>
                <w:noProof/>
                <w:webHidden/>
              </w:rPr>
              <w:t>3</w:t>
            </w:r>
            <w:r w:rsidR="000B4ECC">
              <w:rPr>
                <w:noProof/>
                <w:webHidden/>
              </w:rPr>
              <w:fldChar w:fldCharType="end"/>
            </w:r>
          </w:hyperlink>
        </w:p>
        <w:p w14:paraId="1F252727" w14:textId="77777777" w:rsidR="000B4ECC" w:rsidRDefault="000B4E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06930" w:history="1">
            <w:r w:rsidRPr="00B624F2">
              <w:rPr>
                <w:rStyle w:val="a8"/>
                <w:noProof/>
              </w:rPr>
              <w:t>Гл 1. Уголовно-правовая и криминалистическая характеристика налоговых 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C1F5" w14:textId="77777777" w:rsidR="000B4ECC" w:rsidRDefault="000B4E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06931" w:history="1">
            <w:r w:rsidRPr="00B624F2">
              <w:rPr>
                <w:rStyle w:val="a8"/>
                <w:rFonts w:cs="Times New Roman"/>
                <w:b/>
                <w:bCs/>
                <w:noProof/>
              </w:rPr>
              <w:t>1.1 Уголовная характеристика налоговых 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B616" w14:textId="77777777" w:rsidR="000B4ECC" w:rsidRDefault="000B4E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06932" w:history="1">
            <w:r w:rsidRPr="00B624F2">
              <w:rPr>
                <w:rStyle w:val="a8"/>
                <w:rFonts w:cs="Times New Roman"/>
                <w:b/>
                <w:bCs/>
                <w:noProof/>
              </w:rPr>
              <w:t>1.2 Криминалистическая характеристика налоговых 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3AFE" w14:textId="77777777" w:rsidR="000B4ECC" w:rsidRDefault="000B4E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06933" w:history="1">
            <w:r w:rsidRPr="00B624F2">
              <w:rPr>
                <w:rStyle w:val="a8"/>
                <w:noProof/>
              </w:rPr>
              <w:t>Гл 2 Особенности методов расследования налоговых 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E34F" w14:textId="77777777" w:rsidR="000B4ECC" w:rsidRDefault="000B4E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06934" w:history="1">
            <w:r w:rsidRPr="00B624F2">
              <w:rPr>
                <w:rStyle w:val="a8"/>
                <w:rFonts w:cs="Times New Roman"/>
                <w:b/>
                <w:bCs/>
                <w:noProof/>
              </w:rPr>
              <w:t>2.1 Общие положения о методах расследования налоговых 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4103" w14:textId="77777777" w:rsidR="000B4ECC" w:rsidRDefault="000B4E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06935" w:history="1">
            <w:r w:rsidRPr="00B624F2">
              <w:rPr>
                <w:rStyle w:val="a8"/>
                <w:rFonts w:cs="Times New Roman"/>
                <w:b/>
                <w:bCs/>
                <w:noProof/>
              </w:rPr>
              <w:t>2.2 специальные вопросы о методах расследования налоговых 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FED6" w14:textId="77777777" w:rsidR="000B4ECC" w:rsidRDefault="000B4E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06936" w:history="1">
            <w:r w:rsidRPr="00B624F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1D0E" w14:textId="77777777" w:rsidR="000B4ECC" w:rsidRDefault="000B4E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606937" w:history="1">
            <w:r w:rsidRPr="00B624F2">
              <w:rPr>
                <w:rStyle w:val="a8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F815" w14:textId="7E38D4E2" w:rsidR="00F14233" w:rsidRDefault="00F14233">
          <w:r>
            <w:rPr>
              <w:b/>
              <w:bCs/>
            </w:rPr>
            <w:fldChar w:fldCharType="end"/>
          </w:r>
        </w:p>
      </w:sdtContent>
    </w:sdt>
    <w:p w14:paraId="5A326C06" w14:textId="71B39C0F" w:rsidR="00F14233" w:rsidRDefault="00F14233">
      <w:pPr>
        <w:rPr>
          <w:rFonts w:eastAsiaTheme="majorEastAsia" w:cstheme="majorBidi"/>
          <w:b/>
          <w:szCs w:val="32"/>
        </w:rPr>
      </w:pPr>
    </w:p>
    <w:p w14:paraId="775FD1BA" w14:textId="77777777" w:rsidR="008538DB" w:rsidRDefault="008538DB">
      <w:pPr>
        <w:rPr>
          <w:rFonts w:eastAsiaTheme="majorEastAsia" w:cstheme="majorBidi"/>
          <w:b/>
          <w:szCs w:val="32"/>
        </w:rPr>
      </w:pPr>
    </w:p>
    <w:p w14:paraId="3FFBFE2E" w14:textId="691E2604" w:rsidR="008538DB" w:rsidRDefault="008538DB">
      <w:pPr>
        <w:rPr>
          <w:rFonts w:eastAsiaTheme="majorEastAsia" w:cstheme="majorBidi"/>
          <w:b/>
          <w:szCs w:val="32"/>
        </w:rPr>
      </w:pPr>
    </w:p>
    <w:p w14:paraId="14A716B0" w14:textId="00C03C82" w:rsidR="008538DB" w:rsidRDefault="008538DB">
      <w:pPr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3E6BE840" w14:textId="250454E5" w:rsidR="00967EBA" w:rsidRDefault="00394723" w:rsidP="008538DB">
      <w:pPr>
        <w:pStyle w:val="1"/>
        <w:ind w:left="0"/>
      </w:pPr>
      <w:bookmarkStart w:id="0" w:name="_Toc161606929"/>
      <w:r>
        <w:lastRenderedPageBreak/>
        <w:t>Введение</w:t>
      </w:r>
      <w:bookmarkEnd w:id="0"/>
    </w:p>
    <w:p w14:paraId="08A51373" w14:textId="77777777" w:rsidR="001427DD" w:rsidRPr="001427DD" w:rsidRDefault="001427DD" w:rsidP="001427DD"/>
    <w:p w14:paraId="0ADB53FF" w14:textId="77777777" w:rsidR="002B5ACF" w:rsidRDefault="001427DD" w:rsidP="001427DD">
      <w:pPr>
        <w:rPr>
          <w:rFonts w:cs="Times New Roman"/>
          <w:szCs w:val="28"/>
        </w:rPr>
      </w:pPr>
      <w:r w:rsidRPr="001427DD">
        <w:rPr>
          <w:rFonts w:cs="Times New Roman"/>
          <w:szCs w:val="28"/>
        </w:rPr>
        <w:t>Под налогом понимается обязательный, индивидуально безвозмездный платеж, взимаемый с организаций и физических лиц в форме отчуждения принадлежащих им на праве собственности, хозяйственного ведения или оперативного управления денежных средств в целях финансового обеспечения деятельности государства и (</w:t>
      </w:r>
      <w:r w:rsidR="002B5ACF">
        <w:rPr>
          <w:rFonts w:cs="Times New Roman"/>
          <w:szCs w:val="28"/>
        </w:rPr>
        <w:t>или) муниципальных образований.</w:t>
      </w:r>
    </w:p>
    <w:p w14:paraId="3C578039" w14:textId="1B320593" w:rsidR="001427DD" w:rsidRPr="001427DD" w:rsidRDefault="001427DD" w:rsidP="001427DD">
      <w:pPr>
        <w:rPr>
          <w:rFonts w:cs="Times New Roman"/>
          <w:szCs w:val="28"/>
        </w:rPr>
      </w:pPr>
      <w:r w:rsidRPr="001427DD">
        <w:rPr>
          <w:rFonts w:cs="Times New Roman"/>
          <w:szCs w:val="28"/>
        </w:rPr>
        <w:t>Уголовный кодекс РФ содержит четыре статьи, предусматривающие ответственность за сов</w:t>
      </w:r>
      <w:r>
        <w:rPr>
          <w:rFonts w:cs="Times New Roman"/>
          <w:szCs w:val="28"/>
        </w:rPr>
        <w:t>ершение налоговый преступлений:</w:t>
      </w:r>
    </w:p>
    <w:p w14:paraId="174933AD" w14:textId="359C9DD6" w:rsidR="001427DD" w:rsidRPr="001427DD" w:rsidRDefault="001427DD" w:rsidP="001427DD">
      <w:pPr>
        <w:rPr>
          <w:rFonts w:cs="Times New Roman"/>
          <w:szCs w:val="28"/>
        </w:rPr>
      </w:pPr>
      <w:r w:rsidRPr="001427DD">
        <w:rPr>
          <w:rFonts w:cs="Times New Roman"/>
          <w:szCs w:val="28"/>
        </w:rPr>
        <w:t>-     уклонение от уплаты налогов и (или) сборов с физического лица (ст.198);</w:t>
      </w:r>
    </w:p>
    <w:p w14:paraId="135AB454" w14:textId="00B2643E" w:rsidR="001427DD" w:rsidRPr="001427DD" w:rsidRDefault="001427DD" w:rsidP="001427DD">
      <w:pPr>
        <w:rPr>
          <w:rFonts w:cs="Times New Roman"/>
          <w:szCs w:val="28"/>
        </w:rPr>
      </w:pPr>
      <w:r w:rsidRPr="001427DD">
        <w:rPr>
          <w:rFonts w:cs="Times New Roman"/>
          <w:szCs w:val="28"/>
        </w:rPr>
        <w:t>-    уклонение от уплаты налогов и (или)</w:t>
      </w:r>
      <w:r>
        <w:rPr>
          <w:rFonts w:cs="Times New Roman"/>
          <w:szCs w:val="28"/>
        </w:rPr>
        <w:t xml:space="preserve"> сборов с организации (ст.199);</w:t>
      </w:r>
    </w:p>
    <w:p w14:paraId="2A95AC76" w14:textId="13C1E33C" w:rsidR="001427DD" w:rsidRPr="001427DD" w:rsidRDefault="001427DD" w:rsidP="001427DD">
      <w:pPr>
        <w:rPr>
          <w:rFonts w:cs="Times New Roman"/>
          <w:szCs w:val="28"/>
        </w:rPr>
      </w:pPr>
      <w:r w:rsidRPr="001427DD">
        <w:rPr>
          <w:rFonts w:cs="Times New Roman"/>
          <w:szCs w:val="28"/>
        </w:rPr>
        <w:t>-    неисполнение обязанносте</w:t>
      </w:r>
      <w:r>
        <w:rPr>
          <w:rFonts w:cs="Times New Roman"/>
          <w:szCs w:val="28"/>
        </w:rPr>
        <w:t>й налогового агенты (ст.199.1);</w:t>
      </w:r>
    </w:p>
    <w:p w14:paraId="22B3255D" w14:textId="4B06030F" w:rsidR="00394723" w:rsidRDefault="001427DD" w:rsidP="001427DD">
      <w:pPr>
        <w:rPr>
          <w:rFonts w:cs="Times New Roman"/>
          <w:szCs w:val="28"/>
        </w:rPr>
      </w:pPr>
      <w:r w:rsidRPr="001427DD">
        <w:rPr>
          <w:rFonts w:cs="Times New Roman"/>
          <w:szCs w:val="28"/>
        </w:rPr>
        <w:t>- сокрытие денежных средств либо имущества организации или индивидуального предпринимателя, за счет которых должно производиться взыскание налогов и (или) сборов (ст.199.2).</w:t>
      </w:r>
    </w:p>
    <w:p w14:paraId="5C22B048" w14:textId="1FBF6916" w:rsidR="006A14C0" w:rsidRDefault="002B5ACF" w:rsidP="001427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данной работы является изучение </w:t>
      </w:r>
      <w:r w:rsidR="000408C8">
        <w:rPr>
          <w:rFonts w:cs="Times New Roman"/>
          <w:szCs w:val="28"/>
        </w:rPr>
        <w:t>методики расследования вышеописанной категории преступлений</w:t>
      </w:r>
    </w:p>
    <w:p w14:paraId="3AF8EED9" w14:textId="4CB6100B" w:rsidR="006A14C0" w:rsidRDefault="006A14C0" w:rsidP="001427DD">
      <w:pPr>
        <w:rPr>
          <w:rFonts w:cs="Times New Roman"/>
          <w:szCs w:val="28"/>
        </w:rPr>
      </w:pPr>
      <w:r w:rsidRPr="006A14C0">
        <w:rPr>
          <w:rFonts w:cs="Times New Roman"/>
          <w:szCs w:val="28"/>
        </w:rPr>
        <w:t>Для достижения этой цели поставлены следующие задачи:</w:t>
      </w:r>
    </w:p>
    <w:p w14:paraId="7F925B12" w14:textId="60928518" w:rsidR="006A14C0" w:rsidRDefault="000408C8" w:rsidP="006A14C0">
      <w:pPr>
        <w:pStyle w:val="a9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Изучить уголовную характеристику</w:t>
      </w:r>
      <w:r w:rsidR="006A14C0" w:rsidRPr="006A14C0">
        <w:rPr>
          <w:rFonts w:cs="Times New Roman"/>
          <w:szCs w:val="28"/>
        </w:rPr>
        <w:t xml:space="preserve"> налоговых преступлений</w:t>
      </w:r>
    </w:p>
    <w:p w14:paraId="4912B79E" w14:textId="1FBB2327" w:rsidR="006A14C0" w:rsidRDefault="000408C8" w:rsidP="006A14C0">
      <w:pPr>
        <w:pStyle w:val="a9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Изучить криминалистическую характеристику</w:t>
      </w:r>
      <w:r w:rsidR="006A14C0" w:rsidRPr="006A14C0">
        <w:rPr>
          <w:rFonts w:cs="Times New Roman"/>
          <w:szCs w:val="28"/>
        </w:rPr>
        <w:t xml:space="preserve"> налоговых преступлений</w:t>
      </w:r>
    </w:p>
    <w:p w14:paraId="5450FDB5" w14:textId="4E440927" w:rsidR="006A14C0" w:rsidRDefault="000408C8" w:rsidP="006A14C0">
      <w:pPr>
        <w:pStyle w:val="a9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Изучить о</w:t>
      </w:r>
      <w:r w:rsidR="006A14C0" w:rsidRPr="006A14C0">
        <w:rPr>
          <w:rFonts w:cs="Times New Roman"/>
          <w:szCs w:val="28"/>
        </w:rPr>
        <w:t>бщие положения о методах расследования налоговых преступлений</w:t>
      </w:r>
    </w:p>
    <w:p w14:paraId="113796BB" w14:textId="3F9F9EB7" w:rsidR="006A14C0" w:rsidRPr="006A14C0" w:rsidRDefault="000408C8" w:rsidP="006A14C0">
      <w:pPr>
        <w:pStyle w:val="a9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Изучить с</w:t>
      </w:r>
      <w:r w:rsidR="006A14C0" w:rsidRPr="006A14C0">
        <w:rPr>
          <w:rFonts w:cs="Times New Roman"/>
          <w:szCs w:val="28"/>
        </w:rPr>
        <w:t>пециальные вопросы о методах расследования налоговых преступлений</w:t>
      </w:r>
    </w:p>
    <w:p w14:paraId="2CAAB30E" w14:textId="36B73B26" w:rsidR="00394723" w:rsidRPr="002B5ACF" w:rsidRDefault="00394723">
      <w:r>
        <w:br w:type="page"/>
      </w:r>
    </w:p>
    <w:p w14:paraId="5A339F0C" w14:textId="0DC9A772" w:rsidR="00394723" w:rsidRDefault="00394723" w:rsidP="00394723">
      <w:pPr>
        <w:pStyle w:val="1"/>
      </w:pPr>
      <w:bookmarkStart w:id="1" w:name="_Toc161606930"/>
      <w:r>
        <w:lastRenderedPageBreak/>
        <w:t>Гл 1. Уголовно-правовая и криминалистическая характеристика налоговых преступлений</w:t>
      </w:r>
      <w:bookmarkEnd w:id="1"/>
    </w:p>
    <w:p w14:paraId="2B9DB708" w14:textId="77777777" w:rsidR="00394723" w:rsidRDefault="00394723" w:rsidP="00394723"/>
    <w:p w14:paraId="386F5070" w14:textId="65CD5581" w:rsidR="00394723" w:rsidRDefault="00394723" w:rsidP="0039472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947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61606931"/>
      <w:r w:rsidR="006A14C0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394723">
        <w:rPr>
          <w:rFonts w:ascii="Times New Roman" w:hAnsi="Times New Roman" w:cs="Times New Roman"/>
          <w:b/>
          <w:bCs/>
          <w:color w:val="auto"/>
          <w:sz w:val="28"/>
          <w:szCs w:val="28"/>
        </w:rPr>
        <w:t>1 Уголовная характеристика налоговых преступлений</w:t>
      </w:r>
      <w:bookmarkEnd w:id="2"/>
    </w:p>
    <w:p w14:paraId="2D97E096" w14:textId="1790F62D" w:rsidR="00394723" w:rsidRPr="004E0F75" w:rsidRDefault="00394723" w:rsidP="001427DD">
      <w:pPr>
        <w:rPr>
          <w:rFonts w:cs="Times New Roman"/>
          <w:szCs w:val="28"/>
          <w:lang w:val="en-US"/>
        </w:rPr>
      </w:pPr>
      <w:bookmarkStart w:id="3" w:name="_GoBack"/>
      <w:bookmarkEnd w:id="3"/>
    </w:p>
    <w:p w14:paraId="6CBAC4AD" w14:textId="77777777" w:rsidR="001427DD" w:rsidRPr="001427DD" w:rsidRDefault="001427DD" w:rsidP="001427DD">
      <w:pPr>
        <w:rPr>
          <w:rFonts w:cs="Times New Roman"/>
          <w:szCs w:val="28"/>
        </w:rPr>
      </w:pPr>
      <w:r w:rsidRPr="001427DD">
        <w:rPr>
          <w:rFonts w:cs="Times New Roman"/>
          <w:szCs w:val="28"/>
        </w:rPr>
        <w:t>Специфика налоговых преступлений состоит в том, что налоговую систему страны составляет большое количество федеральных, региональных и местных налогов, уклонение от уплаты любого из которых может повлечь наступление уголовной ответственности.</w:t>
      </w:r>
    </w:p>
    <w:p w14:paraId="3B1AD418" w14:textId="77777777" w:rsidR="001427DD" w:rsidRPr="001427DD" w:rsidRDefault="001427DD" w:rsidP="001427DD">
      <w:pPr>
        <w:rPr>
          <w:rFonts w:cs="Times New Roman"/>
          <w:szCs w:val="28"/>
        </w:rPr>
      </w:pPr>
      <w:r w:rsidRPr="001427DD">
        <w:rPr>
          <w:rFonts w:cs="Times New Roman"/>
          <w:szCs w:val="28"/>
        </w:rPr>
        <w:t>Объектом преступного посягательства являются общественные отношения, складывающиеся в сфере экономики в процессе уплаты налогов.</w:t>
      </w:r>
    </w:p>
    <w:p w14:paraId="4188558C" w14:textId="77777777" w:rsidR="001427DD" w:rsidRPr="001427DD" w:rsidRDefault="001427DD" w:rsidP="001427DD">
      <w:pPr>
        <w:rPr>
          <w:rFonts w:cs="Times New Roman"/>
          <w:szCs w:val="28"/>
        </w:rPr>
      </w:pPr>
      <w:r w:rsidRPr="001427DD">
        <w:rPr>
          <w:rFonts w:cs="Times New Roman"/>
          <w:szCs w:val="28"/>
        </w:rPr>
        <w:t>Субъекты налоговых преступлений, предусмотренных ст.198 УК РФ, - это физические лица, российские и иностранные граждане, а также лица без гражданства, достигшие 16-летнего возраста, имеющие самостоятельный доход и обязанные в соответствии с законодательством декларировать его.</w:t>
      </w:r>
    </w:p>
    <w:p w14:paraId="00E94EE3" w14:textId="77777777" w:rsidR="001427DD" w:rsidRPr="001427DD" w:rsidRDefault="001427DD" w:rsidP="001427DD">
      <w:pPr>
        <w:rPr>
          <w:rFonts w:cs="Times New Roman"/>
          <w:szCs w:val="28"/>
        </w:rPr>
      </w:pPr>
      <w:r w:rsidRPr="001427DD">
        <w:rPr>
          <w:rFonts w:cs="Times New Roman"/>
          <w:szCs w:val="28"/>
        </w:rPr>
        <w:t>Субъекты налоговых преступлений, предусмотренных ст.199 УК РФ, - это, как правило, руководители предприятий, учреждений, организаций, а соучастниками налоговых преступлений могут быть и иные служащие организаций (главный бухгалтер, кассир, товаровед и др.).</w:t>
      </w:r>
    </w:p>
    <w:p w14:paraId="2F40E10F" w14:textId="0FE161B4" w:rsidR="00394723" w:rsidRPr="001427DD" w:rsidRDefault="001427DD" w:rsidP="001427DD">
      <w:pPr>
        <w:rPr>
          <w:rFonts w:cs="Times New Roman"/>
          <w:szCs w:val="28"/>
        </w:rPr>
      </w:pPr>
      <w:r w:rsidRPr="001427DD">
        <w:rPr>
          <w:rFonts w:cs="Times New Roman"/>
          <w:szCs w:val="28"/>
        </w:rPr>
        <w:t>В отличие от других экономических преступлений, где наблюдается незаконное изъятие чужого имущества, при налоговых преступлениях наличествует факт не передачи или неполной передачи части своей собственности в бюджет государства в виде налога.</w:t>
      </w:r>
      <w:r w:rsidR="00394723" w:rsidRPr="001427DD">
        <w:rPr>
          <w:rFonts w:cs="Times New Roman"/>
          <w:szCs w:val="28"/>
        </w:rPr>
        <w:br w:type="page"/>
      </w:r>
    </w:p>
    <w:p w14:paraId="3AF3CC0C" w14:textId="2E4636D2" w:rsidR="00394723" w:rsidRDefault="006A14C0" w:rsidP="0039472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16069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394723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94723" w:rsidRPr="003947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94723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Криминалистическая</w:t>
      </w:r>
      <w:r w:rsidR="00394723" w:rsidRPr="003947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характеристика налоговых преступлений</w:t>
      </w:r>
      <w:bookmarkEnd w:id="4"/>
    </w:p>
    <w:p w14:paraId="3FE5491D" w14:textId="66727264" w:rsidR="00F14233" w:rsidRPr="00F14233" w:rsidRDefault="00F14233" w:rsidP="00F14233"/>
    <w:p w14:paraId="3601C120" w14:textId="77777777" w:rsidR="00394723" w:rsidRDefault="00394723" w:rsidP="00394723"/>
    <w:p w14:paraId="41225E0F" w14:textId="6EDD74F7" w:rsidR="00394723" w:rsidRDefault="00394723" w:rsidP="00394723"/>
    <w:p w14:paraId="40DD211D" w14:textId="77777777" w:rsidR="00394723" w:rsidRDefault="00394723">
      <w:r>
        <w:br w:type="page"/>
      </w:r>
    </w:p>
    <w:p w14:paraId="16E05A65" w14:textId="6FB49C3F" w:rsidR="00394723" w:rsidRDefault="00F14233" w:rsidP="00F14233">
      <w:pPr>
        <w:pStyle w:val="1"/>
      </w:pPr>
      <w:bookmarkStart w:id="5" w:name="_Toc161606933"/>
      <w:r>
        <w:lastRenderedPageBreak/>
        <w:t xml:space="preserve">Гл 2 Особенности методов расследования </w:t>
      </w:r>
      <w:r w:rsidR="006A14C0">
        <w:t>налоговых преступлений</w:t>
      </w:r>
      <w:bookmarkEnd w:id="5"/>
    </w:p>
    <w:p w14:paraId="59559EE9" w14:textId="032DB57A" w:rsidR="00F14233" w:rsidRPr="006A14C0" w:rsidRDefault="00F14233" w:rsidP="00F1423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14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61606934"/>
      <w:r w:rsidR="006A14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6A14C0">
        <w:rPr>
          <w:rFonts w:ascii="Times New Roman" w:hAnsi="Times New Roman" w:cs="Times New Roman"/>
          <w:b/>
          <w:bCs/>
          <w:color w:val="auto"/>
          <w:sz w:val="28"/>
          <w:szCs w:val="28"/>
        </w:rPr>
        <w:t>1 Общие положения о методах расследования налоговых преступлений</w:t>
      </w:r>
      <w:bookmarkEnd w:id="6"/>
    </w:p>
    <w:p w14:paraId="75E2632D" w14:textId="77777777" w:rsidR="00F14233" w:rsidRDefault="00F14233" w:rsidP="00F14233">
      <w:pPr>
        <w:pStyle w:val="2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CA9875E" w14:textId="77777777" w:rsidR="00F14233" w:rsidRDefault="00F14233">
      <w:pPr>
        <w:rPr>
          <w:rFonts w:ascii="Arial" w:eastAsiaTheme="majorEastAsia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27DC5AD5" w14:textId="54475168" w:rsidR="00F14233" w:rsidRPr="006A14C0" w:rsidRDefault="006A14C0" w:rsidP="00F1423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16069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="00F14233" w:rsidRPr="006A14C0">
        <w:rPr>
          <w:rFonts w:ascii="Times New Roman" w:hAnsi="Times New Roman" w:cs="Times New Roman"/>
          <w:b/>
          <w:bCs/>
          <w:color w:val="auto"/>
          <w:sz w:val="28"/>
          <w:szCs w:val="28"/>
        </w:rPr>
        <w:t>2 специальные вопросы о методах расследования налоговых преступлений</w:t>
      </w:r>
      <w:bookmarkEnd w:id="7"/>
    </w:p>
    <w:p w14:paraId="4E571730" w14:textId="71C98011" w:rsidR="00F14233" w:rsidRDefault="00F14233" w:rsidP="00F14233"/>
    <w:p w14:paraId="5A42FD2B" w14:textId="77777777" w:rsidR="00F14233" w:rsidRDefault="00F14233">
      <w:r>
        <w:br w:type="page"/>
      </w:r>
    </w:p>
    <w:p w14:paraId="2F808DB7" w14:textId="21C3DD74" w:rsidR="00F14233" w:rsidRDefault="00F14233" w:rsidP="00F14233">
      <w:pPr>
        <w:pStyle w:val="1"/>
      </w:pPr>
      <w:bookmarkStart w:id="8" w:name="_Toc161606936"/>
      <w:r>
        <w:lastRenderedPageBreak/>
        <w:t>Заключение</w:t>
      </w:r>
      <w:bookmarkEnd w:id="8"/>
    </w:p>
    <w:p w14:paraId="6D103A55" w14:textId="14653D15" w:rsidR="00F14233" w:rsidRDefault="00F14233" w:rsidP="00F14233"/>
    <w:p w14:paraId="0AE5009C" w14:textId="77777777" w:rsidR="00F14233" w:rsidRDefault="00F14233">
      <w:r>
        <w:br w:type="page"/>
      </w:r>
    </w:p>
    <w:p w14:paraId="28746577" w14:textId="67A526D8" w:rsidR="00F14233" w:rsidRPr="00F14233" w:rsidRDefault="00F14233" w:rsidP="00F14233">
      <w:pPr>
        <w:pStyle w:val="1"/>
      </w:pPr>
      <w:bookmarkStart w:id="9" w:name="_Toc161606937"/>
      <w:r>
        <w:lastRenderedPageBreak/>
        <w:t>Список источников</w:t>
      </w:r>
      <w:bookmarkEnd w:id="9"/>
    </w:p>
    <w:p w14:paraId="3CAA37F1" w14:textId="77777777" w:rsidR="00F14233" w:rsidRDefault="00F14233">
      <w:pPr>
        <w:rPr>
          <w:rFonts w:ascii="Arial" w:eastAsiaTheme="majorEastAsia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sectPr w:rsidR="00F1423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780AA" w14:textId="77777777" w:rsidR="004612A8" w:rsidRDefault="004612A8" w:rsidP="00F14233">
      <w:pPr>
        <w:spacing w:after="0" w:line="240" w:lineRule="auto"/>
      </w:pPr>
      <w:r>
        <w:separator/>
      </w:r>
    </w:p>
  </w:endnote>
  <w:endnote w:type="continuationSeparator" w:id="0">
    <w:p w14:paraId="7CEAFEBC" w14:textId="77777777" w:rsidR="004612A8" w:rsidRDefault="004612A8" w:rsidP="00F1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AE006" w14:textId="77777777" w:rsidR="004612A8" w:rsidRDefault="004612A8" w:rsidP="00F14233">
      <w:pPr>
        <w:spacing w:after="0" w:line="240" w:lineRule="auto"/>
      </w:pPr>
      <w:r>
        <w:separator/>
      </w:r>
    </w:p>
  </w:footnote>
  <w:footnote w:type="continuationSeparator" w:id="0">
    <w:p w14:paraId="7F70BC89" w14:textId="77777777" w:rsidR="004612A8" w:rsidRDefault="004612A8" w:rsidP="00F1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20284"/>
      <w:docPartObj>
        <w:docPartGallery w:val="Page Numbers (Top of Page)"/>
        <w:docPartUnique/>
      </w:docPartObj>
    </w:sdtPr>
    <w:sdtEndPr/>
    <w:sdtContent>
      <w:p w14:paraId="50DC9D89" w14:textId="7EFD7100" w:rsidR="00F14233" w:rsidRDefault="00F14233" w:rsidP="00F1423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F75">
          <w:rPr>
            <w:noProof/>
          </w:rPr>
          <w:t>4</w:t>
        </w:r>
        <w:r>
          <w:fldChar w:fldCharType="end"/>
        </w:r>
      </w:p>
    </w:sdtContent>
  </w:sdt>
  <w:p w14:paraId="044F57E5" w14:textId="77777777" w:rsidR="00F14233" w:rsidRDefault="00F1423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3DB8"/>
    <w:multiLevelType w:val="hybridMultilevel"/>
    <w:tmpl w:val="1480F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E7"/>
    <w:rsid w:val="000408C8"/>
    <w:rsid w:val="000B4ECC"/>
    <w:rsid w:val="000C2647"/>
    <w:rsid w:val="001427DD"/>
    <w:rsid w:val="002B5ACF"/>
    <w:rsid w:val="003927F0"/>
    <w:rsid w:val="00394723"/>
    <w:rsid w:val="004612A8"/>
    <w:rsid w:val="004B4BCD"/>
    <w:rsid w:val="004E0F75"/>
    <w:rsid w:val="006A14C0"/>
    <w:rsid w:val="008538DB"/>
    <w:rsid w:val="008B6CE7"/>
    <w:rsid w:val="00957F05"/>
    <w:rsid w:val="00967EBA"/>
    <w:rsid w:val="00B30451"/>
    <w:rsid w:val="00C62FBC"/>
    <w:rsid w:val="00E932E0"/>
    <w:rsid w:val="00EB3272"/>
    <w:rsid w:val="00F1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3F15"/>
  <w15:chartTrackingRefBased/>
  <w15:docId w15:val="{8696713E-FB1A-4597-BFB7-83151BDB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AC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F1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233"/>
  </w:style>
  <w:style w:type="paragraph" w:styleId="a5">
    <w:name w:val="footer"/>
    <w:basedOn w:val="a"/>
    <w:link w:val="a6"/>
    <w:uiPriority w:val="99"/>
    <w:unhideWhenUsed/>
    <w:rsid w:val="00F1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233"/>
  </w:style>
  <w:style w:type="paragraph" w:styleId="a7">
    <w:name w:val="TOC Heading"/>
    <w:basedOn w:val="1"/>
    <w:next w:val="a"/>
    <w:uiPriority w:val="39"/>
    <w:unhideWhenUsed/>
    <w:qFormat/>
    <w:rsid w:val="00F14233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42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423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1423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A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82AE2-85A4-4202-AE13-C3E1725B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2024-03-07T17:23:00Z</dcterms:created>
  <dcterms:modified xsi:type="dcterms:W3CDTF">2024-03-17T21:33:00Z</dcterms:modified>
</cp:coreProperties>
</file>