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CEC" w:rsidRPr="00233F1B" w:rsidRDefault="00DF5CEC" w:rsidP="00DF5CEC">
      <w:pPr>
        <w:spacing w:line="360" w:lineRule="auto"/>
        <w:jc w:val="center"/>
      </w:pPr>
      <w:r>
        <w:t>Домашнее задание №5</w:t>
      </w:r>
    </w:p>
    <w:p w:rsidR="00DF5CEC" w:rsidRPr="00233F1B" w:rsidRDefault="00DF5CEC" w:rsidP="00DF5CEC">
      <w:pPr>
        <w:spacing w:line="360" w:lineRule="auto"/>
        <w:jc w:val="center"/>
      </w:pPr>
      <w:r w:rsidRPr="00233F1B">
        <w:t>по курсу «Теория принятия решений»</w:t>
      </w:r>
    </w:p>
    <w:p w:rsidR="00DF5CEC" w:rsidRPr="00233F1B" w:rsidRDefault="00DF5CEC" w:rsidP="00DF5CEC">
      <w:pPr>
        <w:jc w:val="center"/>
      </w:pPr>
      <w:r w:rsidRPr="00233F1B">
        <w:t>на тему «</w:t>
      </w:r>
      <w:r>
        <w:t>многокритериальные</w:t>
      </w:r>
      <w:r w:rsidRPr="00233F1B">
        <w:t xml:space="preserve"> задачи с риском»</w:t>
      </w:r>
    </w:p>
    <w:p w:rsidR="00DF5CEC" w:rsidRPr="00233F1B" w:rsidRDefault="00DF5CEC" w:rsidP="00DF5CEC">
      <w:pPr>
        <w:spacing w:line="360" w:lineRule="auto"/>
        <w:ind w:left="-567"/>
        <w:jc w:val="center"/>
      </w:pPr>
    </w:p>
    <w:p w:rsidR="00DF5CEC" w:rsidRPr="00233F1B" w:rsidRDefault="00DF5CEC" w:rsidP="00DF5CEC">
      <w:pPr>
        <w:spacing w:line="360" w:lineRule="auto"/>
        <w:ind w:left="-567"/>
        <w:jc w:val="center"/>
      </w:pPr>
    </w:p>
    <w:p w:rsidR="00DF5CEC" w:rsidRPr="00233F1B" w:rsidRDefault="00DF5CEC" w:rsidP="00DF5CEC">
      <w:pPr>
        <w:spacing w:line="360" w:lineRule="auto"/>
        <w:ind w:left="-567"/>
        <w:jc w:val="right"/>
      </w:pPr>
    </w:p>
    <w:p w:rsidR="00DF5CEC" w:rsidRPr="00233F1B" w:rsidRDefault="00DF5CEC" w:rsidP="00DF5CEC">
      <w:pPr>
        <w:spacing w:line="360" w:lineRule="auto"/>
        <w:ind w:left="-567"/>
        <w:jc w:val="right"/>
      </w:pPr>
    </w:p>
    <w:p w:rsidR="00DF5CEC" w:rsidRPr="00233F1B" w:rsidRDefault="00DF5CEC" w:rsidP="00DF5CEC">
      <w:pPr>
        <w:spacing w:line="360" w:lineRule="auto"/>
        <w:ind w:left="-567"/>
        <w:jc w:val="right"/>
      </w:pPr>
    </w:p>
    <w:p w:rsidR="00DF5CEC" w:rsidRPr="00233F1B" w:rsidRDefault="00DF5CEC" w:rsidP="00DF5CEC">
      <w:pPr>
        <w:spacing w:line="360" w:lineRule="auto"/>
        <w:ind w:left="-567"/>
        <w:jc w:val="right"/>
      </w:pPr>
    </w:p>
    <w:p w:rsidR="00DF5CEC" w:rsidRPr="00233F1B" w:rsidRDefault="00DF5CEC" w:rsidP="00DF5CEC">
      <w:pPr>
        <w:spacing w:line="360" w:lineRule="auto"/>
        <w:ind w:left="-567"/>
        <w:jc w:val="right"/>
      </w:pPr>
    </w:p>
    <w:p w:rsidR="00DF5CEC" w:rsidRPr="00233F1B" w:rsidRDefault="00DF5CEC" w:rsidP="00DF5CEC">
      <w:pPr>
        <w:spacing w:line="360" w:lineRule="auto"/>
        <w:ind w:left="-567"/>
        <w:jc w:val="right"/>
      </w:pPr>
    </w:p>
    <w:p w:rsidR="00DF5CEC" w:rsidRPr="00233F1B" w:rsidRDefault="00DF5CEC" w:rsidP="00DF5CEC">
      <w:pPr>
        <w:spacing w:line="360" w:lineRule="auto"/>
        <w:ind w:left="-567"/>
        <w:jc w:val="right"/>
      </w:pPr>
    </w:p>
    <w:p w:rsidR="00DF5CEC" w:rsidRPr="00233F1B" w:rsidRDefault="00DF5CEC" w:rsidP="00DF5CEC">
      <w:pPr>
        <w:spacing w:line="360" w:lineRule="auto"/>
        <w:ind w:left="-567"/>
        <w:jc w:val="right"/>
      </w:pPr>
      <w:r w:rsidRPr="00233F1B">
        <w:t>Выполнил студент группы С21-</w:t>
      </w:r>
      <w:proofErr w:type="gramStart"/>
      <w:r w:rsidRPr="00233F1B">
        <w:t>703:Монастырский</w:t>
      </w:r>
      <w:proofErr w:type="gramEnd"/>
      <w:r w:rsidRPr="00233F1B">
        <w:t xml:space="preserve"> М О.</w:t>
      </w:r>
    </w:p>
    <w:p w:rsidR="00DF5CEC" w:rsidRDefault="00DF5CEC" w:rsidP="00DF5CEC">
      <w:pPr>
        <w:spacing w:line="360" w:lineRule="auto"/>
        <w:ind w:left="-567"/>
        <w:jc w:val="right"/>
      </w:pPr>
      <w:r>
        <w:t>Проверил: Макаров В.</w:t>
      </w:r>
      <w:r>
        <w:t>В.</w:t>
      </w:r>
    </w:p>
    <w:p w:rsidR="00DF5CEC" w:rsidRDefault="00DF5CEC">
      <w:pPr>
        <w:spacing w:after="160" w:line="259" w:lineRule="auto"/>
      </w:pPr>
      <w:r>
        <w:br w:type="page"/>
      </w:r>
    </w:p>
    <w:p w:rsidR="00DF5CEC" w:rsidRPr="00233F1B" w:rsidRDefault="00DF5CEC" w:rsidP="00DF5CEC">
      <w:pPr>
        <w:spacing w:line="360" w:lineRule="auto"/>
        <w:ind w:left="-567"/>
      </w:pPr>
    </w:p>
    <w:p w:rsidR="00DF5CEC" w:rsidRPr="00DF5CEC" w:rsidRDefault="00DF5CEC" w:rsidP="00DF5CEC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5CEC">
        <w:rPr>
          <w:rFonts w:ascii="Arial" w:hAnsi="Arial" w:cs="Arial"/>
          <w:sz w:val="24"/>
          <w:szCs w:val="24"/>
        </w:rPr>
        <w:t xml:space="preserve">Компания выбирает информационную систему из следующих вариантов: </w:t>
      </w:r>
      <w:r w:rsidRPr="00DF5CEC">
        <w:rPr>
          <w:rFonts w:ascii="Arial" w:hAnsi="Arial" w:cs="Arial"/>
          <w:i/>
          <w:iCs/>
          <w:sz w:val="24"/>
          <w:szCs w:val="24"/>
        </w:rPr>
        <w:t>х</w:t>
      </w:r>
      <w:r w:rsidRPr="00DF5CEC">
        <w:rPr>
          <w:rFonts w:ascii="Arial" w:hAnsi="Arial" w:cs="Arial"/>
          <w:i/>
          <w:iCs/>
          <w:sz w:val="24"/>
          <w:szCs w:val="24"/>
          <w:vertAlign w:val="subscript"/>
        </w:rPr>
        <w:t>1</w:t>
      </w:r>
      <w:r w:rsidRPr="00DF5CEC">
        <w:rPr>
          <w:rFonts w:ascii="Arial" w:hAnsi="Arial" w:cs="Arial"/>
          <w:i/>
          <w:iCs/>
          <w:sz w:val="24"/>
          <w:szCs w:val="24"/>
        </w:rPr>
        <w:t xml:space="preserve"> — </w:t>
      </w:r>
      <w:r w:rsidRPr="00DF5CEC">
        <w:rPr>
          <w:rFonts w:ascii="Arial" w:hAnsi="Arial" w:cs="Arial"/>
          <w:sz w:val="24"/>
          <w:szCs w:val="24"/>
          <w:lang w:val="en-US"/>
        </w:rPr>
        <w:t>J</w:t>
      </w:r>
      <w:r w:rsidRPr="00DF5CEC">
        <w:rPr>
          <w:rFonts w:ascii="Arial" w:hAnsi="Arial" w:cs="Arial"/>
          <w:sz w:val="24"/>
          <w:szCs w:val="24"/>
        </w:rPr>
        <w:t xml:space="preserve">. </w:t>
      </w:r>
      <w:r w:rsidRPr="00DF5CEC">
        <w:rPr>
          <w:rFonts w:ascii="Arial" w:hAnsi="Arial" w:cs="Arial"/>
          <w:sz w:val="24"/>
          <w:szCs w:val="24"/>
          <w:lang w:val="en-US"/>
        </w:rPr>
        <w:t>D</w:t>
      </w:r>
      <w:r w:rsidRPr="00DF5CEC">
        <w:rPr>
          <w:rFonts w:ascii="Arial" w:hAnsi="Arial" w:cs="Arial"/>
          <w:sz w:val="24"/>
          <w:szCs w:val="24"/>
        </w:rPr>
        <w:t xml:space="preserve">. </w:t>
      </w:r>
      <w:r w:rsidRPr="00DF5CEC">
        <w:rPr>
          <w:rFonts w:ascii="Arial" w:hAnsi="Arial" w:cs="Arial"/>
          <w:sz w:val="24"/>
          <w:szCs w:val="24"/>
          <w:lang w:val="en-US"/>
        </w:rPr>
        <w:t>Edwards</w:t>
      </w:r>
      <w:r w:rsidRPr="00DF5CEC">
        <w:rPr>
          <w:rFonts w:ascii="Arial" w:hAnsi="Arial" w:cs="Arial"/>
          <w:sz w:val="24"/>
          <w:szCs w:val="24"/>
        </w:rPr>
        <w:t xml:space="preserve"> &amp; </w:t>
      </w:r>
      <w:r w:rsidRPr="00DF5CEC">
        <w:rPr>
          <w:rFonts w:ascii="Arial" w:hAnsi="Arial" w:cs="Arial"/>
          <w:sz w:val="24"/>
          <w:szCs w:val="24"/>
          <w:lang w:val="en-US"/>
        </w:rPr>
        <w:t>Co</w:t>
      </w:r>
      <w:r w:rsidRPr="00DF5CEC">
        <w:rPr>
          <w:rFonts w:ascii="Arial" w:hAnsi="Arial" w:cs="Arial"/>
          <w:sz w:val="24"/>
          <w:szCs w:val="24"/>
        </w:rPr>
        <w:t xml:space="preserve">.; </w:t>
      </w:r>
      <w:r w:rsidRPr="00DF5CEC">
        <w:rPr>
          <w:rFonts w:ascii="Arial" w:hAnsi="Arial" w:cs="Arial"/>
          <w:i/>
          <w:iCs/>
          <w:sz w:val="24"/>
          <w:szCs w:val="24"/>
          <w:lang w:val="en-US"/>
        </w:rPr>
        <w:t>x</w:t>
      </w:r>
      <w:r w:rsidRPr="00DF5CEC">
        <w:rPr>
          <w:rFonts w:ascii="Arial" w:hAnsi="Arial" w:cs="Arial"/>
          <w:i/>
          <w:iCs/>
          <w:sz w:val="24"/>
          <w:szCs w:val="24"/>
          <w:vertAlign w:val="subscript"/>
        </w:rPr>
        <w:t>2</w:t>
      </w:r>
      <w:r w:rsidRPr="00DF5CEC">
        <w:rPr>
          <w:rFonts w:ascii="Arial" w:hAnsi="Arial" w:cs="Arial"/>
          <w:i/>
          <w:iCs/>
          <w:sz w:val="24"/>
          <w:szCs w:val="24"/>
        </w:rPr>
        <w:t xml:space="preserve"> </w:t>
      </w:r>
      <w:r w:rsidRPr="00DF5CEC">
        <w:rPr>
          <w:rFonts w:ascii="Arial" w:hAnsi="Arial" w:cs="Arial"/>
          <w:sz w:val="24"/>
          <w:szCs w:val="24"/>
        </w:rPr>
        <w:t xml:space="preserve">— АХАРТА; </w:t>
      </w:r>
      <w:r w:rsidRPr="00DF5CEC">
        <w:rPr>
          <w:rFonts w:ascii="Arial" w:hAnsi="Arial" w:cs="Arial"/>
          <w:i/>
          <w:iCs/>
          <w:sz w:val="24"/>
          <w:szCs w:val="24"/>
        </w:rPr>
        <w:t>х</w:t>
      </w:r>
      <w:r w:rsidRPr="00DF5CEC">
        <w:rPr>
          <w:rFonts w:ascii="Arial" w:hAnsi="Arial" w:cs="Arial"/>
          <w:i/>
          <w:iCs/>
          <w:sz w:val="24"/>
          <w:szCs w:val="24"/>
          <w:vertAlign w:val="subscript"/>
        </w:rPr>
        <w:t>3</w:t>
      </w:r>
      <w:r w:rsidRPr="00DF5CEC">
        <w:rPr>
          <w:rFonts w:ascii="Arial" w:hAnsi="Arial" w:cs="Arial"/>
          <w:i/>
          <w:iCs/>
          <w:sz w:val="24"/>
          <w:szCs w:val="24"/>
        </w:rPr>
        <w:t xml:space="preserve"> — </w:t>
      </w:r>
      <w:r w:rsidRPr="00DF5CEC">
        <w:rPr>
          <w:rFonts w:ascii="Arial" w:hAnsi="Arial" w:cs="Arial"/>
          <w:sz w:val="24"/>
          <w:szCs w:val="24"/>
        </w:rPr>
        <w:t xml:space="preserve">«Галактика»; </w:t>
      </w:r>
      <w:r w:rsidRPr="00DF5CEC">
        <w:rPr>
          <w:rFonts w:ascii="Arial" w:hAnsi="Arial" w:cs="Arial"/>
          <w:i/>
          <w:iCs/>
          <w:sz w:val="24"/>
          <w:szCs w:val="24"/>
        </w:rPr>
        <w:t>х</w:t>
      </w:r>
      <w:r w:rsidRPr="00DF5CEC">
        <w:rPr>
          <w:rFonts w:ascii="Arial" w:hAnsi="Arial" w:cs="Arial"/>
          <w:i/>
          <w:iCs/>
          <w:sz w:val="24"/>
          <w:szCs w:val="24"/>
          <w:vertAlign w:val="subscript"/>
        </w:rPr>
        <w:t>4</w:t>
      </w:r>
      <w:r w:rsidRPr="00DF5CEC">
        <w:rPr>
          <w:rFonts w:ascii="Arial" w:hAnsi="Arial" w:cs="Arial"/>
          <w:i/>
          <w:iCs/>
          <w:sz w:val="24"/>
          <w:szCs w:val="24"/>
        </w:rPr>
        <w:t xml:space="preserve"> — </w:t>
      </w:r>
      <w:r w:rsidRPr="00DF5CEC">
        <w:rPr>
          <w:rFonts w:ascii="Arial" w:hAnsi="Arial" w:cs="Arial"/>
          <w:sz w:val="24"/>
          <w:szCs w:val="24"/>
          <w:lang w:val="en-US"/>
        </w:rPr>
        <w:t>Alfa</w:t>
      </w:r>
      <w:r w:rsidRPr="00DF5CEC">
        <w:rPr>
          <w:rFonts w:ascii="Arial" w:hAnsi="Arial" w:cs="Arial"/>
          <w:sz w:val="24"/>
          <w:szCs w:val="24"/>
        </w:rPr>
        <w:t xml:space="preserve">; </w:t>
      </w:r>
      <w:r w:rsidRPr="00DF5CEC">
        <w:rPr>
          <w:rFonts w:ascii="Arial" w:hAnsi="Arial" w:cs="Arial"/>
          <w:i/>
          <w:iCs/>
          <w:sz w:val="24"/>
          <w:szCs w:val="24"/>
          <w:lang w:val="en-US"/>
        </w:rPr>
        <w:t>x</w:t>
      </w:r>
      <w:r w:rsidRPr="00DF5CEC">
        <w:rPr>
          <w:rFonts w:ascii="Arial" w:hAnsi="Arial" w:cs="Arial"/>
          <w:i/>
          <w:iCs/>
          <w:sz w:val="24"/>
          <w:szCs w:val="24"/>
          <w:vertAlign w:val="subscript"/>
        </w:rPr>
        <w:t>5</w:t>
      </w:r>
      <w:r w:rsidRPr="00DF5CEC">
        <w:rPr>
          <w:rFonts w:ascii="Arial" w:hAnsi="Arial" w:cs="Arial"/>
          <w:i/>
          <w:iCs/>
          <w:sz w:val="24"/>
          <w:szCs w:val="24"/>
        </w:rPr>
        <w:t xml:space="preserve"> </w:t>
      </w:r>
      <w:r w:rsidRPr="00DF5CEC">
        <w:rPr>
          <w:rFonts w:ascii="Arial" w:hAnsi="Arial" w:cs="Arial"/>
          <w:sz w:val="24"/>
          <w:szCs w:val="24"/>
        </w:rPr>
        <w:t xml:space="preserve">— </w:t>
      </w:r>
      <w:proofErr w:type="spellStart"/>
      <w:r w:rsidRPr="00DF5CEC">
        <w:rPr>
          <w:rFonts w:ascii="Arial" w:hAnsi="Arial" w:cs="Arial"/>
          <w:sz w:val="24"/>
          <w:szCs w:val="24"/>
          <w:lang w:val="en-US"/>
        </w:rPr>
        <w:t>CyteLine</w:t>
      </w:r>
      <w:proofErr w:type="spellEnd"/>
      <w:r w:rsidRPr="00DF5CEC">
        <w:rPr>
          <w:rFonts w:ascii="Arial" w:hAnsi="Arial" w:cs="Arial"/>
          <w:sz w:val="24"/>
          <w:szCs w:val="24"/>
        </w:rPr>
        <w:t xml:space="preserve">; </w:t>
      </w:r>
      <w:r w:rsidRPr="00DF5CEC">
        <w:rPr>
          <w:rFonts w:ascii="Arial" w:hAnsi="Arial" w:cs="Arial"/>
          <w:i/>
          <w:iCs/>
          <w:sz w:val="24"/>
          <w:szCs w:val="24"/>
        </w:rPr>
        <w:t>х</w:t>
      </w:r>
      <w:r w:rsidRPr="00DF5CEC">
        <w:rPr>
          <w:rFonts w:ascii="Arial" w:hAnsi="Arial" w:cs="Arial"/>
          <w:i/>
          <w:iCs/>
          <w:sz w:val="24"/>
          <w:szCs w:val="24"/>
          <w:vertAlign w:val="subscript"/>
        </w:rPr>
        <w:t>6</w:t>
      </w:r>
      <w:r w:rsidRPr="00DF5CEC">
        <w:rPr>
          <w:rFonts w:ascii="Arial" w:hAnsi="Arial" w:cs="Arial"/>
          <w:i/>
          <w:iCs/>
          <w:sz w:val="24"/>
          <w:szCs w:val="24"/>
        </w:rPr>
        <w:t xml:space="preserve"> — </w:t>
      </w:r>
      <w:r w:rsidRPr="00DF5CEC">
        <w:rPr>
          <w:rFonts w:ascii="Arial" w:hAnsi="Arial" w:cs="Arial"/>
          <w:sz w:val="24"/>
          <w:szCs w:val="24"/>
          <w:lang w:val="en-US"/>
        </w:rPr>
        <w:t>SCALA</w:t>
      </w:r>
      <w:r w:rsidRPr="00DF5CEC">
        <w:rPr>
          <w:rFonts w:ascii="Arial" w:hAnsi="Arial" w:cs="Arial"/>
          <w:sz w:val="24"/>
          <w:szCs w:val="24"/>
        </w:rPr>
        <w:t xml:space="preserve">; </w:t>
      </w:r>
      <w:r w:rsidRPr="00DF5CEC">
        <w:rPr>
          <w:rFonts w:ascii="Arial" w:hAnsi="Arial" w:cs="Arial"/>
          <w:i/>
          <w:iCs/>
          <w:sz w:val="24"/>
          <w:szCs w:val="24"/>
          <w:lang w:val="en-US"/>
        </w:rPr>
        <w:t>x</w:t>
      </w:r>
      <w:r w:rsidRPr="00DF5CEC">
        <w:rPr>
          <w:rFonts w:ascii="Arial" w:hAnsi="Arial" w:cs="Arial"/>
          <w:i/>
          <w:iCs/>
          <w:sz w:val="24"/>
          <w:szCs w:val="24"/>
          <w:vertAlign w:val="subscript"/>
        </w:rPr>
        <w:t>7</w:t>
      </w:r>
      <w:r w:rsidRPr="00DF5CEC">
        <w:rPr>
          <w:rFonts w:ascii="Arial" w:hAnsi="Arial" w:cs="Arial"/>
          <w:i/>
          <w:iCs/>
          <w:sz w:val="24"/>
          <w:szCs w:val="24"/>
        </w:rPr>
        <w:t xml:space="preserve"> — </w:t>
      </w:r>
      <w:r w:rsidRPr="00DF5CEC">
        <w:rPr>
          <w:rFonts w:ascii="Arial" w:hAnsi="Arial" w:cs="Arial"/>
          <w:sz w:val="24"/>
          <w:szCs w:val="24"/>
        </w:rPr>
        <w:t xml:space="preserve">«Ренессанс». Качество вариантов ИС оценивается по следующим критериям: </w:t>
      </w:r>
      <w:r w:rsidRPr="00DF5CEC">
        <w:rPr>
          <w:rFonts w:ascii="Arial" w:hAnsi="Arial" w:cs="Arial"/>
          <w:sz w:val="24"/>
          <w:szCs w:val="24"/>
          <w:lang w:val="en-US"/>
        </w:rPr>
        <w:t>z</w:t>
      </w:r>
      <w:r w:rsidRPr="00DF5CEC">
        <w:rPr>
          <w:rFonts w:ascii="Arial" w:hAnsi="Arial" w:cs="Arial"/>
          <w:sz w:val="24"/>
          <w:szCs w:val="24"/>
          <w:vertAlign w:val="subscript"/>
        </w:rPr>
        <w:t>1</w:t>
      </w:r>
      <w:r w:rsidRPr="00DF5CEC">
        <w:rPr>
          <w:rFonts w:ascii="Arial" w:hAnsi="Arial" w:cs="Arial"/>
          <w:sz w:val="24"/>
          <w:szCs w:val="24"/>
        </w:rPr>
        <w:t xml:space="preserve"> — уровень исполнения; </w:t>
      </w:r>
      <w:r w:rsidRPr="00DF5CEC">
        <w:rPr>
          <w:rFonts w:ascii="Arial" w:hAnsi="Arial" w:cs="Arial"/>
          <w:sz w:val="24"/>
          <w:szCs w:val="24"/>
          <w:lang w:val="en-US"/>
        </w:rPr>
        <w:t>z</w:t>
      </w:r>
      <w:r w:rsidRPr="00DF5CEC">
        <w:rPr>
          <w:rFonts w:ascii="Arial" w:hAnsi="Arial" w:cs="Arial"/>
          <w:sz w:val="24"/>
          <w:szCs w:val="24"/>
          <w:vertAlign w:val="subscript"/>
        </w:rPr>
        <w:t>2</w:t>
      </w:r>
      <w:r w:rsidRPr="00DF5CEC">
        <w:rPr>
          <w:rFonts w:ascii="Arial" w:hAnsi="Arial" w:cs="Arial"/>
          <w:sz w:val="24"/>
          <w:szCs w:val="24"/>
        </w:rPr>
        <w:t xml:space="preserve"> — тип принимаемого решения. Значения данных критериев зависят от типа рыночной структуры, в которой предстоит рабо</w:t>
      </w:r>
      <w:r w:rsidRPr="00DF5CEC">
        <w:rPr>
          <w:rFonts w:ascii="Arial" w:hAnsi="Arial" w:cs="Arial"/>
          <w:sz w:val="24"/>
          <w:szCs w:val="24"/>
        </w:rPr>
        <w:softHyphen/>
        <w:t xml:space="preserve">тать компании: </w:t>
      </w:r>
      <w:r w:rsidRPr="00DF5CEC">
        <w:rPr>
          <w:rFonts w:ascii="Arial" w:hAnsi="Arial" w:cs="Arial"/>
          <w:sz w:val="24"/>
          <w:szCs w:val="24"/>
          <w:lang w:val="en-US"/>
        </w:rPr>
        <w:t>s</w:t>
      </w:r>
      <w:r w:rsidRPr="00DF5CEC">
        <w:rPr>
          <w:rFonts w:ascii="Arial" w:hAnsi="Arial" w:cs="Arial"/>
          <w:sz w:val="24"/>
          <w:szCs w:val="24"/>
          <w:vertAlign w:val="subscript"/>
        </w:rPr>
        <w:t>1</w:t>
      </w:r>
      <w:r w:rsidRPr="00DF5CEC">
        <w:rPr>
          <w:rFonts w:ascii="Arial" w:hAnsi="Arial" w:cs="Arial"/>
          <w:sz w:val="24"/>
          <w:szCs w:val="24"/>
        </w:rPr>
        <w:t xml:space="preserve"> — совершенная конкуренция; </w:t>
      </w:r>
      <w:r w:rsidRPr="00DF5CEC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Pr="00DF5CEC">
        <w:rPr>
          <w:rFonts w:ascii="Arial" w:hAnsi="Arial" w:cs="Arial"/>
          <w:i/>
          <w:iCs/>
          <w:sz w:val="24"/>
          <w:szCs w:val="24"/>
          <w:vertAlign w:val="subscript"/>
        </w:rPr>
        <w:t>2</w:t>
      </w:r>
      <w:r w:rsidRPr="00DF5CEC">
        <w:rPr>
          <w:rFonts w:ascii="Arial" w:hAnsi="Arial" w:cs="Arial"/>
          <w:i/>
          <w:iCs/>
          <w:sz w:val="24"/>
          <w:szCs w:val="24"/>
        </w:rPr>
        <w:t xml:space="preserve"> </w:t>
      </w:r>
      <w:r w:rsidRPr="00DF5CEC">
        <w:rPr>
          <w:rFonts w:ascii="Arial" w:hAnsi="Arial" w:cs="Arial"/>
          <w:sz w:val="24"/>
          <w:szCs w:val="24"/>
        </w:rPr>
        <w:t xml:space="preserve">— чистая монополия; </w:t>
      </w:r>
      <w:r w:rsidRPr="00DF5CEC">
        <w:rPr>
          <w:rFonts w:ascii="Arial" w:hAnsi="Arial" w:cs="Arial"/>
          <w:sz w:val="24"/>
          <w:szCs w:val="24"/>
          <w:lang w:val="en-US"/>
        </w:rPr>
        <w:t>s</w:t>
      </w:r>
      <w:r w:rsidRPr="00DF5CEC">
        <w:rPr>
          <w:rFonts w:ascii="Arial" w:hAnsi="Arial" w:cs="Arial"/>
          <w:sz w:val="24"/>
          <w:szCs w:val="24"/>
          <w:vertAlign w:val="subscript"/>
        </w:rPr>
        <w:t>3</w:t>
      </w:r>
      <w:r w:rsidRPr="00DF5CEC">
        <w:rPr>
          <w:rFonts w:ascii="Arial" w:hAnsi="Arial" w:cs="Arial"/>
          <w:sz w:val="24"/>
          <w:szCs w:val="24"/>
        </w:rPr>
        <w:t xml:space="preserve"> — олиго</w:t>
      </w:r>
      <w:r w:rsidRPr="00DF5CEC">
        <w:rPr>
          <w:rFonts w:ascii="Arial" w:hAnsi="Arial" w:cs="Arial"/>
          <w:sz w:val="24"/>
          <w:szCs w:val="24"/>
        </w:rPr>
        <w:softHyphen/>
        <w:t xml:space="preserve">полия; </w:t>
      </w:r>
      <w:r w:rsidRPr="00DF5CEC">
        <w:rPr>
          <w:rFonts w:ascii="Arial" w:hAnsi="Arial" w:cs="Arial"/>
          <w:sz w:val="24"/>
          <w:szCs w:val="24"/>
          <w:lang w:val="en-US"/>
        </w:rPr>
        <w:t>s</w:t>
      </w:r>
      <w:r w:rsidRPr="00DF5CEC">
        <w:rPr>
          <w:rFonts w:ascii="Arial" w:hAnsi="Arial" w:cs="Arial"/>
          <w:sz w:val="24"/>
          <w:szCs w:val="24"/>
          <w:vertAlign w:val="subscript"/>
        </w:rPr>
        <w:t>4</w:t>
      </w:r>
      <w:r w:rsidRPr="00DF5CEC">
        <w:rPr>
          <w:rFonts w:ascii="Arial" w:hAnsi="Arial" w:cs="Arial"/>
          <w:sz w:val="24"/>
          <w:szCs w:val="24"/>
        </w:rPr>
        <w:t xml:space="preserve"> — монополистическая конкуренция. Были составлены следующие матри</w:t>
      </w:r>
      <w:r w:rsidRPr="00DF5CEC">
        <w:rPr>
          <w:rFonts w:ascii="Arial" w:hAnsi="Arial" w:cs="Arial"/>
          <w:sz w:val="24"/>
          <w:szCs w:val="24"/>
        </w:rPr>
        <w:softHyphen/>
        <w:t>цы полезности для данных критериев.</w:t>
      </w:r>
    </w:p>
    <w:p w:rsidR="00DF5CEC" w:rsidRPr="00DF5CEC" w:rsidRDefault="00DF5CEC" w:rsidP="00DF5CEC">
      <w:pPr>
        <w:pStyle w:val="a5"/>
        <w:shd w:val="clear" w:color="auto" w:fill="FFFFFF"/>
        <w:spacing w:line="211" w:lineRule="exact"/>
        <w:ind w:left="284" w:right="86"/>
        <w:jc w:val="both"/>
        <w:rPr>
          <w:rFonts w:ascii="Arial" w:hAnsi="Arial" w:cs="Arial"/>
          <w:sz w:val="24"/>
          <w:szCs w:val="24"/>
        </w:rPr>
      </w:pPr>
    </w:p>
    <w:p w:rsidR="00DF5CEC" w:rsidRPr="00DF5CEC" w:rsidRDefault="00DF5CEC" w:rsidP="00DF5CEC">
      <w:pPr>
        <w:shd w:val="clear" w:color="auto" w:fill="FFFFFF"/>
        <w:spacing w:line="211" w:lineRule="exact"/>
        <w:ind w:left="48" w:right="86" w:firstLine="346"/>
        <w:jc w:val="both"/>
        <w:rPr>
          <w:rFonts w:ascii="Arial" w:hAnsi="Arial" w:cs="Arial"/>
        </w:rPr>
      </w:pPr>
    </w:p>
    <w:tbl>
      <w:tblPr>
        <w:tblW w:w="3787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99"/>
        <w:gridCol w:w="694"/>
        <w:gridCol w:w="694"/>
        <w:gridCol w:w="694"/>
        <w:gridCol w:w="694"/>
      </w:tblGrid>
      <w:tr w:rsidR="00DF5CEC" w:rsidRPr="00DF5CEC" w:rsidTr="00CE155A">
        <w:trPr>
          <w:trHeight w:hRule="exact" w:val="293"/>
          <w:jc w:val="center"/>
        </w:trPr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11"/>
              <w:jc w:val="both"/>
              <w:rPr>
                <w:rFonts w:ascii="Arial" w:hAnsi="Arial" w:cs="Arial"/>
              </w:rPr>
            </w:pPr>
            <w:bookmarkStart w:id="0" w:name="_GoBack" w:colFirst="0" w:colLast="5"/>
            <w:r w:rsidRPr="00DF5CEC">
              <w:rPr>
                <w:rFonts w:ascii="Arial" w:hAnsi="Arial" w:cs="Arial"/>
              </w:rPr>
              <w:t>Альтернатива</w:t>
            </w:r>
          </w:p>
        </w:tc>
        <w:tc>
          <w:tcPr>
            <w:tcW w:w="25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Вариант состояния среды</w:t>
            </w:r>
          </w:p>
        </w:tc>
      </w:tr>
      <w:tr w:rsidR="00DF5CEC" w:rsidRPr="00DF5CEC" w:rsidTr="00CE155A">
        <w:trPr>
          <w:trHeight w:hRule="exact" w:val="288"/>
          <w:jc w:val="center"/>
        </w:trPr>
        <w:tc>
          <w:tcPr>
            <w:tcW w:w="123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</w:p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202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i/>
                <w:iCs/>
                <w:lang w:val="en-US"/>
              </w:rPr>
              <w:t>s</w:t>
            </w:r>
            <w:r w:rsidRPr="00DF5CEC">
              <w:rPr>
                <w:rFonts w:ascii="Arial" w:hAnsi="Arial" w:cs="Arial"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145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i/>
                <w:iCs/>
                <w:lang w:val="en-US"/>
              </w:rPr>
              <w:t>s</w:t>
            </w:r>
            <w:r w:rsidRPr="00DF5CEC">
              <w:rPr>
                <w:rFonts w:ascii="Arial" w:hAnsi="Arial" w:cs="Arial"/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230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i/>
                <w:iCs/>
                <w:lang w:val="en-US"/>
              </w:rPr>
              <w:t>s</w:t>
            </w:r>
            <w:r w:rsidRPr="00DF5CEC">
              <w:rPr>
                <w:rFonts w:ascii="Arial" w:hAnsi="Arial" w:cs="Arial"/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173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i/>
                <w:iCs/>
                <w:lang w:val="en-US"/>
              </w:rPr>
              <w:t>s</w:t>
            </w:r>
            <w:r w:rsidRPr="00DF5CEC">
              <w:rPr>
                <w:rFonts w:ascii="Arial" w:hAnsi="Arial" w:cs="Arial"/>
                <w:i/>
                <w:iCs/>
                <w:vertAlign w:val="subscript"/>
                <w:lang w:val="en-US"/>
              </w:rPr>
              <w:t>4</w:t>
            </w:r>
          </w:p>
        </w:tc>
      </w:tr>
      <w:tr w:rsidR="00DF5CEC" w:rsidRPr="00DF5CEC" w:rsidTr="00CE155A">
        <w:trPr>
          <w:trHeight w:hRule="exact" w:val="254"/>
          <w:jc w:val="center"/>
        </w:trPr>
        <w:tc>
          <w:tcPr>
            <w:tcW w:w="378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i/>
                <w:iCs/>
              </w:rPr>
              <w:t xml:space="preserve">Критерий </w:t>
            </w:r>
            <w:r w:rsidRPr="00DF5CEC">
              <w:rPr>
                <w:rFonts w:ascii="Arial" w:hAnsi="Arial" w:cs="Arial"/>
                <w:i/>
                <w:iCs/>
                <w:lang w:val="en-US"/>
              </w:rPr>
              <w:t>z</w:t>
            </w:r>
            <w:r w:rsidRPr="00DF5CEC">
              <w:rPr>
                <w:rFonts w:ascii="Arial" w:hAnsi="Arial" w:cs="Arial"/>
                <w:vertAlign w:val="subscript"/>
                <w:lang w:val="en-US"/>
              </w:rPr>
              <w:t>1</w:t>
            </w:r>
          </w:p>
        </w:tc>
      </w:tr>
      <w:tr w:rsidR="00DF5CEC" w:rsidRPr="00DF5CEC" w:rsidTr="00CE155A">
        <w:trPr>
          <w:trHeight w:hRule="exact" w:val="259"/>
          <w:jc w:val="center"/>
        </w:trPr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i/>
                <w:iCs/>
              </w:rPr>
              <w:t>х</w:t>
            </w:r>
            <w:r w:rsidRPr="00DF5CEC">
              <w:rPr>
                <w:rFonts w:ascii="Arial" w:hAnsi="Arial" w:cs="Arial"/>
                <w:i/>
                <w:iCs/>
                <w:vertAlign w:val="subscript"/>
              </w:rPr>
              <w:t>1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29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15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29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10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29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12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29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11</w:t>
            </w:r>
          </w:p>
        </w:tc>
      </w:tr>
      <w:tr w:rsidR="00DF5CEC" w:rsidRPr="00DF5CEC" w:rsidTr="00CE155A">
        <w:trPr>
          <w:trHeight w:hRule="exact" w:val="254"/>
          <w:jc w:val="center"/>
        </w:trPr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i/>
                <w:iCs/>
              </w:rPr>
              <w:t>х</w:t>
            </w:r>
            <w:r w:rsidRPr="00DF5CEC">
              <w:rPr>
                <w:rFonts w:ascii="Arial" w:hAnsi="Arial" w:cs="Arial"/>
                <w:i/>
                <w:iCs/>
                <w:vertAlign w:val="subscript"/>
              </w:rPr>
              <w:t>2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29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7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29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8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29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10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29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9</w:t>
            </w:r>
          </w:p>
        </w:tc>
      </w:tr>
      <w:tr w:rsidR="00DF5CEC" w:rsidRPr="00DF5CEC" w:rsidTr="00CE155A">
        <w:trPr>
          <w:trHeight w:hRule="exact" w:val="254"/>
          <w:jc w:val="center"/>
        </w:trPr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i/>
                <w:iCs/>
              </w:rPr>
              <w:t>х</w:t>
            </w:r>
            <w:r w:rsidRPr="00DF5CEC">
              <w:rPr>
                <w:rFonts w:ascii="Arial" w:hAnsi="Arial" w:cs="Arial"/>
                <w:i/>
                <w:iCs/>
                <w:vertAlign w:val="subscript"/>
              </w:rPr>
              <w:t>3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29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12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vAlign w:val="center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397" w:right="-136" w:firstLine="23"/>
              <w:jc w:val="both"/>
              <w:rPr>
                <w:rFonts w:ascii="Arial" w:hAnsi="Arial" w:cs="Arial"/>
                <w:lang w:val="en-US"/>
              </w:rPr>
            </w:pPr>
            <w:r w:rsidRPr="00DF5CEC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29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29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11</w:t>
            </w:r>
          </w:p>
        </w:tc>
      </w:tr>
      <w:tr w:rsidR="00DF5CEC" w:rsidRPr="00DF5CEC" w:rsidTr="00CE155A">
        <w:trPr>
          <w:trHeight w:hRule="exact" w:val="254"/>
          <w:jc w:val="center"/>
        </w:trPr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i/>
                <w:iCs/>
              </w:rPr>
              <w:t>х</w:t>
            </w:r>
            <w:r w:rsidRPr="00DF5CEC">
              <w:rPr>
                <w:rFonts w:ascii="Arial" w:hAnsi="Arial" w:cs="Arial"/>
                <w:i/>
                <w:iCs/>
                <w:vertAlign w:val="subscript"/>
              </w:rPr>
              <w:t>4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30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14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30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11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30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9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30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12</w:t>
            </w:r>
          </w:p>
        </w:tc>
      </w:tr>
      <w:tr w:rsidR="00DF5CEC" w:rsidRPr="00DF5CEC" w:rsidTr="00CE155A">
        <w:trPr>
          <w:trHeight w:hRule="exact" w:val="250"/>
          <w:jc w:val="center"/>
        </w:trPr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i/>
                <w:iCs/>
              </w:rPr>
              <w:t>х</w:t>
            </w:r>
            <w:r w:rsidRPr="00DF5CEC">
              <w:rPr>
                <w:rFonts w:ascii="Arial" w:hAnsi="Arial" w:cs="Arial"/>
                <w:vertAlign w:val="subscript"/>
                <w:lang w:val="en-US"/>
              </w:rPr>
              <w:t>5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30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15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30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12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30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8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30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13</w:t>
            </w:r>
          </w:p>
        </w:tc>
      </w:tr>
      <w:tr w:rsidR="00DF5CEC" w:rsidRPr="00DF5CEC" w:rsidTr="00CE155A">
        <w:trPr>
          <w:trHeight w:hRule="exact" w:val="254"/>
          <w:jc w:val="center"/>
        </w:trPr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i/>
                <w:iCs/>
              </w:rPr>
              <w:t>х</w:t>
            </w:r>
            <w:r w:rsidRPr="00DF5CEC">
              <w:rPr>
                <w:rFonts w:ascii="Arial" w:hAnsi="Arial" w:cs="Arial"/>
                <w:i/>
                <w:iCs/>
                <w:vertAlign w:val="subscript"/>
                <w:lang w:val="en-US"/>
              </w:rPr>
              <w:t>6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30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7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30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10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30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11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30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9</w:t>
            </w:r>
          </w:p>
        </w:tc>
      </w:tr>
      <w:tr w:rsidR="00DF5CEC" w:rsidRPr="00DF5CEC" w:rsidTr="00CE155A">
        <w:trPr>
          <w:trHeight w:hRule="exact" w:val="254"/>
          <w:jc w:val="center"/>
        </w:trPr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i/>
                <w:iCs/>
              </w:rPr>
              <w:t>х</w:t>
            </w:r>
            <w:r w:rsidRPr="00DF5CEC">
              <w:rPr>
                <w:rFonts w:ascii="Arial" w:hAnsi="Arial" w:cs="Arial"/>
                <w:i/>
                <w:iCs/>
                <w:vertAlign w:val="subscript"/>
              </w:rPr>
              <w:t>7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30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13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30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7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30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8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30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4</w:t>
            </w:r>
          </w:p>
        </w:tc>
      </w:tr>
      <w:tr w:rsidR="00DF5CEC" w:rsidRPr="00DF5CEC" w:rsidTr="00CE155A">
        <w:trPr>
          <w:trHeight w:hRule="exact" w:val="254"/>
          <w:jc w:val="center"/>
        </w:trPr>
        <w:tc>
          <w:tcPr>
            <w:tcW w:w="378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center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i/>
                <w:iCs/>
              </w:rPr>
              <w:t xml:space="preserve">Критерий </w:t>
            </w:r>
            <w:r w:rsidRPr="00DF5CEC">
              <w:rPr>
                <w:rFonts w:ascii="Arial" w:hAnsi="Arial" w:cs="Arial"/>
                <w:i/>
                <w:iCs/>
                <w:lang w:val="en-US"/>
              </w:rPr>
              <w:t>z</w:t>
            </w:r>
            <w:r w:rsidRPr="00DF5CEC">
              <w:rPr>
                <w:rFonts w:ascii="Arial" w:hAnsi="Arial" w:cs="Arial"/>
                <w:i/>
                <w:iCs/>
                <w:vertAlign w:val="subscript"/>
                <w:lang w:val="en-US"/>
              </w:rPr>
              <w:t>2</w:t>
            </w:r>
          </w:p>
        </w:tc>
      </w:tr>
      <w:tr w:rsidR="00DF5CEC" w:rsidRPr="00DF5CEC" w:rsidTr="00CE155A">
        <w:trPr>
          <w:trHeight w:hRule="exact" w:val="250"/>
          <w:jc w:val="center"/>
        </w:trPr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i/>
                <w:iCs/>
              </w:rPr>
              <w:t>х</w:t>
            </w:r>
            <w:r w:rsidRPr="00DF5CEC">
              <w:rPr>
                <w:rFonts w:ascii="Arial" w:hAnsi="Arial" w:cs="Arial"/>
                <w:i/>
                <w:iCs/>
                <w:vertAlign w:val="subscript"/>
              </w:rPr>
              <w:t>1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5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4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3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6</w:t>
            </w:r>
          </w:p>
        </w:tc>
      </w:tr>
      <w:tr w:rsidR="00DF5CEC" w:rsidRPr="00DF5CEC" w:rsidTr="00CE155A">
        <w:trPr>
          <w:trHeight w:hRule="exact" w:val="254"/>
          <w:jc w:val="center"/>
        </w:trPr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i/>
                <w:iCs/>
              </w:rPr>
              <w:t>х</w:t>
            </w:r>
            <w:r w:rsidRPr="00DF5CEC">
              <w:rPr>
                <w:rFonts w:ascii="Arial" w:hAnsi="Arial" w:cs="Arial"/>
                <w:i/>
                <w:iCs/>
                <w:vertAlign w:val="subscript"/>
              </w:rPr>
              <w:t>2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7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5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6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3</w:t>
            </w:r>
          </w:p>
        </w:tc>
      </w:tr>
      <w:tr w:rsidR="00DF5CEC" w:rsidRPr="00DF5CEC" w:rsidTr="00CE155A">
        <w:trPr>
          <w:trHeight w:hRule="exact" w:val="254"/>
          <w:jc w:val="center"/>
        </w:trPr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i/>
                <w:iCs/>
              </w:rPr>
              <w:t>х</w:t>
            </w:r>
            <w:r w:rsidRPr="00DF5CEC">
              <w:rPr>
                <w:rFonts w:ascii="Arial" w:hAnsi="Arial" w:cs="Arial"/>
                <w:i/>
                <w:iCs/>
                <w:vertAlign w:val="subscript"/>
              </w:rPr>
              <w:t>3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8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9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5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7</w:t>
            </w:r>
          </w:p>
        </w:tc>
      </w:tr>
      <w:tr w:rsidR="00DF5CEC" w:rsidRPr="00DF5CEC" w:rsidTr="00CE155A">
        <w:trPr>
          <w:trHeight w:hRule="exact" w:val="250"/>
          <w:jc w:val="center"/>
        </w:trPr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i/>
                <w:iCs/>
              </w:rPr>
              <w:t>х</w:t>
            </w:r>
            <w:r w:rsidRPr="00DF5CEC">
              <w:rPr>
                <w:rFonts w:ascii="Arial" w:hAnsi="Arial" w:cs="Arial"/>
                <w:i/>
                <w:iCs/>
                <w:vertAlign w:val="subscript"/>
              </w:rPr>
              <w:t>4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4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8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6</w:t>
            </w:r>
          </w:p>
        </w:tc>
      </w:tr>
      <w:tr w:rsidR="00DF5CEC" w:rsidRPr="00DF5CEC" w:rsidTr="00CE155A">
        <w:trPr>
          <w:trHeight w:hRule="exact" w:val="254"/>
          <w:jc w:val="center"/>
        </w:trPr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i/>
                <w:iCs/>
              </w:rPr>
              <w:t>х</w:t>
            </w:r>
            <w:r w:rsidRPr="00DF5CEC">
              <w:rPr>
                <w:rFonts w:ascii="Arial" w:hAnsi="Arial" w:cs="Arial"/>
                <w:vertAlign w:val="subscript"/>
                <w:lang w:val="en-US"/>
              </w:rPr>
              <w:t>5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5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4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8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6</w:t>
            </w:r>
          </w:p>
        </w:tc>
      </w:tr>
      <w:tr w:rsidR="00DF5CEC" w:rsidRPr="00DF5CEC" w:rsidTr="00CE155A">
        <w:trPr>
          <w:trHeight w:hRule="exact" w:val="250"/>
          <w:jc w:val="center"/>
        </w:trPr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i/>
                <w:iCs/>
              </w:rPr>
              <w:t>х</w:t>
            </w:r>
            <w:r w:rsidRPr="00DF5CEC">
              <w:rPr>
                <w:rFonts w:ascii="Arial" w:hAnsi="Arial" w:cs="Arial"/>
                <w:i/>
                <w:iCs/>
                <w:vertAlign w:val="subscript"/>
                <w:lang w:val="en-US"/>
              </w:rPr>
              <w:t>6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7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6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7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8</w:t>
            </w:r>
          </w:p>
        </w:tc>
      </w:tr>
      <w:bookmarkEnd w:id="0"/>
      <w:tr w:rsidR="00DF5CEC" w:rsidRPr="00DF5CEC" w:rsidTr="00CE155A">
        <w:trPr>
          <w:trHeight w:hRule="exact" w:val="269"/>
          <w:jc w:val="center"/>
        </w:trPr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i/>
                <w:iCs/>
              </w:rPr>
              <w:t>х</w:t>
            </w:r>
            <w:r w:rsidRPr="00DF5CEC">
              <w:rPr>
                <w:rFonts w:ascii="Arial" w:hAnsi="Arial" w:cs="Arial"/>
                <w:i/>
                <w:iCs/>
                <w:vertAlign w:val="subscript"/>
              </w:rPr>
              <w:t>7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5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6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9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7</w:t>
            </w:r>
          </w:p>
        </w:tc>
      </w:tr>
    </w:tbl>
    <w:p w:rsidR="00DF5CEC" w:rsidRPr="00DF5CEC" w:rsidRDefault="00DF5CEC" w:rsidP="00DF5CEC">
      <w:pPr>
        <w:shd w:val="clear" w:color="auto" w:fill="FFFFFF"/>
        <w:spacing w:line="211" w:lineRule="exact"/>
        <w:ind w:left="48" w:right="86" w:firstLine="346"/>
        <w:jc w:val="both"/>
        <w:rPr>
          <w:rFonts w:ascii="Arial" w:hAnsi="Arial" w:cs="Arial"/>
        </w:rPr>
      </w:pPr>
      <w:r w:rsidRPr="00DF5CEC">
        <w:rPr>
          <w:rFonts w:ascii="Arial" w:hAnsi="Arial" w:cs="Arial"/>
        </w:rPr>
        <w:t>Взаимная важность критериев была оценена четырьмя экспертами (таблица).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06"/>
        <w:gridCol w:w="490"/>
        <w:gridCol w:w="490"/>
        <w:gridCol w:w="485"/>
        <w:gridCol w:w="499"/>
      </w:tblGrid>
      <w:tr w:rsidR="00DF5CEC" w:rsidRPr="00DF5CEC" w:rsidTr="00CE155A">
        <w:trPr>
          <w:trHeight w:hRule="exact" w:val="211"/>
          <w:jc w:val="center"/>
        </w:trPr>
        <w:tc>
          <w:tcPr>
            <w:tcW w:w="130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Критерий</w:t>
            </w:r>
          </w:p>
        </w:tc>
        <w:tc>
          <w:tcPr>
            <w:tcW w:w="19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Эксперт</w:t>
            </w:r>
          </w:p>
        </w:tc>
      </w:tr>
      <w:tr w:rsidR="00DF5CEC" w:rsidRPr="00DF5CEC" w:rsidTr="00CE155A">
        <w:trPr>
          <w:trHeight w:hRule="exact" w:val="226"/>
          <w:jc w:val="center"/>
        </w:trPr>
        <w:tc>
          <w:tcPr>
            <w:tcW w:w="130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</w:p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</w:p>
        </w:tc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29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Э,</w:t>
            </w:r>
          </w:p>
        </w:tc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29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i/>
                <w:iCs/>
              </w:rPr>
              <w:t>Э</w:t>
            </w:r>
            <w:r w:rsidRPr="00DF5CEC">
              <w:rPr>
                <w:rFonts w:ascii="Arial" w:hAnsi="Arial" w:cs="Arial"/>
                <w:i/>
                <w:iCs/>
                <w:vertAlign w:val="subscript"/>
              </w:rPr>
              <w:t>2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29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i/>
                <w:iCs/>
              </w:rPr>
              <w:t>Э</w:t>
            </w:r>
            <w:r w:rsidRPr="00DF5CEC">
              <w:rPr>
                <w:rFonts w:ascii="Arial" w:hAnsi="Arial" w:cs="Arial"/>
                <w:i/>
                <w:iCs/>
                <w:vertAlign w:val="subscript"/>
              </w:rPr>
              <w:t>3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29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i/>
                <w:iCs/>
              </w:rPr>
              <w:t>Э</w:t>
            </w:r>
            <w:r w:rsidRPr="00DF5CEC">
              <w:rPr>
                <w:rFonts w:ascii="Arial" w:hAnsi="Arial" w:cs="Arial"/>
                <w:i/>
                <w:iCs/>
                <w:vertAlign w:val="subscript"/>
              </w:rPr>
              <w:t>4</w:t>
            </w:r>
          </w:p>
        </w:tc>
      </w:tr>
      <w:tr w:rsidR="00DF5CEC" w:rsidRPr="00DF5CEC" w:rsidTr="00CE155A">
        <w:trPr>
          <w:trHeight w:hRule="exact" w:val="216"/>
          <w:jc w:val="center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lang w:val="en-US"/>
              </w:rPr>
              <w:t>z</w:t>
            </w:r>
            <w:r w:rsidRPr="00DF5CEC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29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9</w:t>
            </w:r>
          </w:p>
        </w:tc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29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4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29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6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29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10</w:t>
            </w:r>
          </w:p>
        </w:tc>
      </w:tr>
      <w:tr w:rsidR="00DF5CEC" w:rsidRPr="00DF5CEC" w:rsidTr="00CE155A">
        <w:trPr>
          <w:trHeight w:hRule="exact" w:val="226"/>
          <w:jc w:val="center"/>
        </w:trPr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4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  <w:lang w:val="en-US"/>
              </w:rPr>
              <w:t>z</w:t>
            </w:r>
            <w:r w:rsidRPr="00DF5CEC">
              <w:rPr>
                <w:rFonts w:ascii="Arial" w:hAnsi="Arial" w:cs="Arial"/>
                <w:vertAlign w:val="subscript"/>
                <w:lang w:val="en-US"/>
              </w:rPr>
              <w:t>2</w:t>
            </w:r>
          </w:p>
        </w:tc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29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4</w:t>
            </w:r>
          </w:p>
        </w:tc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29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10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29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8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F5CEC" w:rsidRPr="00DF5CEC" w:rsidRDefault="00DF5CEC" w:rsidP="00CE155A">
            <w:pPr>
              <w:shd w:val="clear" w:color="auto" w:fill="FFFFFF"/>
              <w:spacing w:line="211" w:lineRule="exact"/>
              <w:ind w:left="-298" w:right="86" w:firstLine="346"/>
              <w:jc w:val="both"/>
              <w:rPr>
                <w:rFonts w:ascii="Arial" w:hAnsi="Arial" w:cs="Arial"/>
              </w:rPr>
            </w:pPr>
            <w:r w:rsidRPr="00DF5CEC">
              <w:rPr>
                <w:rFonts w:ascii="Arial" w:hAnsi="Arial" w:cs="Arial"/>
              </w:rPr>
              <w:t>7</w:t>
            </w:r>
          </w:p>
        </w:tc>
      </w:tr>
    </w:tbl>
    <w:p w:rsidR="00DF5CEC" w:rsidRPr="00DF5CEC" w:rsidRDefault="00DF5CEC" w:rsidP="00DF5CEC">
      <w:pPr>
        <w:shd w:val="clear" w:color="auto" w:fill="FFFFFF"/>
        <w:spacing w:line="211" w:lineRule="exact"/>
        <w:ind w:left="48" w:right="86" w:firstLine="346"/>
        <w:jc w:val="both"/>
        <w:rPr>
          <w:rFonts w:ascii="Arial" w:hAnsi="Arial" w:cs="Arial"/>
        </w:rPr>
      </w:pPr>
      <w:r w:rsidRPr="00DF5CEC">
        <w:rPr>
          <w:rFonts w:ascii="Arial" w:hAnsi="Arial" w:cs="Arial"/>
        </w:rPr>
        <w:t>Исходя из разных предположений об априорной информированности, решить задачу выбора ИС.</w:t>
      </w:r>
    </w:p>
    <w:p w:rsidR="00AB1132" w:rsidRDefault="00AB1132" w:rsidP="00DF5CEC"/>
    <w:p w:rsidR="00AB1132" w:rsidRDefault="00AB1132">
      <w:pPr>
        <w:spacing w:after="160" w:line="259" w:lineRule="auto"/>
      </w:pPr>
      <w:proofErr w:type="spellStart"/>
      <w:r>
        <w:t>Пронормируем</w:t>
      </w:r>
      <w:proofErr w:type="spellEnd"/>
      <w:r>
        <w:t xml:space="preserve"> стандартной нормировкой</w:t>
      </w:r>
    </w:p>
    <w:p w:rsidR="00AB1132" w:rsidRDefault="00AB1132">
      <w:pPr>
        <w:spacing w:after="160" w:line="259" w:lineRule="auto"/>
      </w:pPr>
      <w:r w:rsidRPr="005D324F">
        <w:rPr>
          <w:noProof/>
          <w:sz w:val="28"/>
          <w:szCs w:val="28"/>
        </w:rPr>
        <w:drawing>
          <wp:inline distT="0" distB="0" distL="0" distR="0" wp14:anchorId="7EF1D61E" wp14:editId="1EB03383">
            <wp:extent cx="1801091" cy="6730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142" t="43730" r="47052" b="45105"/>
                    <a:stretch/>
                  </pic:blipFill>
                  <pic:spPr bwMode="auto">
                    <a:xfrm>
                      <a:off x="0" y="0"/>
                      <a:ext cx="1823131" cy="681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132" w:rsidRDefault="00AB1132">
      <w:pPr>
        <w:spacing w:after="160" w:line="259" w:lineRule="auto"/>
      </w:pPr>
      <w:r>
        <w:br w:type="page"/>
      </w:r>
    </w:p>
    <w:p w:rsidR="00967EBA" w:rsidRPr="00AB1132" w:rsidRDefault="00967EBA" w:rsidP="00DF5CEC"/>
    <w:sectPr w:rsidR="00967EBA" w:rsidRPr="00AB1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D51FE"/>
    <w:multiLevelType w:val="multilevel"/>
    <w:tmpl w:val="DD3268DA"/>
    <w:lvl w:ilvl="0">
      <w:start w:val="25"/>
      <w:numFmt w:val="decimal"/>
      <w:lvlText w:val="%1."/>
      <w:lvlJc w:val="left"/>
      <w:pPr>
        <w:ind w:left="284" w:firstLine="0"/>
      </w:pPr>
      <w:rPr>
        <w:rFonts w:ascii="Arial" w:hAnsi="Arial" w:cs="Arial" w:hint="default"/>
      </w:rPr>
    </w:lvl>
    <w:lvl w:ilvl="1">
      <w:start w:val="1"/>
      <w:numFmt w:val="lowerLetter"/>
      <w:lvlText w:val="%2."/>
      <w:lvlJc w:val="left"/>
      <w:pPr>
        <w:ind w:left="183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5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74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B0"/>
    <w:rsid w:val="000C2647"/>
    <w:rsid w:val="004B4BCD"/>
    <w:rsid w:val="00957F05"/>
    <w:rsid w:val="00967EBA"/>
    <w:rsid w:val="00A54EB0"/>
    <w:rsid w:val="00AB1132"/>
    <w:rsid w:val="00D44516"/>
    <w:rsid w:val="00D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48758-B8F2-4077-A327-95AA131D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C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line="360" w:lineRule="auto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DF5CE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qFormat/>
    <w:rsid w:val="00DF5CE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a5">
    <w:name w:val="List Paragraph"/>
    <w:basedOn w:val="a"/>
    <w:uiPriority w:val="34"/>
    <w:qFormat/>
    <w:rsid w:val="00DF5CEC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2024-05-08T18:02:00Z</dcterms:created>
  <dcterms:modified xsi:type="dcterms:W3CDTF">2024-05-08T22:22:00Z</dcterms:modified>
</cp:coreProperties>
</file>