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1520E22A" w14:textId="7A470F6C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</w:t>
      </w:r>
      <w:r w:rsidR="008C2639">
        <w:rPr>
          <w:rFonts w:cs="Times New Roman"/>
          <w:szCs w:val="28"/>
        </w:rPr>
        <w:t xml:space="preserve"> №</w:t>
      </w:r>
      <w:r w:rsidR="008116AB" w:rsidRPr="006B7874">
        <w:rPr>
          <w:rFonts w:cs="Times New Roman"/>
          <w:szCs w:val="28"/>
        </w:rPr>
        <w:t>4</w:t>
      </w:r>
      <w:r w:rsidRPr="00CA6E06">
        <w:rPr>
          <w:rFonts w:cs="Times New Roman"/>
          <w:szCs w:val="28"/>
        </w:rPr>
        <w:t>: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0C2B6ECE" w14:textId="77777777" w:rsidR="00805E60" w:rsidRDefault="009A0651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4200762" w:history="1">
            <w:r w:rsidR="00805E60" w:rsidRPr="00B83E00">
              <w:rPr>
                <w:rStyle w:val="ab"/>
                <w:rFonts w:cs="Times New Roman"/>
                <w:noProof/>
              </w:rPr>
              <w:t>Введение</w:t>
            </w:r>
            <w:r w:rsidR="00805E60">
              <w:rPr>
                <w:noProof/>
                <w:webHidden/>
              </w:rPr>
              <w:tab/>
            </w:r>
            <w:r w:rsidR="00805E60">
              <w:rPr>
                <w:noProof/>
                <w:webHidden/>
              </w:rPr>
              <w:fldChar w:fldCharType="begin"/>
            </w:r>
            <w:r w:rsidR="00805E60">
              <w:rPr>
                <w:noProof/>
                <w:webHidden/>
              </w:rPr>
              <w:instrText xml:space="preserve"> PAGEREF _Toc164200762 \h </w:instrText>
            </w:r>
            <w:r w:rsidR="00805E60">
              <w:rPr>
                <w:noProof/>
                <w:webHidden/>
              </w:rPr>
            </w:r>
            <w:r w:rsidR="00805E60">
              <w:rPr>
                <w:noProof/>
                <w:webHidden/>
              </w:rPr>
              <w:fldChar w:fldCharType="separate"/>
            </w:r>
            <w:r w:rsidR="00805E60">
              <w:rPr>
                <w:noProof/>
                <w:webHidden/>
              </w:rPr>
              <w:t>3</w:t>
            </w:r>
            <w:r w:rsidR="00805E60">
              <w:rPr>
                <w:noProof/>
                <w:webHidden/>
              </w:rPr>
              <w:fldChar w:fldCharType="end"/>
            </w:r>
          </w:hyperlink>
        </w:p>
        <w:p w14:paraId="794694E5" w14:textId="77777777" w:rsidR="00805E60" w:rsidRDefault="00805E6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200763" w:history="1">
            <w:r w:rsidRPr="00B83E00">
              <w:rPr>
                <w:rStyle w:val="ab"/>
                <w:rFonts w:eastAsia="TimesNewRoman" w:cs="Times New Roman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2102" w14:textId="77777777" w:rsidR="00805E60" w:rsidRDefault="00805E6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200764" w:history="1">
            <w:r w:rsidRPr="00B83E00">
              <w:rPr>
                <w:rStyle w:val="ab"/>
                <w:rFonts w:cs="Times New Roman"/>
                <w:noProof/>
              </w:rPr>
              <w:t>Порядок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2178" w14:textId="77777777" w:rsidR="00805E60" w:rsidRDefault="00805E6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200765" w:history="1">
            <w:r w:rsidRPr="00B83E00">
              <w:rPr>
                <w:rStyle w:val="ab"/>
                <w:rFonts w:cs="Times New Roman"/>
                <w:noProof/>
              </w:rPr>
              <w:t>Критерий Чоу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C6F9" w14:textId="77777777" w:rsidR="00805E60" w:rsidRDefault="00805E6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200766" w:history="1">
            <w:r w:rsidRPr="00B83E00">
              <w:rPr>
                <w:rStyle w:val="ab"/>
                <w:rFonts w:eastAsia="Times New Roman"/>
                <w:noProof/>
                <w:lang w:eastAsia="ru-RU"/>
              </w:rPr>
              <w:t>Введение фиктивных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F1C8" w14:textId="77777777" w:rsidR="00805E60" w:rsidRDefault="00805E6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200767" w:history="1">
            <w:r w:rsidRPr="00B83E00">
              <w:rPr>
                <w:rStyle w:val="ab"/>
                <w:noProof/>
              </w:rPr>
              <w:t>Построение модели с фиктивными переменными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6FC1" w14:textId="77777777" w:rsidR="00805E60" w:rsidRDefault="00805E6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200768" w:history="1">
            <w:r w:rsidRPr="00B83E00">
              <w:rPr>
                <w:rStyle w:val="ab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DA18" w14:textId="3A877E34" w:rsidR="00C34920" w:rsidRDefault="009A0651" w:rsidP="00086B42">
          <w:pPr>
            <w:rPr>
              <w:rFonts w:cs="Times New Roman"/>
              <w:bCs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B0174D7" w14:textId="1D19DC23" w:rsidR="00086B42" w:rsidRDefault="00086B42" w:rsidP="00086B42">
      <w:pPr>
        <w:rPr>
          <w:rFonts w:cs="Times New Roman"/>
          <w:bCs/>
          <w:szCs w:val="28"/>
        </w:rPr>
      </w:pPr>
    </w:p>
    <w:p w14:paraId="041EFBCB" w14:textId="77777777" w:rsidR="00086B42" w:rsidRDefault="00086B42">
      <w:pPr>
        <w:spacing w:before="0"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CD6A8AD" w14:textId="77777777" w:rsidR="00086B42" w:rsidRPr="006E4071" w:rsidRDefault="00086B42" w:rsidP="00086B42">
      <w:pPr>
        <w:pStyle w:val="1"/>
        <w:pageBreakBefore/>
        <w:rPr>
          <w:rFonts w:cs="Times New Roman"/>
          <w:b w:val="0"/>
          <w:szCs w:val="28"/>
        </w:rPr>
      </w:pPr>
      <w:bookmarkStart w:id="0" w:name="_Toc70281911"/>
      <w:bookmarkStart w:id="1" w:name="_Toc133235995"/>
      <w:bookmarkStart w:id="2" w:name="_Toc164200762"/>
      <w:r w:rsidRPr="006E4071">
        <w:rPr>
          <w:rFonts w:cs="Times New Roman"/>
          <w:szCs w:val="28"/>
        </w:rPr>
        <w:lastRenderedPageBreak/>
        <w:t>Введение</w:t>
      </w:r>
      <w:bookmarkEnd w:id="0"/>
      <w:bookmarkEnd w:id="1"/>
      <w:bookmarkEnd w:id="2"/>
    </w:p>
    <w:p w14:paraId="6211C28C" w14:textId="77777777" w:rsidR="00086B42" w:rsidRPr="006E4071" w:rsidRDefault="00086B42" w:rsidP="00086B42">
      <w:pPr>
        <w:rPr>
          <w:sz w:val="20"/>
          <w:szCs w:val="20"/>
        </w:rPr>
      </w:pPr>
    </w:p>
    <w:p w14:paraId="5E615C8F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>О линейных регрессионных моделях с переменной структурой будем говорить в тех случаях, когда на результативную переменную помимо отобранных и измеренных объясняющих признаков оказывает существенное воздействие меняющиеся (одновременно с предопределенными переменными во времени и/или в пространстве) некоторые качественные факторы, что может вести к скачкообразным изменениям коэффициентов линейной регрессии.</w:t>
      </w:r>
    </w:p>
    <w:p w14:paraId="5828C2C6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Очевидна идея, связанная с разбиением исходных статистических данных на качественно-однородные группы и последующей оценкой функции регрессии в каждой из таких групп. Но такой подход либо ведет к снижению статистической надежности результатов, либо невозможен, ввиду малого объема выборки, хотя бы в одной из </w:t>
      </w:r>
      <w:proofErr w:type="spellStart"/>
      <w:r w:rsidRPr="006E4071">
        <w:rPr>
          <w:szCs w:val="28"/>
        </w:rPr>
        <w:t>регрессионно</w:t>
      </w:r>
      <w:proofErr w:type="spellEnd"/>
      <w:r w:rsidRPr="006E4071">
        <w:rPr>
          <w:szCs w:val="28"/>
        </w:rPr>
        <w:t xml:space="preserve">-однородных </w:t>
      </w:r>
      <w:proofErr w:type="spellStart"/>
      <w:r w:rsidRPr="006E4071">
        <w:rPr>
          <w:szCs w:val="28"/>
        </w:rPr>
        <w:t>подвыборок</w:t>
      </w:r>
      <w:proofErr w:type="spellEnd"/>
      <w:r w:rsidRPr="006E4071">
        <w:rPr>
          <w:szCs w:val="28"/>
        </w:rPr>
        <w:t xml:space="preserve">. </w:t>
      </w:r>
    </w:p>
    <w:p w14:paraId="6C43044C" w14:textId="63704A24" w:rsidR="00086B42" w:rsidRPr="006B7874" w:rsidRDefault="00086B42" w:rsidP="008116AB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Выход заключается в введение фиктивных переменных (“манекенов”), однако, следует обоснованно подходить к их введению, поскольку каждая новая переменная ведет к уменьшению степеней свободы и снижению надежности выводов. Приобретение навыков построения и анализа эконометрических моделей по </w:t>
      </w:r>
      <w:proofErr w:type="spellStart"/>
      <w:r w:rsidRPr="006E4071">
        <w:rPr>
          <w:szCs w:val="28"/>
        </w:rPr>
        <w:t>регрессионно</w:t>
      </w:r>
      <w:proofErr w:type="spellEnd"/>
      <w:r w:rsidRPr="006E4071">
        <w:rPr>
          <w:szCs w:val="28"/>
        </w:rPr>
        <w:t>-неоднородным данным является целью предлагаемой работы.</w:t>
      </w:r>
    </w:p>
    <w:p w14:paraId="5ACA0FC0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360B6C05" w14:textId="77777777" w:rsidR="008116AB" w:rsidRPr="006E4071" w:rsidRDefault="008116AB" w:rsidP="008116AB">
      <w:pPr>
        <w:pStyle w:val="1"/>
        <w:pageBreakBefore/>
        <w:rPr>
          <w:rFonts w:eastAsia="TimesNewRoman" w:cs="Times New Roman"/>
          <w:b w:val="0"/>
          <w:szCs w:val="28"/>
          <w:lang w:eastAsia="ru-RU"/>
        </w:rPr>
      </w:pPr>
      <w:bookmarkStart w:id="3" w:name="_Toc70281912"/>
      <w:bookmarkStart w:id="4" w:name="_Toc133235996"/>
      <w:bookmarkStart w:id="5" w:name="_Toc164200763"/>
      <w:r w:rsidRPr="006E4071">
        <w:rPr>
          <w:rFonts w:eastAsia="TimesNewRoman" w:cs="Times New Roman"/>
          <w:szCs w:val="28"/>
          <w:lang w:eastAsia="ru-RU"/>
        </w:rPr>
        <w:lastRenderedPageBreak/>
        <w:t>Постановка задачи</w:t>
      </w:r>
      <w:bookmarkEnd w:id="3"/>
      <w:bookmarkEnd w:id="4"/>
      <w:bookmarkEnd w:id="5"/>
    </w:p>
    <w:p w14:paraId="6F3BCA1D" w14:textId="77777777" w:rsidR="008116AB" w:rsidRPr="006E4071" w:rsidRDefault="008116AB" w:rsidP="008116AB">
      <w:pPr>
        <w:rPr>
          <w:rFonts w:eastAsia="TimesNewRoman"/>
          <w:sz w:val="20"/>
          <w:szCs w:val="20"/>
        </w:rPr>
      </w:pPr>
    </w:p>
    <w:p w14:paraId="63C5B39E" w14:textId="77777777" w:rsidR="008116AB" w:rsidRDefault="008116AB" w:rsidP="008116AB">
      <w:pPr>
        <w:autoSpaceDE w:val="0"/>
        <w:autoSpaceDN w:val="0"/>
        <w:adjustRightInd w:val="0"/>
        <w:ind w:firstLine="709"/>
        <w:jc w:val="both"/>
        <w:rPr>
          <w:szCs w:val="28"/>
          <w:lang w:val="en-US"/>
        </w:rPr>
      </w:pPr>
      <w:r w:rsidRPr="006E4071">
        <w:rPr>
          <w:rFonts w:eastAsia="TimesNewRoman"/>
          <w:szCs w:val="28"/>
        </w:rPr>
        <w:t xml:space="preserve">По </w:t>
      </w:r>
      <w:proofErr w:type="spellStart"/>
      <w:r w:rsidRPr="006E4071">
        <w:rPr>
          <w:rFonts w:eastAsia="TimesNewRoman"/>
          <w:szCs w:val="28"/>
          <w:lang w:val="en-US"/>
        </w:rPr>
        <w:t>да</w:t>
      </w:r>
      <w:r w:rsidRPr="006E4071">
        <w:rPr>
          <w:rFonts w:eastAsia="TimesNewRoman"/>
          <w:szCs w:val="28"/>
        </w:rPr>
        <w:t>нным</w:t>
      </w:r>
      <w:proofErr w:type="spellEnd"/>
      <w:r w:rsidRPr="006E4071">
        <w:rPr>
          <w:szCs w:val="28"/>
        </w:rPr>
        <w:t>:</w:t>
      </w:r>
    </w:p>
    <w:tbl>
      <w:tblPr>
        <w:tblW w:w="7961" w:type="dxa"/>
        <w:tblLook w:val="04A0" w:firstRow="1" w:lastRow="0" w:firstColumn="1" w:lastColumn="0" w:noHBand="0" w:noVBand="1"/>
      </w:tblPr>
      <w:tblGrid>
        <w:gridCol w:w="6104"/>
        <w:gridCol w:w="1857"/>
      </w:tblGrid>
      <w:tr w:rsidR="008116AB" w:rsidRPr="008116AB" w14:paraId="4C7CC516" w14:textId="77777777" w:rsidTr="008116AB">
        <w:trPr>
          <w:trHeight w:val="285"/>
        </w:trPr>
        <w:tc>
          <w:tcPr>
            <w:tcW w:w="6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6CB5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81C91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Обозначение</w:t>
            </w:r>
          </w:p>
        </w:tc>
      </w:tr>
      <w:tr w:rsidR="008116AB" w:rsidRPr="008116AB" w14:paraId="70FF3A8B" w14:textId="77777777" w:rsidTr="008116AB">
        <w:trPr>
          <w:trHeight w:val="32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B1BC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Административный округ Москвы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63D7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</w:tr>
      <w:tr w:rsidR="008116AB" w:rsidRPr="008116AB" w14:paraId="773C2851" w14:textId="77777777" w:rsidTr="008116AB">
        <w:trPr>
          <w:trHeight w:val="24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5E80D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Площадь жилой (</w:t>
            </w:r>
            <w:proofErr w:type="spell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3F072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</w:tr>
      <w:tr w:rsidR="008116AB" w:rsidRPr="008116AB" w14:paraId="006C6847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3A2A3" w14:textId="1A74D2A3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Общая площадь (</w:t>
            </w:r>
            <w:proofErr w:type="spell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320C2" w14:textId="2F6E5FB9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</w:tr>
      <w:tr w:rsidR="008116AB" w:rsidRPr="008116AB" w14:paraId="664B9B1D" w14:textId="77777777" w:rsidTr="008116AB">
        <w:trPr>
          <w:trHeight w:val="27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92F4D" w14:textId="7FC2D76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комнат (/2/3)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89010" w14:textId="6F2AC4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</w:tr>
      <w:tr w:rsidR="008116AB" w:rsidRPr="008116AB" w14:paraId="1BC2E51E" w14:textId="77777777" w:rsidTr="008116AB">
        <w:trPr>
          <w:trHeight w:val="104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51E7D" w14:textId="4F109262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этажей в доме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F739C" w14:textId="478C0F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X9</w:t>
            </w:r>
          </w:p>
        </w:tc>
      </w:tr>
      <w:tr w:rsidR="008116AB" w:rsidRPr="008116AB" w14:paraId="3B28DE50" w14:textId="77777777" w:rsidTr="008116AB">
        <w:trPr>
          <w:trHeight w:val="348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6147" w14:textId="1CB7A809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Этаж квартиры (первый/промежуточный/последний)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CAF2C" w14:textId="02AAF98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X10</w:t>
            </w:r>
          </w:p>
        </w:tc>
      </w:tr>
      <w:tr w:rsidR="008116AB" w:rsidRPr="008116AB" w14:paraId="4CB52176" w14:textId="77777777" w:rsidTr="008116AB">
        <w:trPr>
          <w:trHeight w:val="5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1B84B" w14:textId="3455E105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дома (кирпичный/монолитный/панельный/блочный/кирпично-монолитный/сталинский)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80A6F" w14:textId="5096A55E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</w:tr>
      <w:tr w:rsidR="008116AB" w:rsidRPr="008116AB" w14:paraId="3236D30C" w14:textId="77777777" w:rsidTr="008116AB">
        <w:trPr>
          <w:trHeight w:val="2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D8BCA" w14:textId="2181BC4F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из окна (во двор/на улицу/во двор и на улицу)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8B9A6" w14:textId="72F144B5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</w:tr>
      <w:tr w:rsidR="008116AB" w:rsidRPr="008116AB" w14:paraId="423CCBA8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B409C" w14:textId="03B7212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Цена квартиры (тыс. руб.)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A9BED" w14:textId="759783D1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  <w:tr w:rsidR="008116AB" w:rsidRPr="008116AB" w14:paraId="08C6F951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DCFE9" w14:textId="50A8DDF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DFC5A" w14:textId="79581C1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116AB" w:rsidRPr="008116AB" w14:paraId="5EDB57CE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74C33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32E13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B06714" w14:textId="77777777" w:rsidR="008116AB" w:rsidRPr="008116AB" w:rsidRDefault="008116AB" w:rsidP="008116AB">
      <w:pPr>
        <w:autoSpaceDE w:val="0"/>
        <w:autoSpaceDN w:val="0"/>
        <w:adjustRightInd w:val="0"/>
        <w:jc w:val="both"/>
        <w:rPr>
          <w:szCs w:val="28"/>
          <w:lang w:val="en-US"/>
        </w:rPr>
      </w:pPr>
    </w:p>
    <w:p w14:paraId="52DE00BF" w14:textId="77777777" w:rsidR="008116AB" w:rsidRPr="006E4071" w:rsidRDefault="008116AB" w:rsidP="008116AB">
      <w:pPr>
        <w:pStyle w:val="a4"/>
        <w:spacing w:line="276" w:lineRule="auto"/>
        <w:jc w:val="both"/>
        <w:rPr>
          <w:szCs w:val="28"/>
        </w:rPr>
      </w:pPr>
    </w:p>
    <w:p w14:paraId="29CF92DA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Выдвинуть и обосновать предположение о сопутствующих качественных факторах, числе уровней каждого, указать число фиктивных переменных и охарактеризовать каждую из них.</w:t>
      </w:r>
    </w:p>
    <w:p w14:paraId="1B418B8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Записать линейную модель регрессии с переменной структурой и её матрицу “объект - свойства”.</w:t>
      </w:r>
    </w:p>
    <w:p w14:paraId="3C920405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 xml:space="preserve">Исследовать имеющиеся статистические данные на неоднородность с помощью критерия </w:t>
      </w:r>
      <w:proofErr w:type="spellStart"/>
      <w:r w:rsidRPr="006E4071">
        <w:rPr>
          <w:szCs w:val="28"/>
        </w:rPr>
        <w:t>Чоу</w:t>
      </w:r>
      <w:proofErr w:type="spellEnd"/>
      <w:r w:rsidRPr="006E4071">
        <w:rPr>
          <w:szCs w:val="28"/>
        </w:rPr>
        <w:t>.</w:t>
      </w:r>
    </w:p>
    <w:p w14:paraId="48B10F1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Оценить параметры регрессионной модели с переменной структурой и провести её анализ.</w:t>
      </w:r>
    </w:p>
    <w:p w14:paraId="4FE24204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47F33C57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1FBFC2A0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29FAD9B8" w14:textId="77777777" w:rsidR="008116AB" w:rsidRPr="006B7874" w:rsidRDefault="008116AB" w:rsidP="008116AB">
      <w:pPr>
        <w:jc w:val="both"/>
        <w:rPr>
          <w:szCs w:val="28"/>
        </w:rPr>
      </w:pPr>
    </w:p>
    <w:p w14:paraId="13AFC674" w14:textId="77777777" w:rsidR="008116AB" w:rsidRPr="006E4071" w:rsidRDefault="008116AB" w:rsidP="008116AB">
      <w:pPr>
        <w:pStyle w:val="1"/>
        <w:pageBreakBefore/>
        <w:rPr>
          <w:rFonts w:cs="Times New Roman"/>
          <w:b w:val="0"/>
          <w:szCs w:val="28"/>
        </w:rPr>
      </w:pPr>
      <w:bookmarkStart w:id="6" w:name="_Toc70281913"/>
      <w:bookmarkStart w:id="7" w:name="_Toc133235997"/>
      <w:bookmarkStart w:id="8" w:name="_Toc164200764"/>
      <w:r w:rsidRPr="006E4071">
        <w:rPr>
          <w:rFonts w:cs="Times New Roman"/>
          <w:szCs w:val="28"/>
        </w:rPr>
        <w:lastRenderedPageBreak/>
        <w:t>Порядок выполнения</w:t>
      </w:r>
      <w:bookmarkEnd w:id="6"/>
      <w:bookmarkEnd w:id="7"/>
      <w:bookmarkEnd w:id="8"/>
    </w:p>
    <w:p w14:paraId="595D178C" w14:textId="77777777" w:rsidR="008116AB" w:rsidRPr="006E4071" w:rsidRDefault="008116AB" w:rsidP="008116AB">
      <w:pPr>
        <w:rPr>
          <w:sz w:val="20"/>
          <w:szCs w:val="20"/>
        </w:rPr>
      </w:pPr>
      <w:bookmarkStart w:id="9" w:name="_Hlk163497695"/>
    </w:p>
    <w:p w14:paraId="635D33AB" w14:textId="24BB97CD" w:rsidR="008116AB" w:rsidRPr="006B7874" w:rsidRDefault="008116AB" w:rsidP="008116AB">
      <w:pPr>
        <w:ind w:firstLine="851"/>
        <w:jc w:val="both"/>
        <w:rPr>
          <w:rFonts w:eastAsiaTheme="majorEastAsia"/>
          <w:color w:val="000000" w:themeColor="text1"/>
          <w:szCs w:val="28"/>
        </w:rPr>
      </w:pPr>
      <w:r w:rsidRPr="006E4071">
        <w:rPr>
          <w:rFonts w:eastAsiaTheme="majorEastAsia"/>
          <w:color w:val="000000" w:themeColor="text1"/>
          <w:szCs w:val="28"/>
        </w:rPr>
        <w:t>Построим линейную регрессионную модель для нашей выборки, используя в качестве объясняющих признаков только количественные переменные (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2</w:t>
      </w:r>
      <w:r w:rsidRPr="006E4071">
        <w:rPr>
          <w:rFonts w:eastAsiaTheme="majorEastAsia"/>
          <w:color w:val="000000" w:themeColor="text1"/>
          <w:szCs w:val="28"/>
        </w:rPr>
        <w:t xml:space="preserve">, 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4</w:t>
      </w:r>
      <w:r w:rsidRPr="006E4071">
        <w:rPr>
          <w:rFonts w:eastAsiaTheme="majorEastAsia"/>
          <w:color w:val="000000" w:themeColor="text1"/>
          <w:szCs w:val="28"/>
        </w:rPr>
        <w:t>, Х</w:t>
      </w:r>
      <w:r w:rsidRPr="008116AB">
        <w:rPr>
          <w:rFonts w:eastAsiaTheme="majorEastAsia"/>
          <w:color w:val="000000" w:themeColor="text1"/>
          <w:szCs w:val="28"/>
          <w:vertAlign w:val="subscript"/>
        </w:rPr>
        <w:t>9</w:t>
      </w:r>
      <w:r w:rsidRPr="006E4071">
        <w:rPr>
          <w:rFonts w:eastAsiaTheme="majorEastAsia"/>
          <w:color w:val="000000" w:themeColor="text1"/>
          <w:szCs w:val="28"/>
        </w:rPr>
        <w:t>):</w:t>
      </w:r>
    </w:p>
    <w:p w14:paraId="0971D117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E6F084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F30C6E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349CF949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0514449C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Y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,79188376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294,2694</w:t>
      </w:r>
    </w:p>
    <w:p w14:paraId="7598B50A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,62707990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3</w:t>
      </w:r>
      <w:r>
        <w:rPr>
          <w:rFonts w:ascii="Courier New" w:hAnsi="Courier New" w:cs="Courier New"/>
          <w:color w:val="000000"/>
          <w:sz w:val="17"/>
          <w:szCs w:val="17"/>
          <w:lang w:val="en-US"/>
          <w14:ligatures w14:val="standardContextual"/>
        </w:rPr>
        <w:t>,</w:t>
      </w:r>
      <w:r>
        <w:rPr>
          <w:rFonts w:ascii="Courier New" w:hAnsi="Courier New" w:cs="Courier New"/>
          <w:color w:val="0000FF"/>
          <w:sz w:val="17"/>
          <w:szCs w:val="17"/>
          <w:lang w:val="en-US"/>
          <w14:ligatures w14:val="standardContextual"/>
        </w:rPr>
        <w:t>525</w:t>
      </w:r>
    </w:p>
    <w:p w14:paraId="7E662C73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529</w:t>
      </w: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adjusted R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?=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,62494892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0,000000</w:t>
      </w:r>
    </w:p>
    <w:p w14:paraId="30C446AB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: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28769,357570</w:t>
      </w:r>
      <w:proofErr w:type="gramEnd"/>
    </w:p>
    <w:p w14:paraId="74D7D09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-42787</w:t>
      </w:r>
      <w:proofErr w:type="gramStart"/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,39323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3276,318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525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-13,06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</w:t>
      </w:r>
    </w:p>
    <w:p w14:paraId="1669C26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>
        <w:rPr>
          <w:rFonts w:ascii="Courier New" w:hAnsi="Courier New" w:cs="Courier New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72533D48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</w:t>
      </w:r>
      <w:proofErr w:type="gramStart"/>
      <w:r w:rsidRPr="00A850C6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>,226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X4 b*=,588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b*=-,05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7E62F3E1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5330157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0C7312A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4B5C177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BCBEEAF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765BBC3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significant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b* are highlighted in red)   </w:t>
      </w:r>
    </w:p>
    <w:p w14:paraId="1D9336B1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010F3E7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60473E02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7AD0C8B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2463E08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00"/>
        <w:gridCol w:w="1775"/>
        <w:gridCol w:w="1649"/>
        <w:gridCol w:w="1564"/>
        <w:gridCol w:w="1649"/>
        <w:gridCol w:w="1564"/>
        <w:gridCol w:w="1649"/>
      </w:tblGrid>
      <w:tr w:rsidR="00A850C6" w:rsidRPr="00411D82" w14:paraId="1C877FD0" w14:textId="77777777" w:rsidTr="00A850C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1403F3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30C6E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8C51A1C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proofErr w:type="spellStart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R= ,79188376 R?= ,62707990 Adjusted R?= ,62494892 F(3,525)=294,27 p</w:t>
            </w:r>
          </w:p>
        </w:tc>
      </w:tr>
      <w:tr w:rsidR="00A850C6" w:rsidRPr="00A850C6" w14:paraId="57B35CE3" w14:textId="77777777" w:rsidTr="00A850C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53F07A9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1"/>
            </w:tblGrid>
            <w:tr w:rsidR="00A850C6" w:rsidRPr="00A850C6" w14:paraId="0EE58E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15A19B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1799950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70F1CA3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9F61789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850C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06E8A6E3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A850C6" w:rsidRPr="00A850C6" w14:paraId="715E19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656F768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41FDE54F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3983C9B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52DA0C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850C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0FDF272A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A850C6" w:rsidRPr="00A850C6" w14:paraId="1028D57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EE1F04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t(525)</w:t>
                  </w:r>
                </w:p>
              </w:tc>
            </w:tr>
          </w:tbl>
          <w:p w14:paraId="0991F732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037D21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C4FF26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727398A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6" w:rsidRPr="00A850C6" w14:paraId="7991F340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5A98E6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FF48CF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36D3344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8A5B1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D486FF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BCD16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-42787,4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07A6C5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3276,318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95D557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-13,0596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65B86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A850C6" w:rsidRPr="00A850C6" w14:paraId="56B44DA3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4D2C20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2DDAB4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30E20B5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DAD37D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0,226314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F0410B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0,058995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FC2CB9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488,3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4C7400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127,300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ADFB7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3,8362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3566C3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0,000140</w:t>
            </w:r>
          </w:p>
        </w:tc>
      </w:tr>
      <w:tr w:rsidR="00A850C6" w:rsidRPr="00A850C6" w14:paraId="27F08AA6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223FB9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13375C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01C6328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8E145B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0,587822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FA555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0,058802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64FD2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817,8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10FFF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81,809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9F61E9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9,9966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7BEAEE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A850C6" w:rsidRPr="00A850C6" w14:paraId="33CD77C1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78AE4E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03D925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51FE2B4C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CFE84A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-0,046506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0F250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0,026915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0BE4E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-159,6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58E1E1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92,380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DE79E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-1,7279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F6CAC3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0,084593</w:t>
            </w:r>
          </w:p>
        </w:tc>
      </w:tr>
    </w:tbl>
    <w:p w14:paraId="3E32BF78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79BA28E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160CEC93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C64CBF1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990B013" w14:textId="08DC7442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</w:t>
      </w:r>
    </w:p>
    <w:p w14:paraId="07931B34" w14:textId="51457C32" w:rsidR="009E596D" w:rsidRPr="009E596D" w:rsidRDefault="00A850C6" w:rsidP="008116AB">
      <w:pPr>
        <w:ind w:firstLine="851"/>
        <w:jc w:val="both"/>
        <w:rPr>
          <w:szCs w:val="28"/>
          <w:lang w:val="en-US"/>
        </w:rPr>
      </w:pPr>
      <w:r>
        <w:object w:dxaOrig="9361" w:dyaOrig="7021" w14:anchorId="4B6DE0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 o:ole="">
            <v:imagedata r:id="rId8" o:title=""/>
          </v:shape>
          <o:OLEObject Type="Embed" ProgID="STATISTICA.Graph" ShapeID="_x0000_i1025" DrawAspect="Content" ObjectID="_1774817182" r:id="rId9">
            <o:FieldCodes>\s</o:FieldCodes>
          </o:OLEObject>
        </w:object>
      </w:r>
    </w:p>
    <w:bookmarkEnd w:id="9"/>
    <w:p w14:paraId="49094FD7" w14:textId="11F0865D" w:rsidR="009E596D" w:rsidRDefault="009E596D" w:rsidP="00086B42"/>
    <w:p w14:paraId="0DFB2185" w14:textId="76419A4C" w:rsidR="009E596D" w:rsidRDefault="009E596D" w:rsidP="00086B42">
      <w:r>
        <w:rPr>
          <w:lang w:val="en-US"/>
        </w:rPr>
        <w:t>P</w:t>
      </w:r>
      <w:r w:rsidRPr="006B7874">
        <w:t>= 0.00 &lt; 0.05</w:t>
      </w:r>
    </w:p>
    <w:p w14:paraId="3CFCC031" w14:textId="3B6495D3" w:rsidR="009E596D" w:rsidRDefault="009E596D" w:rsidP="00086B42">
      <w:r>
        <w:t>Модель значима</w:t>
      </w:r>
    </w:p>
    <w:p w14:paraId="22260F0A" w14:textId="3A91279F" w:rsidR="009E596D" w:rsidRPr="006E4071" w:rsidRDefault="009E596D" w:rsidP="00B24F20">
      <w:pPr>
        <w:rPr>
          <w:szCs w:val="28"/>
        </w:rPr>
      </w:pPr>
      <w:r w:rsidRPr="006E4071">
        <w:rPr>
          <w:szCs w:val="28"/>
        </w:rPr>
        <w:t xml:space="preserve"> Поскольку можно предположить нормальный характер распределения регрессионных остатков, то на основании отчета делаем выводы:</w:t>
      </w:r>
    </w:p>
    <w:p w14:paraId="291BBFE3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модель значима;</w:t>
      </w:r>
    </w:p>
    <w:p w14:paraId="3B0AF1AB" w14:textId="7547AF7B" w:rsidR="00B24F20" w:rsidRPr="00F30C6E" w:rsidRDefault="009E596D" w:rsidP="00B24F20">
      <w:pPr>
        <w:ind w:firstLine="851"/>
        <w:rPr>
          <w:szCs w:val="28"/>
        </w:rPr>
      </w:pPr>
      <w:r w:rsidRPr="006E4071">
        <w:rPr>
          <w:szCs w:val="28"/>
        </w:rPr>
        <w:t>- значимое влияние на результативный признак – цена квартиры, оказывают объясняющие переменные – общая площадь квартиры (Х4), жилая площадь квартиры (Х2)</w:t>
      </w:r>
    </w:p>
    <w:p w14:paraId="2FAEEF3F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оценка уравнения регрессии:</w:t>
      </w:r>
    </w:p>
    <w:p w14:paraId="0418B934" w14:textId="282459F5" w:rsidR="00202E8C" w:rsidRPr="00A850C6" w:rsidRDefault="00411D82" w:rsidP="00B24F20">
      <w:pPr>
        <w:ind w:firstLine="851"/>
        <w:rPr>
          <w:rFonts w:eastAsiaTheme="minorEastAsia"/>
          <w:i/>
          <w:szCs w:val="28"/>
          <w:lang w:val="en-US" w:eastAsia="ar-S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-42787,4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3276,318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488,3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27,3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817,8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81,809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</m:oMath>
      </m:oMathPara>
    </w:p>
    <w:p w14:paraId="44E84D29" w14:textId="12C10619" w:rsidR="00202E8C" w:rsidRPr="006E4071" w:rsidRDefault="00202E8C" w:rsidP="00202E8C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lastRenderedPageBreak/>
        <w:t xml:space="preserve">На результативный признак могу также влиять качественные </w:t>
      </w:r>
      <w:proofErr w:type="gramStart"/>
      <w:r w:rsidRPr="006E4071">
        <w:rPr>
          <w:color w:val="000000" w:themeColor="text1"/>
          <w:szCs w:val="28"/>
        </w:rPr>
        <w:t xml:space="preserve">переменные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color w:val="000000" w:themeColor="text1"/>
          <w:szCs w:val="28"/>
        </w:rPr>
        <w:t>,</w:t>
      </w:r>
      <w:proofErr w:type="gramEnd"/>
      <w:r w:rsidRPr="006E4071">
        <w:rPr>
          <w:color w:val="000000" w:themeColor="text1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10</m:t>
            </m:r>
          </m:sub>
        </m:sSub>
      </m:oMath>
      <w:r w:rsidRPr="006E4071">
        <w:rPr>
          <w:color w:val="000000" w:themeColor="text1"/>
          <w:szCs w:val="28"/>
        </w:rPr>
        <w:t>,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 w:themeColor="text1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19</m:t>
            </m:r>
          </m:sub>
        </m:sSub>
      </m:oMath>
      <w:r w:rsidRPr="006E4071">
        <w:rPr>
          <w:color w:val="000000" w:themeColor="text1"/>
          <w:szCs w:val="28"/>
        </w:rPr>
        <w:t xml:space="preserve">. Прежде чем включить их в модель, проверим выборочную совокупность на однородность с помощью критерия </w:t>
      </w:r>
      <w:proofErr w:type="spellStart"/>
      <w:r w:rsidRPr="006E4071">
        <w:rPr>
          <w:color w:val="000000" w:themeColor="text1"/>
          <w:szCs w:val="28"/>
        </w:rPr>
        <w:t>Чоу</w:t>
      </w:r>
      <w:proofErr w:type="spellEnd"/>
      <w:r w:rsidRPr="006E4071">
        <w:rPr>
          <w:color w:val="000000" w:themeColor="text1"/>
          <w:szCs w:val="28"/>
        </w:rPr>
        <w:t>.</w:t>
      </w:r>
    </w:p>
    <w:p w14:paraId="1EE4F989" w14:textId="77777777" w:rsidR="00202E8C" w:rsidRPr="006E4071" w:rsidRDefault="00202E8C" w:rsidP="00202E8C">
      <w:pPr>
        <w:ind w:firstLine="708"/>
        <w:jc w:val="both"/>
        <w:rPr>
          <w:szCs w:val="28"/>
        </w:rPr>
      </w:pPr>
      <w:r w:rsidRPr="006E4071">
        <w:rPr>
          <w:color w:val="000000" w:themeColor="text1"/>
          <w:szCs w:val="28"/>
        </w:rPr>
        <w:t xml:space="preserve">Проверим сначала по </w:t>
      </w:r>
      <w:proofErr w:type="gramStart"/>
      <w:r w:rsidRPr="006E4071">
        <w:rPr>
          <w:color w:val="000000" w:themeColor="text1"/>
          <w:szCs w:val="28"/>
        </w:rPr>
        <w:t xml:space="preserve">переменной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szCs w:val="28"/>
        </w:rPr>
        <w:t xml:space="preserve"> административный</w:t>
      </w:r>
      <w:proofErr w:type="gramEnd"/>
      <w:r w:rsidRPr="006E4071">
        <w:rPr>
          <w:szCs w:val="28"/>
        </w:rPr>
        <w:t xml:space="preserve"> округ Москвы</w:t>
      </w:r>
      <w:r w:rsidRPr="006E4071">
        <w:rPr>
          <w:color w:val="000000" w:themeColor="text1"/>
          <w:szCs w:val="28"/>
        </w:rPr>
        <w:t xml:space="preserve">. </w:t>
      </w:r>
    </w:p>
    <w:p w14:paraId="5145B5DD" w14:textId="77777777" w:rsidR="00202E8C" w:rsidRPr="006E4071" w:rsidRDefault="00411D82" w:rsidP="00202E8C">
      <w:pPr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mr>
        </m:m>
      </m:oMath>
      <w:r w:rsidR="00202E8C" w:rsidRPr="006E4071">
        <w:rPr>
          <w:szCs w:val="28"/>
        </w:rPr>
        <w:t xml:space="preserve"> Проверяется с помощью статистики:</w:t>
      </w:r>
    </w:p>
    <w:p w14:paraId="312D9671" w14:textId="598A130D" w:rsidR="00202E8C" w:rsidRPr="00072896" w:rsidRDefault="00411D82" w:rsidP="00072896">
      <w:pPr>
        <w:jc w:val="center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⋅e-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)/(k+1)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-2k-2</m:t>
                  </m:r>
                </m:den>
              </m:f>
            </m:den>
          </m:f>
        </m:oMath>
      </m:oMathPara>
    </w:p>
    <w:p w14:paraId="6C7EE6D8" w14:textId="77777777" w:rsidR="00202E8C" w:rsidRPr="00A243A3" w:rsidRDefault="00202E8C" w:rsidP="00202E8C">
      <w:pPr>
        <w:pStyle w:val="1"/>
        <w:pageBreakBefore/>
        <w:rPr>
          <w:rFonts w:cs="Times New Roman"/>
          <w:b w:val="0"/>
          <w:szCs w:val="28"/>
        </w:rPr>
      </w:pPr>
      <w:bookmarkStart w:id="10" w:name="_Toc133235998"/>
      <w:bookmarkStart w:id="11" w:name="_Toc164200765"/>
      <w:r w:rsidRPr="00A243A3">
        <w:rPr>
          <w:rFonts w:cs="Times New Roman"/>
          <w:szCs w:val="28"/>
        </w:rPr>
        <w:lastRenderedPageBreak/>
        <w:t xml:space="preserve">Критерий </w:t>
      </w:r>
      <w:proofErr w:type="spellStart"/>
      <w:r w:rsidRPr="00A243A3">
        <w:rPr>
          <w:rFonts w:cs="Times New Roman"/>
          <w:szCs w:val="28"/>
        </w:rPr>
        <w:t>Чоу</w:t>
      </w:r>
      <w:bookmarkEnd w:id="10"/>
      <w:bookmarkEnd w:id="11"/>
      <w:proofErr w:type="spellEnd"/>
    </w:p>
    <w:p w14:paraId="25C09797" w14:textId="77777777" w:rsidR="009E3289" w:rsidRPr="006E4071" w:rsidRDefault="009E3289" w:rsidP="009E3289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В условиях справедливости нулевой гипотезы эта статистика распределена по закону Фишера – </w:t>
      </w:r>
      <w:proofErr w:type="spellStart"/>
      <w:r w:rsidRPr="006E4071">
        <w:rPr>
          <w:color w:val="000000" w:themeColor="text1"/>
          <w:szCs w:val="28"/>
        </w:rPr>
        <w:t>Снедекора</w:t>
      </w:r>
      <w:proofErr w:type="spellEnd"/>
      <w:r w:rsidRPr="006E4071">
        <w:rPr>
          <w:color w:val="000000" w:themeColor="text1"/>
          <w:szCs w:val="28"/>
        </w:rPr>
        <w:t xml:space="preserve"> </w:t>
      </w:r>
      <w:proofErr w:type="gramStart"/>
      <w:r w:rsidRPr="006E4071">
        <w:rPr>
          <w:color w:val="000000" w:themeColor="text1"/>
          <w:szCs w:val="28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=к+1</m:t>
        </m:r>
      </m:oMath>
      <w:r w:rsidRPr="006E4071">
        <w:rPr>
          <w:color w:val="000000" w:themeColor="text1"/>
          <w:szCs w:val="28"/>
        </w:rPr>
        <w:t xml:space="preserve"> и</w:t>
      </w:r>
      <w:proofErr w:type="gramEnd"/>
      <w:r w:rsidRPr="006E4071">
        <w:rPr>
          <w:color w:val="000000" w:themeColor="text1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-2k-2</m:t>
        </m:r>
      </m:oMath>
    </w:p>
    <w:p w14:paraId="68843ADE" w14:textId="4B65C6C6" w:rsidR="009E3289" w:rsidRPr="006E4071" w:rsidRDefault="009E3289" w:rsidP="009E3289">
      <w:pPr>
        <w:pStyle w:val="a4"/>
        <w:numPr>
          <w:ilvl w:val="0"/>
          <w:numId w:val="9"/>
        </w:numPr>
        <w:suppressAutoHyphens/>
        <w:spacing w:before="0" w:after="0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Разбиваем выборку на </w:t>
      </w:r>
      <w:r w:rsidR="006B7874">
        <w:rPr>
          <w:color w:val="000000" w:themeColor="text1"/>
          <w:szCs w:val="28"/>
        </w:rPr>
        <w:t>6</w:t>
      </w:r>
      <w:r w:rsidRPr="006E4071">
        <w:rPr>
          <w:color w:val="000000" w:themeColor="text1"/>
          <w:szCs w:val="28"/>
        </w:rPr>
        <w:t xml:space="preserve"> однородных групп</w:t>
      </w:r>
      <w:r w:rsidR="006B7874">
        <w:rPr>
          <w:color w:val="000000" w:themeColor="text1"/>
          <w:szCs w:val="28"/>
        </w:rPr>
        <w:t>ы</w:t>
      </w:r>
      <w:r w:rsidRPr="006E4071">
        <w:rPr>
          <w:color w:val="000000" w:themeColor="text1"/>
          <w:szCs w:val="28"/>
        </w:rPr>
        <w:t>. Построим уравнение по объединенной выборки и получим: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468"/>
        <w:gridCol w:w="2609"/>
        <w:gridCol w:w="702"/>
        <w:gridCol w:w="2609"/>
        <w:gridCol w:w="1683"/>
        <w:gridCol w:w="1379"/>
      </w:tblGrid>
      <w:tr w:rsidR="007E4936" w:rsidRPr="00411D82" w14:paraId="36B3BB40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1EEDC91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3906D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7E4936" w:rsidRPr="007E4936" w14:paraId="07906DD2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8235CF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7E4936" w:rsidRPr="007E4936" w14:paraId="04279A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B16975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E5FEB9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78"/>
            </w:tblGrid>
            <w:tr w:rsidR="007E4936" w:rsidRPr="007E4936" w14:paraId="34CE3E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0DE8CD9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737A3F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7E4936" w:rsidRPr="007E4936" w14:paraId="061DCA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C9974AC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FF5CAD5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59"/>
            </w:tblGrid>
            <w:tr w:rsidR="007E4936" w:rsidRPr="007E4936" w14:paraId="02E28A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7321BF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7E67DD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55"/>
            </w:tblGrid>
            <w:tr w:rsidR="007E4936" w:rsidRPr="007E4936" w14:paraId="754188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075E0E4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E1DC80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72772C8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6F0007A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D1D5B3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F323A0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EA01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7,306791E+11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41D00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D7692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2,435597E+11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E9BC4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294,2694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E8079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7C567CE3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32F8B8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F5061F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0ACA7C7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1587A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4,345299E+11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028BE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EF70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8,276759E+08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1707E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98072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409CBDFF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73A23D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021311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  <w:proofErr w:type="spellEnd"/>
                </w:p>
              </w:tc>
            </w:tr>
          </w:tbl>
          <w:p w14:paraId="3226FE8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FE977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1,165209E+12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05B30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2FF78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FF814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0F3CD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EEF582" w14:textId="47CC0D96" w:rsidR="009E596D" w:rsidRDefault="00411D82" w:rsidP="00086B42"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0"/>
              <w:szCs w:val="20"/>
              <w:lang w:eastAsia="ru-RU"/>
            </w:rPr>
            <m:t>4,345299E+11</m:t>
          </m:r>
        </m:oMath>
      </m:oMathPara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9"/>
        <w:gridCol w:w="2658"/>
        <w:gridCol w:w="715"/>
        <w:gridCol w:w="2658"/>
        <w:gridCol w:w="1715"/>
        <w:gridCol w:w="1715"/>
      </w:tblGrid>
      <w:tr w:rsidR="007E4936" w:rsidRPr="00411D82" w14:paraId="4EAD30BF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547BE7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C630B1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южный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3C4253F6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533DC7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7E4936" w:rsidRPr="007E4936" w14:paraId="084A2C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19E7DB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2086D74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7E4936" w:rsidRPr="007E4936" w14:paraId="593509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FD0851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2BE54A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7E4936" w:rsidRPr="007E4936" w14:paraId="4DF2C8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AC2603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5F9DD2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7E4936" w:rsidRPr="007E4936" w14:paraId="56E8B6D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DA6E69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8BC738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7E4936" w:rsidRPr="007E4936" w14:paraId="08B559A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0AA1A07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303D571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0C9465E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10DF31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9BD8F6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5D8D312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30C7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4,977996E+09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21272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74C9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1,659332E+09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73409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67,31178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27A2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E4936" w:rsidRPr="007E4936" w14:paraId="4D7F906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59EB67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16634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36E0D3C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A45B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4,166093E+09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2AE4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A4468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2,465144E+07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32DBE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2AD02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7DAAC0E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41E189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D48AE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  <w:proofErr w:type="spellEnd"/>
                </w:p>
              </w:tc>
            </w:tr>
          </w:tbl>
          <w:p w14:paraId="0467951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CF27D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9,144089E+09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37209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EA2C6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B551D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108AD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EB1A4E" w14:textId="4D08BB31" w:rsidR="00B11751" w:rsidRDefault="00411D82" w:rsidP="00086B42"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0"/>
              <w:szCs w:val="20"/>
              <w:lang w:eastAsia="ru-RU"/>
            </w:rPr>
            <m:t>4,166093E+09</m:t>
          </m:r>
        </m:oMath>
      </m:oMathPara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1"/>
        <w:gridCol w:w="2751"/>
        <w:gridCol w:w="739"/>
        <w:gridCol w:w="2751"/>
        <w:gridCol w:w="1774"/>
        <w:gridCol w:w="1454"/>
      </w:tblGrid>
      <w:tr w:rsidR="007E4936" w:rsidRPr="00411D82" w14:paraId="47CFAD5A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342381C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1370BE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южный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6F57D482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3A1DC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7E4936" w:rsidRPr="007E4936" w14:paraId="72A2FC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1952B1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1B7F13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5"/>
            </w:tblGrid>
            <w:tr w:rsidR="007E4936" w:rsidRPr="007E4936" w14:paraId="009781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8ADDA2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4F6161C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7E4936" w:rsidRPr="007E4936" w14:paraId="694BB68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5F0FDF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8A67C6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7E4936" w:rsidRPr="007E4936" w14:paraId="5855210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5FEBAE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54E220E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0"/>
            </w:tblGrid>
            <w:tr w:rsidR="007E4936" w:rsidRPr="007E4936" w14:paraId="24116B7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2161432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B53F7D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045A6FC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3868E7E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80848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2B95D0A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73606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6,573540E+11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471EC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7552D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2,191180E+11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F8276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199,2668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0C425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380621C3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521C69D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7F1384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7157AD5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15FE6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3,870666E+11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CE1BD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0E361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1,099621E+09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3E9C7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04BE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585C625F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58A4AA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4A04BD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  <w:proofErr w:type="spellEnd"/>
                </w:p>
              </w:tc>
            </w:tr>
          </w:tbl>
          <w:p w14:paraId="4037EE7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C3BC6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1,044421E+12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1F49E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6218C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5C59B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989E8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6EA570C" w14:textId="6CAAF0EF" w:rsidR="00B11751" w:rsidRDefault="00411D82" w:rsidP="00086B4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0"/>
              <w:szCs w:val="20"/>
              <w:lang w:eastAsia="ru-RU"/>
            </w:rPr>
            <m:t>3,870666E+11</m:t>
          </m:r>
        </m:oMath>
      </m:oMathPara>
    </w:p>
    <w:p w14:paraId="18596FD7" w14:textId="3A244327" w:rsidR="0076163F" w:rsidRPr="0076163F" w:rsidRDefault="00411D82" w:rsidP="0076163F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⋅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)/(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-2)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4,345299E+11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4,166093E+09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3,870666E+11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)/(3+1)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en-US" w:eastAsia="ru-RU"/>
                  </w:rPr>
                  <m:t>4,166093E+09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en-US" w:eastAsia="ru-RU"/>
                  </w:rPr>
                  <m:t>3,870666E+11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(529-2⋅3-2)</m:t>
                </m:r>
              </m:den>
            </m:f>
          </m:den>
        </m:f>
      </m:oMath>
      <w:r w:rsidR="0076163F" w:rsidRPr="0076163F">
        <w:rPr>
          <w:rFonts w:eastAsiaTheme="minorEastAsia"/>
          <w:sz w:val="24"/>
          <w:szCs w:val="24"/>
          <w:lang w:val="en-US"/>
        </w:rPr>
        <w:t>=</w:t>
      </w:r>
      <w:r w:rsidR="0076163F" w:rsidRPr="0076163F">
        <w:rPr>
          <w:rFonts w:ascii="Calibri" w:eastAsia="Times New Roman" w:hAnsi="Calibri" w:cs="Calibri"/>
          <w:color w:val="000000"/>
          <w:sz w:val="22"/>
          <w:lang w:val="en-US" w:eastAsia="ru-RU"/>
        </w:rPr>
        <w:t>5</w:t>
      </w:r>
      <w:proofErr w:type="gramStart"/>
      <w:r w:rsidR="0076163F" w:rsidRPr="0076163F">
        <w:rPr>
          <w:rFonts w:ascii="Calibri" w:eastAsia="Times New Roman" w:hAnsi="Calibri" w:cs="Calibri"/>
          <w:color w:val="000000"/>
          <w:sz w:val="22"/>
          <w:lang w:val="en-US" w:eastAsia="ru-RU"/>
        </w:rPr>
        <w:t>,31E</w:t>
      </w:r>
      <w:proofErr w:type="gramEnd"/>
      <w:r w:rsidR="0076163F" w:rsidRPr="0076163F">
        <w:rPr>
          <w:rFonts w:ascii="Calibri" w:eastAsia="Times New Roman" w:hAnsi="Calibri" w:cs="Calibri"/>
          <w:color w:val="000000"/>
          <w:sz w:val="22"/>
          <w:lang w:val="en-US" w:eastAsia="ru-RU"/>
        </w:rPr>
        <w:t>-05</w:t>
      </w:r>
    </w:p>
    <w:p w14:paraId="1D84B464" w14:textId="26353ABB" w:rsidR="00F30C6E" w:rsidRDefault="0076163F" w:rsidP="00086B42">
      <w:pPr>
        <w:rPr>
          <w:lang w:val="en-US"/>
        </w:rPr>
      </w:pPr>
      <w:proofErr w:type="spellStart"/>
      <w:r>
        <w:t>Расч</w:t>
      </w:r>
      <w:proofErr w:type="spellEnd"/>
      <w:r>
        <w:t xml:space="preserve"> = </w:t>
      </w:r>
      <w:r>
        <w:rPr>
          <w:lang w:val="en-US"/>
        </w:rPr>
        <w:t>F(4;521) =2,3289</w:t>
      </w:r>
    </w:p>
    <w:p w14:paraId="4C0CE836" w14:textId="398CA4EB" w:rsidR="0076163F" w:rsidRDefault="0076163F" w:rsidP="00086B42">
      <w:r>
        <w:t>Выборки неоднородны</w:t>
      </w:r>
    </w:p>
    <w:p w14:paraId="67DE774C" w14:textId="77777777" w:rsidR="0076163F" w:rsidRPr="0076163F" w:rsidRDefault="0076163F" w:rsidP="00086B42"/>
    <w:p w14:paraId="33FDBB8A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85"/>
        <w:gridCol w:w="2688"/>
        <w:gridCol w:w="722"/>
        <w:gridCol w:w="2687"/>
        <w:gridCol w:w="1734"/>
        <w:gridCol w:w="1734"/>
      </w:tblGrid>
      <w:tr w:rsidR="007E4936" w:rsidRPr="00411D82" w14:paraId="38FB839D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0CBDA7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6163F">
              <w:rPr>
                <w:rFonts w:eastAsia="Times New Roman" w:cs="Times New Roman"/>
                <w:sz w:val="24"/>
                <w:szCs w:val="24"/>
                <w:lang w:val="en-US" w:eastAsia="ru-RU"/>
              </w:rPr>
              <w:lastRenderedPageBreak/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788DFB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восточный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582FE064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3F4FBD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7E4936" w:rsidRPr="007E4936" w14:paraId="10DF77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6E7732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809ADB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8"/>
            </w:tblGrid>
            <w:tr w:rsidR="007E4936" w:rsidRPr="007E4936" w14:paraId="6499C96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65A6321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7AD1054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7E4936" w:rsidRPr="007E4936" w14:paraId="145B3BA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C56FB5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0B0C921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7E4936" w:rsidRPr="007E4936" w14:paraId="67B5ACB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C4E6CE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FB0DD8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7E4936" w:rsidRPr="007E4936" w14:paraId="762C33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302C9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8D255B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2DDAED5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4E71A4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C0470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78B4E5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3601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8,756630E+09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91EE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335CA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2,918877E+09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758F1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68,50909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FF2FD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E4936" w:rsidRPr="007E4936" w14:paraId="5D2BAFD8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4BA24E0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D0498C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C978DE0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A9A7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7,285572E+09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74F47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3514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4,260568E+07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E1AE6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EC029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7DDF788E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2D93F6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05E7A1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  <w:proofErr w:type="spellEnd"/>
                </w:p>
              </w:tc>
            </w:tr>
          </w:tbl>
          <w:p w14:paraId="2063DB9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EB58C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1,604220E+10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BA14A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B7FBC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2CD5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CC90E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FEC826" w14:textId="77777777" w:rsidR="000D37E9" w:rsidRDefault="000D37E9" w:rsidP="00086B42">
      <w:pPr>
        <w:rPr>
          <w:lang w:val="en-US"/>
        </w:rPr>
      </w:pPr>
    </w:p>
    <w:p w14:paraId="155AECC1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77"/>
        <w:gridCol w:w="2780"/>
        <w:gridCol w:w="748"/>
        <w:gridCol w:w="2780"/>
        <w:gridCol w:w="1794"/>
        <w:gridCol w:w="1471"/>
      </w:tblGrid>
      <w:tr w:rsidR="007E4936" w:rsidRPr="00411D82" w14:paraId="54DDD83E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878726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FC934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восточный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36305151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DBDAB5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7E4936" w:rsidRPr="007E4936" w14:paraId="0D8AB5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0635397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D4F99F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7E4936" w:rsidRPr="007E4936" w14:paraId="58D4486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1D2A36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2E9FC3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7E4936" w:rsidRPr="007E4936" w14:paraId="06211A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57DCCA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F01A52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70"/>
            </w:tblGrid>
            <w:tr w:rsidR="007E4936" w:rsidRPr="007E4936" w14:paraId="187B0B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2A3D3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36B466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7E4936" w:rsidRPr="007E4936" w14:paraId="2A2B8E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79BBF0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40F334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100DBAB0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4B45549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AC4E50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3DCBE71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6E732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6,666043E+11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45097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891A0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2,222014E+11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986C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203,4358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74EF5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26401D1E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4AF425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BFB79E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359329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F747D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3,822853E+11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AD8C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ABC29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1,092244E+09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558C8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FBDC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4F07EB30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014C239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A9CDE3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  <w:proofErr w:type="spellEnd"/>
                </w:p>
              </w:tc>
            </w:tr>
          </w:tbl>
          <w:p w14:paraId="60FEB63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2469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1,048890E+12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79BFA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B46F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9F040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6AF36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942E97D" w14:textId="455D36D2" w:rsidR="000D37E9" w:rsidRPr="0076163F" w:rsidRDefault="0076163F" w:rsidP="0076163F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5,54E-05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&lt; </w:t>
      </w: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2</w:t>
      </w:r>
      <w:proofErr w:type="gramEnd"/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,389045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>выборки неоднородны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6"/>
        <w:gridCol w:w="2675"/>
        <w:gridCol w:w="720"/>
        <w:gridCol w:w="2675"/>
        <w:gridCol w:w="1727"/>
        <w:gridCol w:w="1727"/>
      </w:tblGrid>
      <w:tr w:rsidR="00803CBB" w:rsidRPr="00411D82" w14:paraId="3850B9F7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AEFBEB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A74A7A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центральный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803CBB" w:rsidRPr="00803CBB" w14:paraId="2DA34D39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FAFBB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803CBB" w:rsidRPr="00803CBB" w14:paraId="6DB5C2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6978428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1011A9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803CBB" w:rsidRPr="00803CBB" w14:paraId="45D887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669E6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1ED8D32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803CBB" w:rsidRPr="00803CBB" w14:paraId="749E01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2975ED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CAB933D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803CBB" w:rsidRPr="00803CBB" w14:paraId="63AD63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D3C76F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0DD6FF8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803CBB" w:rsidRPr="00803CBB" w14:paraId="155BFC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C14CF29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04F106E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0AC14200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756565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D6541A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4E003D9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46F5D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4,155120E+11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52E16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9CDB7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1,385040E+11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B676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79,32048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DA9CE2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03CBB" w:rsidRPr="00803CBB" w14:paraId="444F14B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31AA91A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0DC0CF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77A18B7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6FC34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3,090653E+11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A412A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C548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1,746132E+09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F494C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CF4F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0A5A263F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774373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DB11B7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  <w:proofErr w:type="spellEnd"/>
                </w:p>
              </w:tc>
            </w:tr>
          </w:tbl>
          <w:p w14:paraId="71BD21AF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C21D99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7,245773E+11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F66D7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D35EC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E8CB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5264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08B236" w14:textId="7C16C6FF" w:rsidR="000D37E9" w:rsidRPr="0076163F" w:rsidRDefault="0076163F" w:rsidP="0076163F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0,00017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&lt; </w:t>
      </w: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2</w:t>
      </w:r>
      <w:proofErr w:type="gramEnd"/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,389045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Выборки неоднородны</w:t>
      </w:r>
    </w:p>
    <w:p w14:paraId="5ADA9364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2"/>
        <w:gridCol w:w="2768"/>
        <w:gridCol w:w="744"/>
        <w:gridCol w:w="2767"/>
        <w:gridCol w:w="1786"/>
        <w:gridCol w:w="1463"/>
      </w:tblGrid>
      <w:tr w:rsidR="00803CBB" w:rsidRPr="00411D82" w14:paraId="2A149E61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A76F54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0ACA3C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центральный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803CBB" w:rsidRPr="00803CBB" w14:paraId="4C7D48ED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40CBDF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44"/>
            </w:tblGrid>
            <w:tr w:rsidR="00803CBB" w:rsidRPr="00803CBB" w14:paraId="0D88F9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E16914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5AE82AB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803CBB" w:rsidRPr="00803CBB" w14:paraId="1BEEBEC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BBD533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31198314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43"/>
            </w:tblGrid>
            <w:tr w:rsidR="00803CBB" w:rsidRPr="00803CBB" w14:paraId="6826C03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AC6653E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1A986EE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803CBB" w:rsidRPr="00803CBB" w14:paraId="4B36B5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FAA16BA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0CD3AC9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9"/>
            </w:tblGrid>
            <w:tr w:rsidR="00803CBB" w:rsidRPr="00803CBB" w14:paraId="456EC2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F90147D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532E4B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5360B18E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6CC0093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637D04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1E2FAD6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1BF11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1,335026E+10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D647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04D46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4,450085E+09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55F1D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127,8497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2CF285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803CBB" w:rsidRPr="00803CBB" w14:paraId="63950E8C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71ECA7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887B3D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ED574C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ED1E6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1,197367E+10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42CCA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26ED1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3,480717E+07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17B0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BA352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665ED720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2ED3A6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5C0FB6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  <w:proofErr w:type="spellEnd"/>
                </w:p>
              </w:tc>
            </w:tr>
          </w:tbl>
          <w:p w14:paraId="08B3506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06D4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2,532392E+10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0C88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CECC8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88300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75B1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14363F" w14:textId="77777777" w:rsidR="007E28BE" w:rsidRDefault="007E28BE" w:rsidP="00086B42">
      <w:pPr>
        <w:rPr>
          <w:lang w:val="en-US"/>
        </w:rPr>
      </w:pPr>
    </w:p>
    <w:p w14:paraId="7EA0C71F" w14:textId="7538B19C" w:rsidR="00803CBB" w:rsidRPr="00803CBB" w:rsidRDefault="00803CBB" w:rsidP="00803CBB">
      <w:pPr>
        <w:pStyle w:val="a4"/>
        <w:numPr>
          <w:ilvl w:val="0"/>
          <w:numId w:val="9"/>
        </w:numPr>
        <w:suppressAutoHyphens/>
        <w:spacing w:before="0" w:after="0"/>
      </w:pPr>
      <w:r w:rsidRPr="00803CBB">
        <w:rPr>
          <w:color w:val="000000" w:themeColor="text1"/>
          <w:szCs w:val="28"/>
        </w:rPr>
        <w:t xml:space="preserve">Разбиваем выборку на 2 однородных группы для оценки критерия ЧОУ по переменной </w:t>
      </w:r>
      <w:r w:rsidRPr="00803CBB">
        <w:rPr>
          <w:color w:val="000000" w:themeColor="text1"/>
          <w:szCs w:val="28"/>
          <w:lang w:val="en-US"/>
        </w:rPr>
        <w:t>X</w:t>
      </w:r>
      <w:r w:rsidRPr="00803CBB">
        <w:rPr>
          <w:color w:val="000000" w:themeColor="text1"/>
          <w:szCs w:val="28"/>
        </w:rPr>
        <w:t>5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84"/>
        <w:gridCol w:w="2631"/>
        <w:gridCol w:w="708"/>
        <w:gridCol w:w="2631"/>
        <w:gridCol w:w="1698"/>
        <w:gridCol w:w="1698"/>
      </w:tblGrid>
      <w:tr w:rsidR="00803CBB" w:rsidRPr="00411D82" w14:paraId="0208266C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1FFBE7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B39C35A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X5=2</w:t>
            </w:r>
          </w:p>
        </w:tc>
      </w:tr>
      <w:tr w:rsidR="00803CBB" w:rsidRPr="00803CBB" w14:paraId="55D0A991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DB6B5B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803CBB" w:rsidRPr="00803CBB" w14:paraId="3CF377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5669F21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33A550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84"/>
            </w:tblGrid>
            <w:tr w:rsidR="00803CBB" w:rsidRPr="00803CBB" w14:paraId="723EE6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FDD2770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721CBAA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803CBB" w:rsidRPr="00803CBB" w14:paraId="2684EA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315489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542CDA8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803CBB" w:rsidRPr="00803CBB" w14:paraId="5A00E56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7C920E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6F6EBC2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803CBB" w:rsidRPr="00803CBB" w14:paraId="34EB3F2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634DC11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3FE1D5B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1C20ADF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1E9DDE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060295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297FF64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823B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1,109541E+11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1EEB1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E83E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3,698469E+10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8678D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70,52105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D61CE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03CBB" w:rsidRPr="00803CBB" w14:paraId="6D335F89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3D93FFB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BF2FA8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71C61ED1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9924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1,311123E+11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B9E32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08AF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5,244490E+08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0761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DFC91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6D415D1A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76FA9CC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E4EA3A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  <w:proofErr w:type="spellEnd"/>
                </w:p>
              </w:tc>
            </w:tr>
          </w:tbl>
          <w:p w14:paraId="075DFCE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BBE5C9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2,420663E+11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B2EE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F245E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718D4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5EA7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CFADE8" w14:textId="77777777" w:rsidR="007E28BE" w:rsidRDefault="007E28BE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75"/>
        <w:gridCol w:w="2723"/>
        <w:gridCol w:w="732"/>
        <w:gridCol w:w="2723"/>
        <w:gridCol w:w="1757"/>
        <w:gridCol w:w="1440"/>
      </w:tblGrid>
      <w:tr w:rsidR="00803CBB" w:rsidRPr="00411D82" w14:paraId="01E966DF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D5518EE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4AA3CC0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X5=2</w:t>
            </w:r>
          </w:p>
        </w:tc>
      </w:tr>
      <w:tr w:rsidR="00803CBB" w:rsidRPr="00803CBB" w14:paraId="1E148EE9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21C39A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99"/>
            </w:tblGrid>
            <w:tr w:rsidR="00803CBB" w:rsidRPr="00803CBB" w14:paraId="2D77A7D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DD7253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26F3DE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08"/>
            </w:tblGrid>
            <w:tr w:rsidR="00803CBB" w:rsidRPr="00803CBB" w14:paraId="6A316E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0A66304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0571294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99"/>
            </w:tblGrid>
            <w:tr w:rsidR="00803CBB" w:rsidRPr="00803CBB" w14:paraId="6696630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49C84F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261E5B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33"/>
            </w:tblGrid>
            <w:tr w:rsidR="00803CBB" w:rsidRPr="00803CBB" w14:paraId="0BC2A2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0B5DBEA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4E7E50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803CBB" w:rsidRPr="00803CBB" w14:paraId="1F7CE3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F49DBAB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52A97F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2ED9E302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4E5D46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BB529E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B5EB5B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DFAB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6,046567E+11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38BC4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9B387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2,015522E+11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D3380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225,7720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1940D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803CBB" w:rsidRPr="00803CBB" w14:paraId="79A4F42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62045A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E68835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5C056DF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582D8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2,419284E+11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D6EEC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94241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8,927245E+08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3A26E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F358D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1BF7B5FA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28570C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380650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  <w:proofErr w:type="spellEnd"/>
                </w:p>
              </w:tc>
            </w:tr>
          </w:tbl>
          <w:p w14:paraId="2E77D72D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86A6C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8,465851E+11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B7DF94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0903B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039E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1941A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26F173E" w14:textId="0DA98BB1" w:rsidR="00803CBB" w:rsidRDefault="003A0E4D" w:rsidP="003A0E4D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3A0E4D">
        <w:rPr>
          <w:rFonts w:ascii="Calibri" w:eastAsia="Times New Roman" w:hAnsi="Calibri" w:cs="Calibri"/>
          <w:color w:val="000000"/>
          <w:sz w:val="22"/>
          <w:lang w:eastAsia="ru-RU"/>
        </w:rPr>
        <w:t>7,91E-05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&lt; </w:t>
      </w:r>
      <w:r w:rsidRPr="003A0E4D">
        <w:rPr>
          <w:rFonts w:ascii="Calibri" w:eastAsia="Times New Roman" w:hAnsi="Calibri" w:cs="Calibri"/>
          <w:color w:val="000000"/>
          <w:sz w:val="22"/>
          <w:lang w:eastAsia="ru-RU"/>
        </w:rPr>
        <w:t>2</w:t>
      </w:r>
      <w:proofErr w:type="gramEnd"/>
      <w:r w:rsidRPr="003A0E4D">
        <w:rPr>
          <w:rFonts w:ascii="Calibri" w:eastAsia="Times New Roman" w:hAnsi="Calibri" w:cs="Calibri"/>
          <w:color w:val="000000"/>
          <w:sz w:val="22"/>
          <w:lang w:eastAsia="ru-RU"/>
        </w:rPr>
        <w:t>,389045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>Значения неоднородны</w:t>
      </w:r>
    </w:p>
    <w:p w14:paraId="3C60B242" w14:textId="4E1D4C3F" w:rsidR="003A0E4D" w:rsidRDefault="003A0E4D" w:rsidP="003A0E4D">
      <w:pPr>
        <w:pStyle w:val="1"/>
        <w:rPr>
          <w:rFonts w:eastAsia="Times New Roman"/>
          <w:lang w:eastAsia="ru-RU"/>
        </w:rPr>
      </w:pPr>
      <w:bookmarkStart w:id="12" w:name="_Toc164200766"/>
      <w:r>
        <w:rPr>
          <w:rFonts w:eastAsia="Times New Roman"/>
          <w:lang w:eastAsia="ru-RU"/>
        </w:rPr>
        <w:t>Введение фиктивных переменных</w:t>
      </w:r>
      <w:bookmarkEnd w:id="12"/>
    </w:p>
    <w:tbl>
      <w:tblPr>
        <w:tblW w:w="7961" w:type="dxa"/>
        <w:tblLook w:val="04A0" w:firstRow="1" w:lastRow="0" w:firstColumn="1" w:lastColumn="0" w:noHBand="0" w:noVBand="1"/>
      </w:tblPr>
      <w:tblGrid>
        <w:gridCol w:w="6104"/>
        <w:gridCol w:w="1857"/>
      </w:tblGrid>
      <w:tr w:rsidR="00C972F3" w:rsidRPr="008116AB" w14:paraId="58C7B357" w14:textId="77777777" w:rsidTr="000663A6">
        <w:trPr>
          <w:trHeight w:val="285"/>
        </w:trPr>
        <w:tc>
          <w:tcPr>
            <w:tcW w:w="6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5BB17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71CC6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Обозначение</w:t>
            </w:r>
          </w:p>
        </w:tc>
      </w:tr>
      <w:tr w:rsidR="00C972F3" w:rsidRPr="008116AB" w14:paraId="1B9730B6" w14:textId="77777777" w:rsidTr="000663A6">
        <w:trPr>
          <w:trHeight w:val="32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80187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Административный округ Москвы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F4140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</w:tr>
      <w:tr w:rsidR="00C972F3" w:rsidRPr="008116AB" w14:paraId="2AE60CA1" w14:textId="77777777" w:rsidTr="000663A6">
        <w:trPr>
          <w:trHeight w:val="24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46CBE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Площадь жилой (</w:t>
            </w:r>
            <w:proofErr w:type="spell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C7877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</w:tr>
      <w:tr w:rsidR="00C972F3" w:rsidRPr="008116AB" w14:paraId="75AC37F6" w14:textId="77777777" w:rsidTr="000663A6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F3416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Общая площадь (</w:t>
            </w:r>
            <w:proofErr w:type="spell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E0FAC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</w:tr>
      <w:tr w:rsidR="00C972F3" w:rsidRPr="008116AB" w14:paraId="2FD38752" w14:textId="77777777" w:rsidTr="000663A6">
        <w:trPr>
          <w:trHeight w:val="27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BC995" w14:textId="10DC77D6" w:rsidR="00C972F3" w:rsidRPr="008116AB" w:rsidRDefault="00713FD8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комнат (</w:t>
            </w:r>
            <w:r w:rsidR="00C972F3"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2/3)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144A6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</w:tr>
      <w:tr w:rsidR="00C972F3" w:rsidRPr="008116AB" w14:paraId="3A49F858" w14:textId="77777777" w:rsidTr="000663A6">
        <w:trPr>
          <w:trHeight w:val="104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B27BC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этажей в доме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0340F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X9</w:t>
            </w:r>
          </w:p>
        </w:tc>
      </w:tr>
      <w:tr w:rsidR="00C972F3" w:rsidRPr="008116AB" w14:paraId="29D250AA" w14:textId="77777777" w:rsidTr="000663A6">
        <w:trPr>
          <w:trHeight w:val="348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91A17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Этаж квартиры (первый/промежуточный/последний)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AC131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X10</w:t>
            </w:r>
          </w:p>
        </w:tc>
      </w:tr>
      <w:tr w:rsidR="00C972F3" w:rsidRPr="008116AB" w14:paraId="4EF15A47" w14:textId="77777777" w:rsidTr="000663A6">
        <w:trPr>
          <w:trHeight w:val="5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D57C3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дома (кирпичный/монолитный/панельный/блочный/кирпично-монолитный/сталинский)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C8AAF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</w:tr>
      <w:tr w:rsidR="00C972F3" w:rsidRPr="008116AB" w14:paraId="15ECA453" w14:textId="77777777" w:rsidTr="000663A6">
        <w:trPr>
          <w:trHeight w:val="2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135A1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из окна (во двор/на улицу/во двор и на улицу)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212D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</w:tr>
      <w:tr w:rsidR="00C972F3" w:rsidRPr="008116AB" w14:paraId="6920EE7F" w14:textId="77777777" w:rsidTr="000663A6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8C9FD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Цена квартиры (тыс. руб.)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AD79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</w:tbl>
    <w:p w14:paraId="29BB4D00" w14:textId="77777777" w:rsidR="00C972F3" w:rsidRPr="00C972F3" w:rsidRDefault="00C972F3" w:rsidP="00C972F3">
      <w:pPr>
        <w:rPr>
          <w:lang w:eastAsia="ru-RU"/>
        </w:rPr>
      </w:pPr>
    </w:p>
    <w:p w14:paraId="0B37B5F7" w14:textId="2FB5C905" w:rsidR="00C972F3" w:rsidRDefault="00C972F3" w:rsidP="00C972F3">
      <w:pPr>
        <w:pStyle w:val="a4"/>
        <w:ind w:left="0"/>
        <w:rPr>
          <w:color w:val="000000" w:themeColor="text1"/>
          <w:sz w:val="24"/>
          <w:szCs w:val="18"/>
        </w:rPr>
      </w:pPr>
      <w:r w:rsidRPr="002608DF">
        <w:rPr>
          <w:color w:val="000000" w:themeColor="text1"/>
          <w:sz w:val="24"/>
          <w:szCs w:val="18"/>
          <w:lang w:val="en-US"/>
        </w:rPr>
        <w:t>X</w:t>
      </w:r>
      <w:proofErr w:type="gramStart"/>
      <w:r w:rsidR="00394D61">
        <w:rPr>
          <w:color w:val="000000" w:themeColor="text1"/>
          <w:sz w:val="24"/>
          <w:szCs w:val="18"/>
          <w:vertAlign w:val="subscript"/>
        </w:rPr>
        <w:t>1</w:t>
      </w:r>
      <w:proofErr w:type="gramEnd"/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 3 градации, вводим 2 фиктивные переменные (Центральный-базовая):</w:t>
      </w:r>
    </w:p>
    <w:p w14:paraId="734C694B" w14:textId="14DE30DD" w:rsidR="00C972F3" w:rsidRDefault="00411D82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Южный округ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C972F3">
        <w:rPr>
          <w:sz w:val="24"/>
          <w:szCs w:val="24"/>
        </w:rPr>
        <w:t xml:space="preserve"> </w:t>
      </w:r>
    </w:p>
    <w:p w14:paraId="5570602A" w14:textId="043721D3" w:rsidR="00C972F3" w:rsidRDefault="00411D82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Северо-Восточный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C972F3">
        <w:rPr>
          <w:sz w:val="24"/>
          <w:szCs w:val="24"/>
        </w:rPr>
        <w:t xml:space="preserve"> </w:t>
      </w:r>
    </w:p>
    <w:p w14:paraId="03B72D30" w14:textId="46010CEA" w:rsidR="00C972F3" w:rsidRDefault="00C972F3" w:rsidP="00C972F3">
      <w:pPr>
        <w:pStyle w:val="a4"/>
        <w:ind w:left="0"/>
        <w:rPr>
          <w:color w:val="000000" w:themeColor="text1"/>
          <w:sz w:val="24"/>
          <w:szCs w:val="18"/>
        </w:rPr>
      </w:pPr>
      <w:proofErr w:type="gramStart"/>
      <w:r w:rsidRPr="002608DF">
        <w:rPr>
          <w:color w:val="000000" w:themeColor="text1"/>
          <w:sz w:val="24"/>
          <w:szCs w:val="18"/>
          <w:lang w:val="en-US"/>
        </w:rPr>
        <w:t>X</w:t>
      </w:r>
      <w:r>
        <w:rPr>
          <w:color w:val="000000" w:themeColor="text1"/>
          <w:sz w:val="24"/>
          <w:szCs w:val="18"/>
          <w:vertAlign w:val="subscript"/>
        </w:rPr>
        <w:t xml:space="preserve">10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</w:t>
      </w:r>
      <w:proofErr w:type="gramEnd"/>
      <w:r>
        <w:rPr>
          <w:color w:val="000000" w:themeColor="text1"/>
          <w:sz w:val="24"/>
          <w:szCs w:val="18"/>
        </w:rPr>
        <w:t xml:space="preserve"> 3 градации, вводим 2 фиктивные переменные (первый-базовая):</w:t>
      </w:r>
    </w:p>
    <w:p w14:paraId="73EBB0AA" w14:textId="77777777" w:rsidR="00C972F3" w:rsidRDefault="00C972F3" w:rsidP="00C972F3">
      <w:pPr>
        <w:pStyle w:val="a4"/>
        <w:ind w:left="0"/>
        <w:rPr>
          <w:sz w:val="24"/>
          <w:szCs w:val="24"/>
        </w:rPr>
      </w:pPr>
    </w:p>
    <w:p w14:paraId="28BFF739" w14:textId="3BA9DBAF" w:rsidR="00C972F3" w:rsidRDefault="00411D82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промежуточный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C972F3">
        <w:rPr>
          <w:sz w:val="24"/>
          <w:szCs w:val="24"/>
        </w:rPr>
        <w:t xml:space="preserve"> </w:t>
      </w:r>
    </w:p>
    <w:p w14:paraId="677C1EF2" w14:textId="5736C271" w:rsidR="00C972F3" w:rsidRDefault="00411D82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последний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C972F3">
        <w:rPr>
          <w:sz w:val="24"/>
          <w:szCs w:val="24"/>
        </w:rPr>
        <w:t xml:space="preserve"> </w:t>
      </w:r>
    </w:p>
    <w:p w14:paraId="5F5FCA72" w14:textId="0EA81CBD" w:rsidR="00C972F3" w:rsidRDefault="00C972F3" w:rsidP="00C972F3">
      <w:pPr>
        <w:pStyle w:val="a4"/>
        <w:ind w:left="0"/>
        <w:rPr>
          <w:color w:val="000000" w:themeColor="text1"/>
          <w:sz w:val="24"/>
          <w:szCs w:val="18"/>
        </w:rPr>
      </w:pPr>
      <w:proofErr w:type="gramStart"/>
      <w:r w:rsidRPr="002608DF">
        <w:rPr>
          <w:color w:val="000000" w:themeColor="text1"/>
          <w:sz w:val="24"/>
          <w:szCs w:val="18"/>
          <w:lang w:val="en-US"/>
        </w:rPr>
        <w:t>X</w:t>
      </w:r>
      <w:r>
        <w:rPr>
          <w:color w:val="000000" w:themeColor="text1"/>
          <w:sz w:val="24"/>
          <w:szCs w:val="18"/>
          <w:vertAlign w:val="subscript"/>
        </w:rPr>
        <w:t xml:space="preserve">5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</w:t>
      </w:r>
      <w:proofErr w:type="gramEnd"/>
      <w:r>
        <w:rPr>
          <w:color w:val="000000" w:themeColor="text1"/>
          <w:sz w:val="24"/>
          <w:szCs w:val="18"/>
        </w:rPr>
        <w:t xml:space="preserve"> 2 градации, вводим 1 фиктивные переменные (первый-</w:t>
      </w:r>
      <w:proofErr w:type="spellStart"/>
      <w:r>
        <w:rPr>
          <w:color w:val="000000" w:themeColor="text1"/>
          <w:sz w:val="24"/>
          <w:szCs w:val="18"/>
        </w:rPr>
        <w:t>двухомнатная</w:t>
      </w:r>
      <w:proofErr w:type="spellEnd"/>
      <w:r>
        <w:rPr>
          <w:color w:val="000000" w:themeColor="text1"/>
          <w:sz w:val="24"/>
          <w:szCs w:val="18"/>
        </w:rPr>
        <w:t>):</w:t>
      </w:r>
    </w:p>
    <w:p w14:paraId="401421C1" w14:textId="77777777" w:rsidR="00C972F3" w:rsidRDefault="00C972F3" w:rsidP="00C972F3">
      <w:pPr>
        <w:pStyle w:val="a4"/>
        <w:ind w:left="0"/>
        <w:rPr>
          <w:sz w:val="24"/>
          <w:szCs w:val="24"/>
        </w:rPr>
      </w:pPr>
    </w:p>
    <w:p w14:paraId="3A5484F3" w14:textId="673653D2" w:rsidR="00C972F3" w:rsidRPr="00036085" w:rsidRDefault="00411D82" w:rsidP="00C972F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(5)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если в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наблюдении i квартира </m:t>
                  </m:r>
                  <m:r>
                    <w:rPr>
                      <w:rFonts w:ascii="Cambria Math" w:hAnsi="Cambria Math"/>
                    </w:rPr>
                    <m:t>трехкомнатная</m:t>
                  </m:r>
                </m:e>
                <m:e>
                  <m:r>
                    <w:rPr>
                      <w:rFonts w:ascii="Cambria Math" w:hAnsi="Cambria Math"/>
                    </w:rPr>
                    <m:t>0 иначе</m:t>
                  </m:r>
                </m:e>
              </m:eqArr>
            </m:e>
          </m:d>
        </m:oMath>
      </m:oMathPara>
    </w:p>
    <w:p w14:paraId="219348DA" w14:textId="527C1B59" w:rsidR="00713FD8" w:rsidRDefault="00713FD8" w:rsidP="00713FD8">
      <w:pPr>
        <w:pStyle w:val="a4"/>
        <w:ind w:left="0"/>
        <w:rPr>
          <w:color w:val="000000" w:themeColor="text1"/>
          <w:sz w:val="24"/>
          <w:szCs w:val="18"/>
        </w:rPr>
      </w:pPr>
      <w:proofErr w:type="gramStart"/>
      <w:r w:rsidRPr="002608DF">
        <w:rPr>
          <w:color w:val="000000" w:themeColor="text1"/>
          <w:sz w:val="24"/>
          <w:szCs w:val="18"/>
          <w:lang w:val="en-US"/>
        </w:rPr>
        <w:t>X</w:t>
      </w:r>
      <w:r>
        <w:rPr>
          <w:color w:val="000000" w:themeColor="text1"/>
          <w:sz w:val="24"/>
          <w:szCs w:val="18"/>
          <w:vertAlign w:val="subscript"/>
        </w:rPr>
        <w:t xml:space="preserve">19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</w:t>
      </w:r>
      <w:proofErr w:type="gramEnd"/>
      <w:r>
        <w:rPr>
          <w:color w:val="000000" w:themeColor="text1"/>
          <w:sz w:val="24"/>
          <w:szCs w:val="18"/>
        </w:rPr>
        <w:t xml:space="preserve"> 3 градации, вводим 2 фиктивные переменные (во двор-базовая):</w:t>
      </w:r>
    </w:p>
    <w:p w14:paraId="2A5E8F70" w14:textId="77777777" w:rsidR="00713FD8" w:rsidRDefault="00713FD8" w:rsidP="00713FD8">
      <w:pPr>
        <w:pStyle w:val="a4"/>
        <w:ind w:left="0"/>
        <w:rPr>
          <w:sz w:val="24"/>
          <w:szCs w:val="24"/>
        </w:rPr>
      </w:pPr>
    </w:p>
    <w:p w14:paraId="08B19707" w14:textId="423BFAC8" w:rsidR="00713FD8" w:rsidRDefault="00411D82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(19)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на улицу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1FFBAB21" w14:textId="2280B973" w:rsidR="00713FD8" w:rsidRDefault="00411D82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(19)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во двор и на улицу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5738676B" w14:textId="77777777" w:rsidR="00C972F3" w:rsidRDefault="00C972F3" w:rsidP="00C972F3">
      <w:pPr>
        <w:pStyle w:val="a4"/>
        <w:ind w:left="0"/>
        <w:rPr>
          <w:sz w:val="24"/>
          <w:szCs w:val="24"/>
        </w:rPr>
      </w:pPr>
    </w:p>
    <w:p w14:paraId="68EFFCFF" w14:textId="1A4BF2DF" w:rsidR="00713FD8" w:rsidRDefault="00713FD8" w:rsidP="00713FD8">
      <w:pPr>
        <w:pStyle w:val="a4"/>
        <w:ind w:left="0"/>
        <w:rPr>
          <w:color w:val="000000" w:themeColor="text1"/>
          <w:sz w:val="24"/>
          <w:szCs w:val="18"/>
        </w:rPr>
      </w:pPr>
      <w:proofErr w:type="gramStart"/>
      <w:r w:rsidRPr="002608DF">
        <w:rPr>
          <w:color w:val="000000" w:themeColor="text1"/>
          <w:sz w:val="24"/>
          <w:szCs w:val="18"/>
          <w:lang w:val="en-US"/>
        </w:rPr>
        <w:t>X</w:t>
      </w:r>
      <w:r>
        <w:rPr>
          <w:color w:val="000000" w:themeColor="text1"/>
          <w:sz w:val="24"/>
          <w:szCs w:val="18"/>
          <w:vertAlign w:val="subscript"/>
        </w:rPr>
        <w:t xml:space="preserve">12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</w:t>
      </w:r>
      <w:proofErr w:type="gramEnd"/>
      <w:r>
        <w:rPr>
          <w:color w:val="000000" w:themeColor="text1"/>
          <w:sz w:val="24"/>
          <w:szCs w:val="18"/>
        </w:rPr>
        <w:t xml:space="preserve"> 6 градаций, вводим 5 фиктивных переменных (</w:t>
      </w:r>
      <w:r w:rsidR="009D013E">
        <w:rPr>
          <w:color w:val="000000" w:themeColor="text1"/>
          <w:sz w:val="24"/>
          <w:szCs w:val="18"/>
        </w:rPr>
        <w:t>кирпичный</w:t>
      </w:r>
      <w:r>
        <w:rPr>
          <w:color w:val="000000" w:themeColor="text1"/>
          <w:sz w:val="24"/>
          <w:szCs w:val="18"/>
        </w:rPr>
        <w:t>-базовая):</w:t>
      </w:r>
    </w:p>
    <w:p w14:paraId="27C4A99D" w14:textId="54AF1D47" w:rsidR="00713FD8" w:rsidRDefault="00411D82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монолитный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3EABB7B7" w14:textId="11F9A8AD" w:rsidR="00713FD8" w:rsidRDefault="00411D82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1,панельный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5CB3AC7D" w14:textId="690C7FFF" w:rsidR="00713FD8" w:rsidRDefault="00411D82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1,блочный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73ED1C69" w14:textId="4D255FAD" w:rsidR="00713FD8" w:rsidRDefault="00411D82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1,кирпично-монолитный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2E7F3B8E" w14:textId="77777777" w:rsidR="002B3544" w:rsidRDefault="00411D82" w:rsidP="002B3544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1,сталинский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  <w:bookmarkStart w:id="13" w:name="_Toc132634984"/>
    </w:p>
    <w:p w14:paraId="71A2523C" w14:textId="77777777" w:rsidR="00DC246D" w:rsidRDefault="00DC246D" w:rsidP="002B3544">
      <w:pPr>
        <w:pStyle w:val="a4"/>
        <w:ind w:left="0"/>
        <w:rPr>
          <w:sz w:val="24"/>
          <w:szCs w:val="24"/>
        </w:rPr>
      </w:pPr>
    </w:p>
    <w:p w14:paraId="331DD445" w14:textId="66A70DAC" w:rsidR="00DC246D" w:rsidRDefault="00DC246D" w:rsidP="002B3544">
      <w:pPr>
        <w:pStyle w:val="a4"/>
        <w:ind w:left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1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1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(1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)</m:t>
              </m:r>
            </m:sup>
          </m:sSubSup>
          <m: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6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1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(5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7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1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(10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)</m:t>
              </m:r>
            </m:sup>
          </m:sSubSup>
          <m: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8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1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(10)</m:t>
              </m:r>
            </m:sup>
          </m:sSubSup>
          <m: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9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1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(12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)</m:t>
              </m:r>
            </m:sup>
          </m:sSubSup>
          <m: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10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1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(12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)</m:t>
              </m:r>
            </m:sup>
          </m:sSubSup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1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(12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)</m:t>
              </m:r>
            </m:sup>
          </m:sSubSup>
          <m: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1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(12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)</m:t>
              </m:r>
            </m:sup>
          </m:sSubSup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13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1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(12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)</m:t>
              </m:r>
            </m:sup>
          </m:sSubSup>
          <m: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14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1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(19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)</m:t>
              </m:r>
            </m:sup>
          </m:sSubSup>
          <m:r>
            <w:rPr>
              <w:rFonts w:ascii="Cambria Math" w:hAnsi="Cambria Math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15</m:t>
              </m:r>
              <w:bookmarkStart w:id="14" w:name="_GoBack"/>
              <w:bookmarkEnd w:id="14"/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1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(19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)</m:t>
              </m:r>
            </m:sup>
          </m:sSubSup>
        </m:oMath>
      </m:oMathPara>
    </w:p>
    <w:p w14:paraId="4435B401" w14:textId="621C7FF0" w:rsidR="002B3544" w:rsidRPr="002B3544" w:rsidRDefault="002B3544" w:rsidP="002B3544">
      <w:pPr>
        <w:pStyle w:val="1"/>
        <w:rPr>
          <w:rFonts w:cstheme="minorBidi"/>
          <w:sz w:val="24"/>
          <w:szCs w:val="24"/>
        </w:rPr>
      </w:pPr>
      <w:bookmarkStart w:id="15" w:name="_Toc164200767"/>
      <w:r>
        <w:t>Построение модели с фиктивными переменными</w:t>
      </w:r>
      <w:bookmarkEnd w:id="13"/>
      <w:bookmarkEnd w:id="15"/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20"/>
        <w:gridCol w:w="1772"/>
        <w:gridCol w:w="1646"/>
        <w:gridCol w:w="1560"/>
        <w:gridCol w:w="1646"/>
        <w:gridCol w:w="1560"/>
        <w:gridCol w:w="1646"/>
      </w:tblGrid>
      <w:tr w:rsidR="008B23DD" w:rsidRPr="00411D82" w14:paraId="11C2E274" w14:textId="77777777" w:rsidTr="008B23DD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DDA7FE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2696E8D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фиктивные</w:t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R= ,84354164 R?= ,71156249 Adjusted R?= ,70312865 F(15,513)=84,370 p</w:t>
            </w:r>
          </w:p>
        </w:tc>
      </w:tr>
      <w:tr w:rsidR="008B23DD" w:rsidRPr="008B23DD" w14:paraId="406F69A6" w14:textId="77777777" w:rsidTr="008B23DD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763DB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48"/>
            </w:tblGrid>
            <w:tr w:rsidR="008B23DD" w:rsidRPr="008B23DD" w14:paraId="685F598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F29F9C1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2CFA3F8D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8B23DD" w:rsidRPr="008B23DD" w14:paraId="0ED3D5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64BDD8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8B23D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6FA2DA7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36"/>
            </w:tblGrid>
            <w:tr w:rsidR="008B23DD" w:rsidRPr="008B23DD" w14:paraId="76DC49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5A35AB9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7BF2A7C9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8B23DD" w:rsidRPr="008B23DD" w14:paraId="700740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1BC953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8B23D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612F51CF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36"/>
            </w:tblGrid>
            <w:tr w:rsidR="008B23DD" w:rsidRPr="008B23DD" w14:paraId="2BC94D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625E51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t(513)</w:t>
                  </w:r>
                </w:p>
              </w:tc>
            </w:tr>
          </w:tbl>
          <w:p w14:paraId="64B89032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8B23DD" w:rsidRPr="008B23DD" w14:paraId="404682A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80B904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C1017D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B23DD" w:rsidRPr="008B23DD" w14:paraId="2A11D0B5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3F366D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34D75B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26160D4C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08EA3C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0EE08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C887F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-10506,1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15D2F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6406,08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4A662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-1,64001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3ECB8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0,101615</w:t>
            </w:r>
          </w:p>
        </w:tc>
      </w:tr>
      <w:tr w:rsidR="008B23DD" w:rsidRPr="008B23DD" w14:paraId="2EE0184A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433FFF8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80761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X1_1</w:t>
                  </w:r>
                </w:p>
              </w:tc>
            </w:tr>
          </w:tbl>
          <w:p w14:paraId="093A41A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F536D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-0,277318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460FD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0,034927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DB030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-27743,4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10CFE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3494,17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05BED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-7,93992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78299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27045AF5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2653E7D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109C95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X1_2</w:t>
                  </w:r>
                </w:p>
              </w:tc>
            </w:tr>
          </w:tbl>
          <w:p w14:paraId="7BF198D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814E5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-0,277262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A8331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0,034343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BD6D3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-27656,6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14ECF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3425,73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D2B87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-8,07320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FC4C3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17013B62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52BF34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222A57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0C4B3E4D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A1B76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0,268090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05194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A750C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578,5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D2743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122,61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C0C00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4,71809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940E9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0,000003</w:t>
            </w:r>
          </w:p>
        </w:tc>
      </w:tr>
      <w:tr w:rsidR="008B23DD" w:rsidRPr="008B23DD" w14:paraId="4FD19DD6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0579D59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4FE7BC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2E02CCFB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7E809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0,457929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17FEA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91A97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637,1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1FB8D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81,71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2CBD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7,79717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522E9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24A3A5C1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338378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7A0EBD1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X5_1</w:t>
                  </w:r>
                </w:p>
              </w:tc>
            </w:tr>
          </w:tbl>
          <w:p w14:paraId="55C331A7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54C2C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-0,119610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C1812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0,030628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853AE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-11236,1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3128B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2877,18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F4309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-3,90525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FA47D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0,000107</w:t>
            </w:r>
          </w:p>
        </w:tc>
      </w:tr>
      <w:tr w:rsidR="008B23DD" w:rsidRPr="008B23DD" w14:paraId="0DB1B8C3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5A853BD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51AA6F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X10_1</w:t>
                  </w:r>
                </w:p>
              </w:tc>
            </w:tr>
          </w:tbl>
          <w:p w14:paraId="44563BBE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EB32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-0,052112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6CA64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0,042815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34D9D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-6067,5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95454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4985,07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8E7AA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-1,21714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04EAD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0,224109</w:t>
            </w:r>
          </w:p>
        </w:tc>
      </w:tr>
      <w:tr w:rsidR="008B23DD" w:rsidRPr="008B23DD" w14:paraId="7946CEC5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6E307A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09B9F9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x10_2</w:t>
                  </w:r>
                </w:p>
              </w:tc>
            </w:tr>
          </w:tbl>
          <w:p w14:paraId="54E9688F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5D1D4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-0,039623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8F2C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0,042687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C688C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-5244,9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ABF0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5650,57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FFE70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-0,92821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4EF62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0,353733</w:t>
            </w:r>
          </w:p>
        </w:tc>
      </w:tr>
      <w:tr w:rsidR="008B23DD" w:rsidRPr="008B23DD" w14:paraId="6AD82257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7B6FB6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776523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X12_1</w:t>
                  </w:r>
                </w:p>
              </w:tc>
            </w:tr>
          </w:tbl>
          <w:p w14:paraId="07A8BFE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D617F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0,153965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61666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0,036851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A2159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15449,4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441F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3697,78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02717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4,17801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80E4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0,000035</w:t>
            </w:r>
          </w:p>
        </w:tc>
      </w:tr>
      <w:tr w:rsidR="008B23DD" w:rsidRPr="008B23DD" w14:paraId="1CC954AA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1EDBA6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AA4311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X12_2</w:t>
                  </w:r>
                </w:p>
              </w:tc>
            </w:tr>
          </w:tbl>
          <w:p w14:paraId="6B90BAEC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5FDD5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0,090861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BA4C1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0,035824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06A64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9189,6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62FB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3623,21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022AB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2,53632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EA6F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0,011498</w:t>
            </w:r>
          </w:p>
        </w:tc>
      </w:tr>
      <w:tr w:rsidR="008B23DD" w:rsidRPr="008B23DD" w14:paraId="137810D0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0BAD9CF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C1B0E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X12_3</w:t>
                  </w:r>
                </w:p>
              </w:tc>
            </w:tr>
          </w:tbl>
          <w:p w14:paraId="1E6C599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510B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0,032137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4E9AF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0,027574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9CAE5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6150,2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D8C53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5276,97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130D8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1,16547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FAA42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0,244368</w:t>
            </w:r>
          </w:p>
        </w:tc>
      </w:tr>
      <w:tr w:rsidR="008B23DD" w:rsidRPr="008B23DD" w14:paraId="443FCECC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592A2F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29A84D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X12_4</w:t>
                  </w:r>
                </w:p>
              </w:tc>
            </w:tr>
          </w:tbl>
          <w:p w14:paraId="427E2391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2752E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0,066035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56BD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0,029384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263EC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10998,9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42B92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4894,21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C4C4E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2,24733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C1FE2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0,025043</w:t>
            </w:r>
          </w:p>
        </w:tc>
      </w:tr>
      <w:tr w:rsidR="008B23DD" w:rsidRPr="008B23DD" w14:paraId="0A28B048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4E5E40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ED3D87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X12_5</w:t>
                  </w:r>
                </w:p>
              </w:tc>
            </w:tr>
          </w:tbl>
          <w:p w14:paraId="10E0541F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07E16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-0,008792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5E485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0,024021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090B7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-6723,4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0A9FD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18369,46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A3B8E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-0,36601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F8502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0,714509</w:t>
            </w:r>
          </w:p>
        </w:tc>
      </w:tr>
      <w:tr w:rsidR="008B23DD" w:rsidRPr="008B23DD" w14:paraId="551F6330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4570B6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FF7D24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X19_2</w:t>
                  </w:r>
                </w:p>
              </w:tc>
            </w:tr>
          </w:tbl>
          <w:p w14:paraId="101FDA71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0BC9B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0,023580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47235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0,026959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3859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2338,9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C9BD0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2674,03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65FCC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0,87469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9F377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0,382152</w:t>
            </w:r>
          </w:p>
        </w:tc>
      </w:tr>
      <w:tr w:rsidR="008B23DD" w:rsidRPr="008B23DD" w14:paraId="06A88CB4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497DF2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2D00A1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X19_1</w:t>
                  </w:r>
                </w:p>
              </w:tc>
            </w:tr>
          </w:tbl>
          <w:p w14:paraId="7FC5A80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CBDA8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0,027829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8B39B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0,027554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31348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3147,0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B9418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3115,83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150A5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1,01000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3A0A4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0,312973</w:t>
            </w:r>
          </w:p>
        </w:tc>
      </w:tr>
      <w:tr w:rsidR="008B23DD" w:rsidRPr="008B23DD" w14:paraId="325E404D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7775D9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B2A7923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>X9</w:t>
                  </w:r>
                </w:p>
              </w:tc>
            </w:tr>
          </w:tbl>
          <w:p w14:paraId="7F250C2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4F8D6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-0,118049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F1926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0,027638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8A19E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-405,2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11DF9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94,86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BB375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-4,27127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6C0C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0,000023</w:t>
            </w:r>
          </w:p>
        </w:tc>
      </w:tr>
    </w:tbl>
    <w:p w14:paraId="1B00D9AB" w14:textId="46A95D7C" w:rsidR="009D013E" w:rsidRDefault="009D013E" w:rsidP="00713FD8">
      <w:pPr>
        <w:pStyle w:val="a4"/>
        <w:ind w:left="0"/>
        <w:rPr>
          <w:sz w:val="24"/>
          <w:szCs w:val="24"/>
          <w:lang w:val="en-US"/>
        </w:rPr>
      </w:pPr>
    </w:p>
    <w:p w14:paraId="048A6E73" w14:textId="77777777" w:rsidR="008B23DD" w:rsidRDefault="008B23DD" w:rsidP="00713FD8">
      <w:pPr>
        <w:pStyle w:val="a4"/>
        <w:ind w:left="0"/>
        <w:rPr>
          <w:sz w:val="24"/>
          <w:szCs w:val="24"/>
          <w:lang w:val="en-US"/>
        </w:rPr>
      </w:pPr>
    </w:p>
    <w:p w14:paraId="3EDD8330" w14:textId="54BDE845" w:rsidR="008B23DD" w:rsidRDefault="008B23DD" w:rsidP="00713FD8">
      <w:pPr>
        <w:pStyle w:val="a4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После исключения </w:t>
      </w:r>
      <w:proofErr w:type="spellStart"/>
      <w:r>
        <w:rPr>
          <w:sz w:val="24"/>
          <w:szCs w:val="24"/>
        </w:rPr>
        <w:t>мультиколлинеарности</w:t>
      </w:r>
      <w:proofErr w:type="spellEnd"/>
      <w:r>
        <w:rPr>
          <w:sz w:val="24"/>
          <w:szCs w:val="24"/>
        </w:rPr>
        <w:t xml:space="preserve"> методом включения переменных получаем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27"/>
        <w:gridCol w:w="1770"/>
        <w:gridCol w:w="1645"/>
        <w:gridCol w:w="1559"/>
        <w:gridCol w:w="1645"/>
        <w:gridCol w:w="1559"/>
        <w:gridCol w:w="1645"/>
      </w:tblGrid>
      <w:tr w:rsidR="008B23DD" w:rsidRPr="00411D82" w14:paraId="6C15D3DE" w14:textId="77777777" w:rsidTr="008B23DD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142681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B9FCA0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фиктивные</w:t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R= ,84209304 R?= ,70912069 Adjusted R?= ,70407654 F(9,519)=140,58 p</w:t>
            </w:r>
          </w:p>
        </w:tc>
      </w:tr>
      <w:tr w:rsidR="008B23DD" w:rsidRPr="008B23DD" w14:paraId="0DDE2795" w14:textId="77777777" w:rsidTr="008B23DD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C6DDDEB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46"/>
            </w:tblGrid>
            <w:tr w:rsidR="008B23DD" w:rsidRPr="008B23DD" w14:paraId="69C29D3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E733FF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6A174B08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8B23DD" w:rsidRPr="008B23DD" w14:paraId="7CD3A0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AA6673F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8B23D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5DC4D6B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8B23DD" w:rsidRPr="008B23DD" w14:paraId="0A86BF0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36DE8BE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6E5C437D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8B23DD" w:rsidRPr="008B23DD" w14:paraId="6CED3B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4961695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8B23D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641DFF59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8B23DD" w:rsidRPr="008B23DD" w14:paraId="59C902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DD9DB90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t(519)</w:t>
                  </w:r>
                </w:p>
              </w:tc>
            </w:tr>
          </w:tbl>
          <w:p w14:paraId="0F652A54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8B23DD" w:rsidRPr="008B23DD" w14:paraId="518B76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71591E9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E56AAAA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B23DD" w:rsidRPr="008B23DD" w14:paraId="71119F8A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2B529CA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A1414B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1B4FCA25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0AB85E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4FE09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6DC2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-13716,3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907A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4494,937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478E0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-3,05150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1504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0,002394</w:t>
            </w:r>
          </w:p>
        </w:tc>
      </w:tr>
      <w:tr w:rsidR="008B23DD" w:rsidRPr="008B23DD" w14:paraId="011076D4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5BC8370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22529D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2AF35019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54990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0,455994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7FD2D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0,057993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C7B95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634,4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1E7D4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80,683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B9B10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7,86284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C8A93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70D03B5F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1C9A808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AB604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X5_1</w:t>
                  </w:r>
                </w:p>
              </w:tc>
            </w:tr>
          </w:tbl>
          <w:p w14:paraId="6E40B717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BCF29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-0,119291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B2F01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0,030310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B21B9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-11206,1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D868C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2847,294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37C79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-3,93570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F017D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0,000094</w:t>
            </w:r>
          </w:p>
        </w:tc>
      </w:tr>
      <w:tr w:rsidR="008B23DD" w:rsidRPr="008B23DD" w14:paraId="74D41EBC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4E7351B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828D4A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39136AE5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F8A59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0,272093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64A6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0,056283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905CF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587,1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4BD8A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121,448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480B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4,83438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8A25A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0,000002</w:t>
            </w:r>
          </w:p>
        </w:tc>
      </w:tr>
      <w:tr w:rsidR="008B23DD" w:rsidRPr="008B23DD" w14:paraId="2C383FE0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4849788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ABF7A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X1_2</w:t>
                  </w:r>
                </w:p>
              </w:tc>
            </w:tr>
          </w:tbl>
          <w:p w14:paraId="45A25E6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0BD96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-0,269451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A00B4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0,033221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DE5C5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-26877,5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8A6DD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3313,762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A3EBC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-8,11087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9A018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235BB3BA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1E4F87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F74CF2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X1_1</w:t>
                  </w:r>
                </w:p>
              </w:tc>
            </w:tr>
          </w:tbl>
          <w:p w14:paraId="6C1B88EA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60673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-0,268015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4FD6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0,033273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5A307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-26812,7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01E2C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3328,657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64CF5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-8,05512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72420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45BD156B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04D26CD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0AAE6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17A6DE8F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B4D4F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-0,114119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5BBAD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0,026324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C78B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-391,7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0DD6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90,351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49893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-4,33523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2A91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0,000017</w:t>
            </w:r>
          </w:p>
        </w:tc>
      </w:tr>
      <w:tr w:rsidR="008B23DD" w:rsidRPr="008B23DD" w14:paraId="3A43E919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440EA4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EB89B5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X12_1</w:t>
                  </w:r>
                </w:p>
              </w:tc>
            </w:tr>
          </w:tbl>
          <w:p w14:paraId="00C76C08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88256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0,134203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0ED61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0,033979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387CF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13466,4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1FABC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3409,548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0E087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3,94961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68DF1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0,000089</w:t>
            </w:r>
          </w:p>
        </w:tc>
      </w:tr>
      <w:tr w:rsidR="008B23DD" w:rsidRPr="008B23DD" w14:paraId="70175EF5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1F69408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523933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X12_2</w:t>
                  </w:r>
                </w:p>
              </w:tc>
            </w:tr>
          </w:tbl>
          <w:p w14:paraId="23DE5810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E5147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0,068408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4DD02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0,031714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36216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6918,8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AB8A9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3207,552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F879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2,15704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32489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0,031461</w:t>
            </w:r>
          </w:p>
        </w:tc>
      </w:tr>
      <w:tr w:rsidR="008B23DD" w:rsidRPr="008B23DD" w14:paraId="60DB79E3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3FA8C7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A2CD3F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X12_4</w:t>
                  </w:r>
                </w:p>
              </w:tc>
            </w:tr>
          </w:tbl>
          <w:p w14:paraId="48FF0184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EA0E3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0,055374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0A8C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0,027979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C7AEB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9223,2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87575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4660,246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E4D7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1,97912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DC1A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0,048330</w:t>
            </w:r>
          </w:p>
        </w:tc>
      </w:tr>
    </w:tbl>
    <w:p w14:paraId="3ED9424C" w14:textId="6864E9DB" w:rsidR="000663A6" w:rsidRDefault="00411D82" w:rsidP="000663A6">
      <w:pPr>
        <w:rPr>
          <w:rFonts w:ascii="Cambria Math" w:hAnsi="Cambria Math"/>
          <w:i/>
          <w:color w:val="000000" w:themeColor="text1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-13716</m:t>
            </m:r>
            <m:r>
              <w:rPr>
                <w:rFonts w:ascii="Cambria Math" w:hAnsi="Cambria Math"/>
                <w:color w:val="000000" w:themeColor="text1"/>
              </w:rPr>
              <m:t>,3</m:t>
            </m:r>
          </m:e>
          <m:lim>
            <m:r>
              <w:rPr>
                <w:rFonts w:ascii="Cambria Math" w:hAnsi="Cambria Math"/>
                <w:color w:val="000000" w:themeColor="text1"/>
              </w:rPr>
              <m:t>(4494,937)</m:t>
            </m:r>
          </m:lim>
        </m:limLow>
        <m:r>
          <w:rPr>
            <w:rFonts w:ascii="Cambria Math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634,4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80,683</m:t>
                </m:r>
              </m:e>
            </m:d>
          </m:lim>
        </m:limLow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587,1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121,448</m:t>
                </m:r>
              </m:e>
            </m:d>
          </m:lim>
        </m:limLow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-11206,1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2847,294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5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</w:rPr>
          <m:t>-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26812,7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3328,657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</w:rPr>
          <m:t>-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26877,5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3313,762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</m:d>
          </m:sup>
        </m:sSubSup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-391,7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90,351</m:t>
                </m:r>
              </m:e>
            </m:d>
          </m:lim>
        </m:limLow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9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13466,4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3409,548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12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6918,8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3207,552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12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9223,2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4660,246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12</m:t>
                </m:r>
              </m:e>
            </m:d>
          </m:sup>
        </m:sSubSup>
      </m:oMath>
      <w:r w:rsidR="000663A6">
        <w:rPr>
          <w:rFonts w:ascii="Cambria Math" w:hAnsi="Cambria Math"/>
          <w:i/>
          <w:color w:val="000000" w:themeColor="text1"/>
        </w:rPr>
        <w:t xml:space="preserve"> </w:t>
      </w:r>
    </w:p>
    <w:p w14:paraId="37CEDD16" w14:textId="0A27201B" w:rsidR="008B23DD" w:rsidRDefault="00411D82" w:rsidP="00411D82">
      <w:pPr>
        <w:pStyle w:val="1"/>
      </w:pPr>
      <w:bookmarkStart w:id="16" w:name="_Toc164200768"/>
      <w:r>
        <w:t>Выводы</w:t>
      </w:r>
      <w:bookmarkEnd w:id="16"/>
    </w:p>
    <w:p w14:paraId="6E4A409A" w14:textId="61A24186" w:rsidR="00072896" w:rsidRPr="00C77072" w:rsidRDefault="00072896" w:rsidP="00072896">
      <w:pPr>
        <w:rPr>
          <w:sz w:val="24"/>
          <w:szCs w:val="24"/>
        </w:rPr>
      </w:pPr>
      <w:r w:rsidRPr="00C77072">
        <w:rPr>
          <w:sz w:val="24"/>
          <w:szCs w:val="24"/>
        </w:rPr>
        <w:t xml:space="preserve">В ходе работы на </w:t>
      </w:r>
      <w:r w:rsidR="00805E60">
        <w:rPr>
          <w:sz w:val="24"/>
          <w:szCs w:val="24"/>
        </w:rPr>
        <w:t xml:space="preserve">основе данных, </w:t>
      </w:r>
      <w:r w:rsidRPr="00C77072">
        <w:rPr>
          <w:sz w:val="24"/>
          <w:szCs w:val="24"/>
        </w:rPr>
        <w:t>была проверена однородность выборки по всем качественным переменным и были введены фиктивные переменные</w:t>
      </w:r>
      <m:oMath>
        <m:r>
          <w:rPr>
            <w:rFonts w:ascii="Cambria Math" w:hAnsi="Cambria Math"/>
            <w:sz w:val="24"/>
            <w:szCs w:val="24"/>
          </w:rPr>
          <m:t>, перечисленные в пунке 4 работы</m:t>
        </m:r>
      </m:oMath>
      <w:r w:rsidRPr="00C77072">
        <w:rPr>
          <w:sz w:val="24"/>
          <w:szCs w:val="24"/>
        </w:rPr>
        <w:t>, а также построена следующая регрессионная модель:</w:t>
      </w:r>
    </w:p>
    <w:p w14:paraId="504124D6" w14:textId="77777777" w:rsidR="00072896" w:rsidRDefault="00072896" w:rsidP="00072896">
      <w:pPr>
        <w:rPr>
          <w:rFonts w:ascii="Cambria Math" w:hAnsi="Cambria Math"/>
          <w:i/>
          <w:color w:val="000000" w:themeColor="text1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-13716</m:t>
            </m:r>
            <m:r>
              <w:rPr>
                <w:rFonts w:ascii="Cambria Math" w:hAnsi="Cambria Math"/>
                <w:color w:val="000000" w:themeColor="text1"/>
              </w:rPr>
              <m:t>,3</m:t>
            </m:r>
          </m:e>
          <m:lim>
            <m:r>
              <w:rPr>
                <w:rFonts w:ascii="Cambria Math" w:hAnsi="Cambria Math"/>
                <w:color w:val="000000" w:themeColor="text1"/>
              </w:rPr>
              <m:t>(4494,937)</m:t>
            </m:r>
          </m:lim>
        </m:limLow>
        <m:r>
          <w:rPr>
            <w:rFonts w:ascii="Cambria Math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634,4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80,683</m:t>
                </m:r>
              </m:e>
            </m:d>
          </m:lim>
        </m:limLow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587,1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121,448</m:t>
                </m:r>
              </m:e>
            </m:d>
          </m:lim>
        </m:limLow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-11206,1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2847,294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5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</w:rPr>
          <m:t>-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26812,7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3328,657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</w:rPr>
          <m:t>-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26877,5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3313,762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</m:d>
          </m:sup>
        </m:sSubSup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-391,7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90,351</m:t>
                </m:r>
              </m:e>
            </m:d>
          </m:lim>
        </m:limLow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9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13466,4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3409,548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12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6918,8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3207,552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12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9223,2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4660,246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12</m:t>
                </m:r>
              </m:e>
            </m:d>
          </m:sup>
        </m:sSubSup>
      </m:oMath>
      <w:r>
        <w:rPr>
          <w:rFonts w:ascii="Cambria Math" w:hAnsi="Cambria Math"/>
          <w:i/>
          <w:color w:val="000000" w:themeColor="text1"/>
        </w:rPr>
        <w:t xml:space="preserve"> </w:t>
      </w:r>
    </w:p>
    <w:p w14:paraId="7C3C0157" w14:textId="5B6F0826" w:rsidR="00072896" w:rsidRPr="00C77072" w:rsidRDefault="00072896" w:rsidP="00072896">
      <w:pPr>
        <w:rPr>
          <w:sz w:val="24"/>
          <w:szCs w:val="24"/>
        </w:rPr>
      </w:pPr>
      <w:r w:rsidRPr="00C77072">
        <w:rPr>
          <w:sz w:val="24"/>
          <w:szCs w:val="24"/>
        </w:rPr>
        <w:t>Модель значима. После включения в модель фиктивной переменной значение коэффициента детерминации увеличилось с 0</w:t>
      </w:r>
      <w:r w:rsidR="003B2227" w:rsidRPr="003B22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,62707990 </w:t>
      </w:r>
      <w:r w:rsidRPr="00C77072">
        <w:rPr>
          <w:sz w:val="24"/>
          <w:szCs w:val="24"/>
        </w:rPr>
        <w:t>до 0,</w:t>
      </w:r>
      <w:r>
        <w:rPr>
          <w:sz w:val="24"/>
          <w:szCs w:val="24"/>
        </w:rPr>
        <w:t>709121</w:t>
      </w:r>
      <w:r w:rsidRPr="00C77072">
        <w:rPr>
          <w:sz w:val="24"/>
          <w:szCs w:val="24"/>
        </w:rPr>
        <w:t>, следовательно, учёт качественных признаков улучшили модель.</w:t>
      </w:r>
    </w:p>
    <w:p w14:paraId="250C6756" w14:textId="77777777" w:rsidR="00072896" w:rsidRPr="00C77072" w:rsidRDefault="00072896" w:rsidP="00072896">
      <w:pPr>
        <w:rPr>
          <w:sz w:val="24"/>
          <w:szCs w:val="24"/>
        </w:rPr>
      </w:pPr>
      <w:r w:rsidRPr="00C77072">
        <w:rPr>
          <w:sz w:val="24"/>
          <w:szCs w:val="24"/>
        </w:rPr>
        <w:t xml:space="preserve">Полученная модель позволяет сделать следующие выводы: </w:t>
      </w:r>
    </w:p>
    <w:p w14:paraId="67E5041D" w14:textId="4F10099F" w:rsidR="00072896" w:rsidRPr="00C77072" w:rsidRDefault="00072896" w:rsidP="00072896">
      <w:pPr>
        <w:pStyle w:val="a4"/>
        <w:numPr>
          <w:ilvl w:val="0"/>
          <w:numId w:val="13"/>
        </w:numPr>
        <w:suppressAutoHyphens/>
        <w:spacing w:before="0" w:after="0" w:line="240" w:lineRule="auto"/>
        <w:rPr>
          <w:sz w:val="24"/>
          <w:szCs w:val="24"/>
        </w:rPr>
      </w:pPr>
      <w:r w:rsidRPr="00C77072">
        <w:rPr>
          <w:sz w:val="24"/>
          <w:szCs w:val="24"/>
        </w:rPr>
        <w:t xml:space="preserve">При увеличении жилой площади в квартире 1 </w:t>
      </w:r>
      <w:proofErr w:type="spellStart"/>
      <w:r w:rsidRPr="00C77072">
        <w:rPr>
          <w:sz w:val="24"/>
          <w:szCs w:val="24"/>
        </w:rPr>
        <w:t>кв.м</w:t>
      </w:r>
      <w:proofErr w:type="spellEnd"/>
      <w:r w:rsidRPr="00C77072">
        <w:rPr>
          <w:sz w:val="24"/>
          <w:szCs w:val="24"/>
        </w:rPr>
        <w:t xml:space="preserve">. стоимость квартиры увеличивается </w:t>
      </w:r>
      <w:proofErr w:type="gramStart"/>
      <w:r w:rsidRPr="00C77072">
        <w:rPr>
          <w:sz w:val="24"/>
          <w:szCs w:val="24"/>
        </w:rPr>
        <w:t xml:space="preserve">на </w:t>
      </w:r>
      <m:oMath>
        <m:r>
          <w:rPr>
            <w:rFonts w:ascii="Cambria Math" w:hAnsi="Cambria Math"/>
            <w:color w:val="000000" w:themeColor="text1"/>
          </w:rPr>
          <m:t>634,4</m:t>
        </m:r>
      </m:oMath>
      <w:r w:rsidRPr="00C77072">
        <w:rPr>
          <w:sz w:val="24"/>
          <w:szCs w:val="24"/>
        </w:rPr>
        <w:t xml:space="preserve"> тыс.</w:t>
      </w:r>
      <w:proofErr w:type="gramEnd"/>
      <w:r w:rsidRPr="00C77072">
        <w:rPr>
          <w:sz w:val="24"/>
          <w:szCs w:val="24"/>
        </w:rPr>
        <w:t xml:space="preserve"> руб.;</w:t>
      </w:r>
    </w:p>
    <w:p w14:paraId="57DBBD60" w14:textId="4AE94B55" w:rsidR="00072896" w:rsidRPr="00C77072" w:rsidRDefault="00072896" w:rsidP="00072896">
      <w:pPr>
        <w:pStyle w:val="a4"/>
        <w:numPr>
          <w:ilvl w:val="0"/>
          <w:numId w:val="13"/>
        </w:numPr>
        <w:suppressAutoHyphens/>
        <w:spacing w:before="0" w:after="0" w:line="240" w:lineRule="auto"/>
        <w:rPr>
          <w:sz w:val="24"/>
          <w:szCs w:val="24"/>
        </w:rPr>
      </w:pPr>
      <w:r w:rsidRPr="00C77072">
        <w:rPr>
          <w:sz w:val="24"/>
          <w:szCs w:val="24"/>
        </w:rPr>
        <w:t xml:space="preserve">При увеличении </w:t>
      </w:r>
      <w:r w:rsidR="003B2227">
        <w:rPr>
          <w:sz w:val="24"/>
          <w:szCs w:val="24"/>
        </w:rPr>
        <w:t xml:space="preserve">жилой площади </w:t>
      </w:r>
      <w:r w:rsidRPr="00C77072">
        <w:rPr>
          <w:sz w:val="24"/>
          <w:szCs w:val="24"/>
        </w:rPr>
        <w:t xml:space="preserve">на 1 </w:t>
      </w:r>
      <w:proofErr w:type="spellStart"/>
      <w:r w:rsidRPr="00C77072">
        <w:rPr>
          <w:sz w:val="24"/>
          <w:szCs w:val="24"/>
        </w:rPr>
        <w:t>кв.м</w:t>
      </w:r>
      <w:proofErr w:type="spellEnd"/>
      <w:r w:rsidRPr="00C77072">
        <w:rPr>
          <w:sz w:val="24"/>
          <w:szCs w:val="24"/>
        </w:rPr>
        <w:t xml:space="preserve">. стоимость квартиры увеличивается </w:t>
      </w:r>
      <w:proofErr w:type="gramStart"/>
      <w:r w:rsidRPr="00C77072">
        <w:rPr>
          <w:sz w:val="24"/>
          <w:szCs w:val="24"/>
        </w:rPr>
        <w:t xml:space="preserve">на </w:t>
      </w:r>
      <m:oMath>
        <m:r>
          <w:rPr>
            <w:rFonts w:ascii="Cambria Math" w:hAnsi="Cambria Math"/>
            <w:color w:val="000000" w:themeColor="text1"/>
          </w:rPr>
          <m:t>587,1</m:t>
        </m:r>
      </m:oMath>
      <w:r w:rsidRPr="00C77072">
        <w:rPr>
          <w:sz w:val="24"/>
          <w:szCs w:val="24"/>
        </w:rPr>
        <w:t xml:space="preserve"> тыс.</w:t>
      </w:r>
      <w:proofErr w:type="gramEnd"/>
      <w:r w:rsidRPr="00C77072">
        <w:rPr>
          <w:sz w:val="24"/>
          <w:szCs w:val="24"/>
        </w:rPr>
        <w:t xml:space="preserve"> руб.;</w:t>
      </w:r>
    </w:p>
    <w:p w14:paraId="23FCFAD9" w14:textId="7C209284" w:rsidR="00072896" w:rsidRPr="003B2227" w:rsidRDefault="003B2227" w:rsidP="00072896">
      <w:pPr>
        <w:pStyle w:val="a4"/>
        <w:numPr>
          <w:ilvl w:val="0"/>
          <w:numId w:val="13"/>
        </w:numPr>
        <w:suppressAutoHyphens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 ростом этажности дома стоимость квартиры падает на </w:t>
      </w:r>
      <m:oMath>
        <m:r>
          <w:rPr>
            <w:rFonts w:ascii="Cambria Math" w:hAnsi="Cambria Math"/>
            <w:color w:val="000000" w:themeColor="text1"/>
          </w:rPr>
          <m:t>391,7</m:t>
        </m:r>
        <m:r>
          <w:rPr>
            <w:rFonts w:ascii="Cambria Math" w:hAnsi="Cambria Math"/>
            <w:color w:val="000000" w:themeColor="text1"/>
          </w:rPr>
          <m:t xml:space="preserve"> тыс рублей/ этаж</m:t>
        </m:r>
      </m:oMath>
    </w:p>
    <w:p w14:paraId="7047C303" w14:textId="29EE7E6E" w:rsidR="003B2227" w:rsidRPr="00C77072" w:rsidRDefault="003B2227" w:rsidP="00072896">
      <w:pPr>
        <w:pStyle w:val="a4"/>
        <w:numPr>
          <w:ilvl w:val="0"/>
          <w:numId w:val="13"/>
        </w:numPr>
        <w:suppressAutoHyphens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Трехкомнатные квартиры стоят дешевле чем двухкомнатные на </w:t>
      </w:r>
      <w:r w:rsidRPr="003B2227">
        <w:rPr>
          <w:rFonts w:ascii="Arial" w:eastAsia="Times New Roman" w:hAnsi="Arial" w:cs="Arial"/>
          <w:sz w:val="20"/>
          <w:szCs w:val="20"/>
          <w:lang w:eastAsia="ru-RU"/>
        </w:rPr>
        <w:t>11236,1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ru-RU"/>
        </w:rPr>
        <w:t>тыс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 рублей</w:t>
      </w:r>
    </w:p>
    <w:p w14:paraId="3B300AAF" w14:textId="78D041E8" w:rsidR="00072896" w:rsidRPr="00C77072" w:rsidRDefault="00072896" w:rsidP="00805E60">
      <w:pPr>
        <w:pStyle w:val="a4"/>
        <w:numPr>
          <w:ilvl w:val="0"/>
          <w:numId w:val="13"/>
        </w:numPr>
        <w:suppressAutoHyphens/>
        <w:spacing w:before="0" w:after="0" w:line="240" w:lineRule="auto"/>
        <w:rPr>
          <w:sz w:val="24"/>
          <w:szCs w:val="24"/>
        </w:rPr>
      </w:pPr>
      <w:r w:rsidRPr="00C77072">
        <w:rPr>
          <w:sz w:val="24"/>
          <w:szCs w:val="24"/>
        </w:rPr>
        <w:t xml:space="preserve">Квартиры в Южном округе стоят в среднем на </w:t>
      </w:r>
      <w:r w:rsidR="00805E60" w:rsidRPr="00805E60">
        <w:rPr>
          <w:sz w:val="24"/>
          <w:szCs w:val="24"/>
        </w:rPr>
        <w:t>26812,7</w:t>
      </w:r>
      <w:r w:rsidRPr="00C77072">
        <w:rPr>
          <w:sz w:val="24"/>
          <w:szCs w:val="24"/>
        </w:rPr>
        <w:t>тыс. руб. дешевле, чем квартиры в Центральном;</w:t>
      </w:r>
    </w:p>
    <w:p w14:paraId="3D16A9BA" w14:textId="0656BF37" w:rsidR="00072896" w:rsidRDefault="00805E60" w:rsidP="00072896">
      <w:pPr>
        <w:pStyle w:val="a4"/>
        <w:numPr>
          <w:ilvl w:val="0"/>
          <w:numId w:val="13"/>
        </w:numPr>
        <w:suppressAutoHyphens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Квартиры в СВАО</w:t>
      </w:r>
      <w:r w:rsidR="00072896" w:rsidRPr="00C77072">
        <w:rPr>
          <w:sz w:val="24"/>
          <w:szCs w:val="24"/>
        </w:rPr>
        <w:t xml:space="preserve"> стоят в среднем </w:t>
      </w:r>
      <w:r w:rsidRPr="00805E60">
        <w:rPr>
          <w:rFonts w:ascii="Arial" w:eastAsia="Times New Roman" w:hAnsi="Arial" w:cs="Arial"/>
          <w:sz w:val="20"/>
          <w:szCs w:val="20"/>
          <w:lang w:eastAsia="ru-RU"/>
        </w:rPr>
        <w:t>26877,5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072896" w:rsidRPr="00805E60">
        <w:rPr>
          <w:sz w:val="24"/>
          <w:szCs w:val="24"/>
        </w:rPr>
        <w:t>тыс</w:t>
      </w:r>
      <w:r w:rsidR="00072896" w:rsidRPr="00C77072">
        <w:rPr>
          <w:sz w:val="24"/>
          <w:szCs w:val="24"/>
        </w:rPr>
        <w:t>. руб. дешевле, чем квартиры в Центральном</w:t>
      </w:r>
    </w:p>
    <w:p w14:paraId="1B52B1AE" w14:textId="11FEB70E" w:rsidR="00AF38D6" w:rsidRDefault="00AF38D6" w:rsidP="00AF38D6">
      <w:pPr>
        <w:pStyle w:val="a4"/>
        <w:numPr>
          <w:ilvl w:val="0"/>
          <w:numId w:val="13"/>
        </w:numPr>
        <w:suppressAutoHyphens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Квартиры в монолитном доме в среднем стоят на </w:t>
      </w:r>
      <w:r w:rsidRPr="00AF38D6">
        <w:rPr>
          <w:sz w:val="24"/>
          <w:szCs w:val="24"/>
        </w:rPr>
        <w:t>13466,4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тыс</w:t>
      </w:r>
      <w:proofErr w:type="spellEnd"/>
      <w:r>
        <w:rPr>
          <w:sz w:val="24"/>
          <w:szCs w:val="24"/>
        </w:rPr>
        <w:t xml:space="preserve"> рублей дороже чем в кирпичном</w:t>
      </w:r>
    </w:p>
    <w:p w14:paraId="2E8A7D89" w14:textId="349C70B7" w:rsidR="00AF38D6" w:rsidRDefault="00AF38D6" w:rsidP="00AF38D6">
      <w:pPr>
        <w:pStyle w:val="a4"/>
        <w:numPr>
          <w:ilvl w:val="0"/>
          <w:numId w:val="13"/>
        </w:numPr>
        <w:suppressAutoHyphens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Квартиры в панельном доме стоят в среднем на </w:t>
      </w:r>
      <w:r w:rsidRPr="00AF38D6">
        <w:rPr>
          <w:sz w:val="24"/>
          <w:szCs w:val="24"/>
        </w:rPr>
        <w:t>6918,8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тыс</w:t>
      </w:r>
      <w:proofErr w:type="spellEnd"/>
      <w:r>
        <w:rPr>
          <w:sz w:val="24"/>
          <w:szCs w:val="24"/>
        </w:rPr>
        <w:t xml:space="preserve"> рублей дороже чем в </w:t>
      </w:r>
      <w:proofErr w:type="spellStart"/>
      <w:r>
        <w:rPr>
          <w:sz w:val="24"/>
          <w:szCs w:val="24"/>
        </w:rPr>
        <w:t>крипичном</w:t>
      </w:r>
      <w:proofErr w:type="spellEnd"/>
    </w:p>
    <w:p w14:paraId="2D3532C2" w14:textId="37EED652" w:rsidR="00AF38D6" w:rsidRPr="00AF38D6" w:rsidRDefault="00AF38D6" w:rsidP="00AF38D6">
      <w:pPr>
        <w:pStyle w:val="a4"/>
        <w:numPr>
          <w:ilvl w:val="0"/>
          <w:numId w:val="13"/>
        </w:numPr>
        <w:suppressAutoHyphens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Квартиры в кирпично-монолитном доме стоят в среднем на </w:t>
      </w:r>
      <w:r w:rsidRPr="00AF38D6">
        <w:rPr>
          <w:sz w:val="24"/>
          <w:szCs w:val="24"/>
        </w:rPr>
        <w:t>9223,2</w:t>
      </w:r>
      <w:r>
        <w:rPr>
          <w:sz w:val="24"/>
          <w:szCs w:val="24"/>
        </w:rPr>
        <w:t xml:space="preserve"> дороже чем в кирпичном</w:t>
      </w:r>
    </w:p>
    <w:p w14:paraId="297A095B" w14:textId="77777777" w:rsidR="00072896" w:rsidRPr="00846FFE" w:rsidRDefault="00072896" w:rsidP="00072896">
      <w:pPr>
        <w:pStyle w:val="a4"/>
        <w:ind w:left="-426"/>
        <w:rPr>
          <w:sz w:val="24"/>
          <w:szCs w:val="24"/>
        </w:rPr>
      </w:pPr>
    </w:p>
    <w:p w14:paraId="1A775024" w14:textId="77777777" w:rsidR="00072896" w:rsidRPr="00072896" w:rsidRDefault="00072896" w:rsidP="00072896"/>
    <w:p w14:paraId="14BBF809" w14:textId="77777777" w:rsidR="00411D82" w:rsidRPr="00072896" w:rsidRDefault="00411D82" w:rsidP="00411D82"/>
    <w:sectPr w:rsidR="00411D82" w:rsidRPr="00072896" w:rsidSect="006D0ADA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840C2" w14:textId="77777777" w:rsidR="00884C7B" w:rsidRDefault="00884C7B" w:rsidP="00AA1DDB">
      <w:pPr>
        <w:spacing w:before="0" w:after="0" w:line="240" w:lineRule="auto"/>
      </w:pPr>
      <w:r>
        <w:separator/>
      </w:r>
    </w:p>
  </w:endnote>
  <w:endnote w:type="continuationSeparator" w:id="0">
    <w:p w14:paraId="4548A575" w14:textId="77777777" w:rsidR="00884C7B" w:rsidRDefault="00884C7B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411D82" w:rsidRDefault="00411D8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46D">
          <w:rPr>
            <w:noProof/>
          </w:rPr>
          <w:t>13</w:t>
        </w:r>
        <w:r>
          <w:fldChar w:fldCharType="end"/>
        </w:r>
      </w:p>
    </w:sdtContent>
  </w:sdt>
  <w:p w14:paraId="22124C5E" w14:textId="0512C957" w:rsidR="00411D82" w:rsidRDefault="00411D82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05BFA" w14:textId="77777777" w:rsidR="00884C7B" w:rsidRDefault="00884C7B" w:rsidP="00AA1DDB">
      <w:pPr>
        <w:spacing w:before="0" w:after="0" w:line="240" w:lineRule="auto"/>
      </w:pPr>
      <w:r>
        <w:separator/>
      </w:r>
    </w:p>
  </w:footnote>
  <w:footnote w:type="continuationSeparator" w:id="0">
    <w:p w14:paraId="13AEBFFA" w14:textId="77777777" w:rsidR="00884C7B" w:rsidRDefault="00884C7B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02020"/>
    <w:multiLevelType w:val="hybridMultilevel"/>
    <w:tmpl w:val="9C5859F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32DBE"/>
    <w:multiLevelType w:val="hybridMultilevel"/>
    <w:tmpl w:val="482E6892"/>
    <w:lvl w:ilvl="0" w:tplc="56CAEC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B9576F6"/>
    <w:multiLevelType w:val="hybridMultilevel"/>
    <w:tmpl w:val="482E6892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17837"/>
    <w:multiLevelType w:val="hybridMultilevel"/>
    <w:tmpl w:val="AE4A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A36E0"/>
    <w:multiLevelType w:val="hybridMultilevel"/>
    <w:tmpl w:val="D1CC0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720E6"/>
    <w:multiLevelType w:val="hybridMultilevel"/>
    <w:tmpl w:val="71A41F5C"/>
    <w:lvl w:ilvl="0" w:tplc="B838D294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3"/>
  </w:num>
  <w:num w:numId="5">
    <w:abstractNumId w:val="0"/>
  </w:num>
  <w:num w:numId="6">
    <w:abstractNumId w:val="11"/>
  </w:num>
  <w:num w:numId="7">
    <w:abstractNumId w:val="1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0472F"/>
    <w:rsid w:val="00011802"/>
    <w:rsid w:val="00040346"/>
    <w:rsid w:val="00055D18"/>
    <w:rsid w:val="000633A8"/>
    <w:rsid w:val="000663A6"/>
    <w:rsid w:val="00072896"/>
    <w:rsid w:val="00086514"/>
    <w:rsid w:val="00086B42"/>
    <w:rsid w:val="000B125F"/>
    <w:rsid w:val="000B4382"/>
    <w:rsid w:val="000C0350"/>
    <w:rsid w:val="000D34F0"/>
    <w:rsid w:val="000D37E9"/>
    <w:rsid w:val="000D4439"/>
    <w:rsid w:val="000E6F06"/>
    <w:rsid w:val="001054E9"/>
    <w:rsid w:val="001069A4"/>
    <w:rsid w:val="00127C88"/>
    <w:rsid w:val="00165EC1"/>
    <w:rsid w:val="00166102"/>
    <w:rsid w:val="001729B7"/>
    <w:rsid w:val="001A607A"/>
    <w:rsid w:val="001C31BC"/>
    <w:rsid w:val="001E11A9"/>
    <w:rsid w:val="001E6DC9"/>
    <w:rsid w:val="001F54A9"/>
    <w:rsid w:val="0020042B"/>
    <w:rsid w:val="00202E8C"/>
    <w:rsid w:val="002160AD"/>
    <w:rsid w:val="00222C85"/>
    <w:rsid w:val="00254D5A"/>
    <w:rsid w:val="00260622"/>
    <w:rsid w:val="00280E18"/>
    <w:rsid w:val="002819A4"/>
    <w:rsid w:val="00291934"/>
    <w:rsid w:val="00292964"/>
    <w:rsid w:val="00294C5C"/>
    <w:rsid w:val="00297816"/>
    <w:rsid w:val="002B3544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61C00"/>
    <w:rsid w:val="00383FBB"/>
    <w:rsid w:val="00394D61"/>
    <w:rsid w:val="003A00B0"/>
    <w:rsid w:val="003A0E4D"/>
    <w:rsid w:val="003B2227"/>
    <w:rsid w:val="003C7F76"/>
    <w:rsid w:val="003E28BA"/>
    <w:rsid w:val="003F6325"/>
    <w:rsid w:val="0040195E"/>
    <w:rsid w:val="0040329D"/>
    <w:rsid w:val="00407823"/>
    <w:rsid w:val="00411D82"/>
    <w:rsid w:val="00457936"/>
    <w:rsid w:val="004D3F36"/>
    <w:rsid w:val="004E3085"/>
    <w:rsid w:val="004E30CE"/>
    <w:rsid w:val="005062DE"/>
    <w:rsid w:val="005152B0"/>
    <w:rsid w:val="005570A8"/>
    <w:rsid w:val="00572299"/>
    <w:rsid w:val="0058180D"/>
    <w:rsid w:val="005A667A"/>
    <w:rsid w:val="005A7F19"/>
    <w:rsid w:val="005D7004"/>
    <w:rsid w:val="005E0803"/>
    <w:rsid w:val="00613671"/>
    <w:rsid w:val="00656E46"/>
    <w:rsid w:val="006731BE"/>
    <w:rsid w:val="006A49FE"/>
    <w:rsid w:val="006B0B8D"/>
    <w:rsid w:val="006B623A"/>
    <w:rsid w:val="006B7874"/>
    <w:rsid w:val="006C48F6"/>
    <w:rsid w:val="006D0ADA"/>
    <w:rsid w:val="006E210D"/>
    <w:rsid w:val="006F60F6"/>
    <w:rsid w:val="007047DA"/>
    <w:rsid w:val="00713FD8"/>
    <w:rsid w:val="00720062"/>
    <w:rsid w:val="00747C1D"/>
    <w:rsid w:val="0076163F"/>
    <w:rsid w:val="00767064"/>
    <w:rsid w:val="007728C3"/>
    <w:rsid w:val="00776D71"/>
    <w:rsid w:val="00787946"/>
    <w:rsid w:val="00796B17"/>
    <w:rsid w:val="007A7FF6"/>
    <w:rsid w:val="007B0C68"/>
    <w:rsid w:val="007C33CC"/>
    <w:rsid w:val="007D69A6"/>
    <w:rsid w:val="007E11E3"/>
    <w:rsid w:val="007E28BE"/>
    <w:rsid w:val="007E4936"/>
    <w:rsid w:val="007F11FB"/>
    <w:rsid w:val="007F29EB"/>
    <w:rsid w:val="007F7621"/>
    <w:rsid w:val="00803CBB"/>
    <w:rsid w:val="00805E60"/>
    <w:rsid w:val="00806FE3"/>
    <w:rsid w:val="008116AB"/>
    <w:rsid w:val="00857A29"/>
    <w:rsid w:val="008646C0"/>
    <w:rsid w:val="00884C7B"/>
    <w:rsid w:val="0088641F"/>
    <w:rsid w:val="008B23DD"/>
    <w:rsid w:val="008C2639"/>
    <w:rsid w:val="008F2042"/>
    <w:rsid w:val="008F4B2F"/>
    <w:rsid w:val="00900EA5"/>
    <w:rsid w:val="00910128"/>
    <w:rsid w:val="00933973"/>
    <w:rsid w:val="00944298"/>
    <w:rsid w:val="009824E8"/>
    <w:rsid w:val="00984C32"/>
    <w:rsid w:val="009A0651"/>
    <w:rsid w:val="009C1819"/>
    <w:rsid w:val="009D013E"/>
    <w:rsid w:val="009E3289"/>
    <w:rsid w:val="009E596D"/>
    <w:rsid w:val="00A16EFD"/>
    <w:rsid w:val="00A5727C"/>
    <w:rsid w:val="00A75271"/>
    <w:rsid w:val="00A850C6"/>
    <w:rsid w:val="00A937FF"/>
    <w:rsid w:val="00A957A8"/>
    <w:rsid w:val="00AA1DDB"/>
    <w:rsid w:val="00AE0F9A"/>
    <w:rsid w:val="00AF38D6"/>
    <w:rsid w:val="00B11751"/>
    <w:rsid w:val="00B24F20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75CE"/>
    <w:rsid w:val="00C34920"/>
    <w:rsid w:val="00C7483C"/>
    <w:rsid w:val="00C777E8"/>
    <w:rsid w:val="00C86A73"/>
    <w:rsid w:val="00C910A9"/>
    <w:rsid w:val="00C9533A"/>
    <w:rsid w:val="00C972F3"/>
    <w:rsid w:val="00CA6E06"/>
    <w:rsid w:val="00CF05E0"/>
    <w:rsid w:val="00CF0FC1"/>
    <w:rsid w:val="00CF5E5C"/>
    <w:rsid w:val="00D076BC"/>
    <w:rsid w:val="00D83531"/>
    <w:rsid w:val="00D929E6"/>
    <w:rsid w:val="00DB3845"/>
    <w:rsid w:val="00DB431C"/>
    <w:rsid w:val="00DC2033"/>
    <w:rsid w:val="00DC246D"/>
    <w:rsid w:val="00DD5703"/>
    <w:rsid w:val="00E100E8"/>
    <w:rsid w:val="00E31103"/>
    <w:rsid w:val="00E37C12"/>
    <w:rsid w:val="00E50B47"/>
    <w:rsid w:val="00EA619E"/>
    <w:rsid w:val="00EA6631"/>
    <w:rsid w:val="00EA7567"/>
    <w:rsid w:val="00EC0B82"/>
    <w:rsid w:val="00ED6AFD"/>
    <w:rsid w:val="00F110A3"/>
    <w:rsid w:val="00F156A0"/>
    <w:rsid w:val="00F172EA"/>
    <w:rsid w:val="00F30C6E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33C3-4F82-44CA-A422-40F2C5EC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13</Pages>
  <Words>2161</Words>
  <Characters>12322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75</cp:revision>
  <cp:lastPrinted>2024-03-06T11:59:00Z</cp:lastPrinted>
  <dcterms:created xsi:type="dcterms:W3CDTF">2024-02-26T10:58:00Z</dcterms:created>
  <dcterms:modified xsi:type="dcterms:W3CDTF">2024-04-16T21:00:00Z</dcterms:modified>
</cp:coreProperties>
</file>