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FC" w:rsidRPr="0000726A" w:rsidRDefault="00F45FFC" w:rsidP="0000726A">
      <w:pPr>
        <w:pStyle w:val="a3"/>
        <w:spacing w:before="68" w:line="360" w:lineRule="auto"/>
        <w:ind w:left="-284" w:right="-66" w:hanging="2"/>
        <w:jc w:val="center"/>
        <w:rPr>
          <w:sz w:val="28"/>
          <w:szCs w:val="28"/>
        </w:rPr>
      </w:pPr>
      <w:r w:rsidRPr="0000726A">
        <w:rPr>
          <w:sz w:val="28"/>
          <w:szCs w:val="28"/>
        </w:rPr>
        <w:t xml:space="preserve">МИНИСТЕРСТВО </w:t>
      </w:r>
      <w:r w:rsidRPr="0000726A">
        <w:rPr>
          <w:spacing w:val="-6"/>
          <w:sz w:val="28"/>
          <w:szCs w:val="28"/>
        </w:rPr>
        <w:t xml:space="preserve">НАУКИ </w:t>
      </w:r>
      <w:r w:rsidRPr="0000726A">
        <w:rPr>
          <w:sz w:val="28"/>
          <w:szCs w:val="28"/>
        </w:rPr>
        <w:t>И ВЫСШЕГО ОБРАЗОВАНИЯ</w:t>
      </w:r>
      <w:r w:rsidRPr="0000726A">
        <w:rPr>
          <w:spacing w:val="-5"/>
          <w:sz w:val="28"/>
          <w:szCs w:val="28"/>
        </w:rPr>
        <w:t xml:space="preserve"> </w:t>
      </w:r>
      <w:r w:rsidRPr="0000726A">
        <w:rPr>
          <w:sz w:val="28"/>
          <w:szCs w:val="28"/>
        </w:rPr>
        <w:t xml:space="preserve">РОССИЙСКОЙ </w:t>
      </w:r>
      <w:r w:rsidRPr="0000726A">
        <w:rPr>
          <w:spacing w:val="-4"/>
          <w:sz w:val="28"/>
          <w:szCs w:val="28"/>
        </w:rPr>
        <w:t xml:space="preserve">ФЕДЕРАЦИИ ФЕДЕРАЛЬНОЕ </w:t>
      </w:r>
      <w:r w:rsidRPr="0000726A">
        <w:rPr>
          <w:spacing w:val="-3"/>
          <w:sz w:val="28"/>
          <w:szCs w:val="28"/>
        </w:rPr>
        <w:t xml:space="preserve">ГОСУДАРСТВЕННОЕ </w:t>
      </w:r>
      <w:r w:rsidRPr="0000726A">
        <w:rPr>
          <w:sz w:val="28"/>
          <w:szCs w:val="28"/>
        </w:rPr>
        <w:t xml:space="preserve">АВТОНОМНОЕ </w:t>
      </w:r>
      <w:r w:rsidRPr="0000726A">
        <w:rPr>
          <w:spacing w:val="-6"/>
          <w:sz w:val="28"/>
          <w:szCs w:val="28"/>
        </w:rPr>
        <w:t xml:space="preserve">ОБРАЗОВАТЕЛЬНОЕ </w:t>
      </w:r>
      <w:r w:rsidRPr="0000726A">
        <w:rPr>
          <w:sz w:val="28"/>
          <w:szCs w:val="28"/>
        </w:rPr>
        <w:t xml:space="preserve">УЧРЕЖДЕНИЕ ВЫСШЕГО </w:t>
      </w:r>
      <w:r w:rsidRPr="0000726A">
        <w:rPr>
          <w:spacing w:val="-6"/>
          <w:sz w:val="28"/>
          <w:szCs w:val="28"/>
        </w:rPr>
        <w:t>ОБРАЗОВАНИЯ</w:t>
      </w:r>
    </w:p>
    <w:p w:rsidR="00F45FFC" w:rsidRPr="0000726A" w:rsidRDefault="00F45FFC" w:rsidP="0000726A">
      <w:pPr>
        <w:spacing w:before="1" w:line="360" w:lineRule="auto"/>
        <w:ind w:left="548" w:right="557"/>
        <w:jc w:val="center"/>
        <w:rPr>
          <w:sz w:val="28"/>
          <w:szCs w:val="28"/>
        </w:rPr>
      </w:pPr>
      <w:r w:rsidRPr="0000726A">
        <w:rPr>
          <w:sz w:val="28"/>
          <w:szCs w:val="28"/>
        </w:rPr>
        <w:t>«Национальный исследовательский ядерный университет «МИФИ» (НИЯУ МИФИ)</w:t>
      </w:r>
    </w:p>
    <w:p w:rsidR="00F45FFC" w:rsidRPr="0000726A" w:rsidRDefault="00F45FFC" w:rsidP="0000726A">
      <w:pPr>
        <w:spacing w:line="360" w:lineRule="auto"/>
        <w:ind w:left="426" w:right="643"/>
        <w:jc w:val="center"/>
        <w:rPr>
          <w:sz w:val="28"/>
          <w:szCs w:val="28"/>
        </w:rPr>
      </w:pPr>
      <w:r w:rsidRPr="0000726A">
        <w:rPr>
          <w:sz w:val="28"/>
          <w:szCs w:val="28"/>
        </w:rPr>
        <w:t>Институт Финансовых Технологий и Экономической Безопасности Кафедра Финансового мониторинга</w:t>
      </w:r>
    </w:p>
    <w:p w:rsidR="00F45FFC" w:rsidRPr="0000726A" w:rsidRDefault="00F45FFC" w:rsidP="0000726A">
      <w:pPr>
        <w:pStyle w:val="a3"/>
        <w:spacing w:line="360" w:lineRule="auto"/>
        <w:rPr>
          <w:sz w:val="28"/>
          <w:szCs w:val="28"/>
        </w:rPr>
      </w:pPr>
    </w:p>
    <w:p w:rsidR="00F45FFC" w:rsidRPr="0000726A" w:rsidRDefault="00F45FFC" w:rsidP="0000726A">
      <w:pPr>
        <w:pStyle w:val="a3"/>
        <w:spacing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spacing w:line="360" w:lineRule="auto"/>
        <w:jc w:val="center"/>
        <w:rPr>
          <w:sz w:val="28"/>
          <w:szCs w:val="28"/>
        </w:rPr>
      </w:pPr>
      <w:r w:rsidRPr="0000726A">
        <w:rPr>
          <w:b/>
          <w:bCs/>
          <w:color w:val="000000" w:themeColor="text1"/>
          <w:sz w:val="28"/>
          <w:szCs w:val="28"/>
        </w:rPr>
        <w:t>Лабораторная работа №1 по курсу</w:t>
      </w:r>
    </w:p>
    <w:p w:rsidR="00F45FFC" w:rsidRPr="0000726A" w:rsidRDefault="00F45FFC" w:rsidP="0000726A">
      <w:pPr>
        <w:spacing w:line="360" w:lineRule="auto"/>
        <w:jc w:val="center"/>
        <w:rPr>
          <w:sz w:val="28"/>
          <w:szCs w:val="28"/>
        </w:rPr>
      </w:pPr>
      <w:r w:rsidRPr="0000726A">
        <w:rPr>
          <w:b/>
          <w:bCs/>
          <w:color w:val="000000" w:themeColor="text1"/>
          <w:sz w:val="28"/>
          <w:szCs w:val="28"/>
        </w:rPr>
        <w:t>«</w:t>
      </w:r>
      <w:proofErr w:type="spellStart"/>
      <w:r w:rsidRPr="0000726A">
        <w:rPr>
          <w:b/>
          <w:bCs/>
          <w:color w:val="000000" w:themeColor="text1"/>
          <w:sz w:val="28"/>
          <w:szCs w:val="28"/>
        </w:rPr>
        <w:t>Макростатический</w:t>
      </w:r>
      <w:proofErr w:type="spellEnd"/>
      <w:r w:rsidRPr="0000726A">
        <w:rPr>
          <w:b/>
          <w:bCs/>
          <w:color w:val="000000" w:themeColor="text1"/>
          <w:sz w:val="28"/>
          <w:szCs w:val="28"/>
        </w:rPr>
        <w:t xml:space="preserve"> анализ и прогнозирование»</w:t>
      </w: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Default="00F45FFC" w:rsidP="0000726A">
      <w:pPr>
        <w:pStyle w:val="a3"/>
        <w:spacing w:line="360" w:lineRule="auto"/>
        <w:rPr>
          <w:b/>
          <w:sz w:val="28"/>
          <w:szCs w:val="28"/>
        </w:rPr>
      </w:pPr>
    </w:p>
    <w:p w:rsidR="0000726A" w:rsidRPr="0000726A" w:rsidRDefault="0000726A" w:rsidP="0000726A">
      <w:pPr>
        <w:pStyle w:val="a3"/>
        <w:spacing w:line="360" w:lineRule="auto"/>
        <w:rPr>
          <w:b/>
          <w:sz w:val="28"/>
          <w:szCs w:val="28"/>
        </w:rPr>
      </w:pPr>
    </w:p>
    <w:p w:rsidR="00F45FFC" w:rsidRPr="0000726A" w:rsidRDefault="00F45FFC" w:rsidP="0000726A">
      <w:pPr>
        <w:tabs>
          <w:tab w:val="left" w:pos="5610"/>
        </w:tabs>
        <w:spacing w:before="260" w:line="360" w:lineRule="auto"/>
        <w:ind w:left="102"/>
        <w:rPr>
          <w:b/>
          <w:sz w:val="28"/>
          <w:szCs w:val="28"/>
        </w:rPr>
      </w:pPr>
      <w:r w:rsidRPr="0000726A">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F45FFC" w:rsidRPr="0000726A" w:rsidTr="00F43C17">
        <w:tc>
          <w:tcPr>
            <w:tcW w:w="4718" w:type="dxa"/>
            <w:hideMark/>
          </w:tcPr>
          <w:p w:rsidR="00F45FFC" w:rsidRPr="0000726A" w:rsidRDefault="00F45FFC" w:rsidP="0000726A">
            <w:pPr>
              <w:tabs>
                <w:tab w:val="left" w:pos="5610"/>
              </w:tabs>
              <w:spacing w:before="260" w:line="360" w:lineRule="auto"/>
              <w:ind w:right="-236"/>
              <w:rPr>
                <w:b/>
                <w:sz w:val="28"/>
                <w:szCs w:val="28"/>
              </w:rPr>
            </w:pPr>
            <w:r w:rsidRPr="0000726A">
              <w:rPr>
                <w:b/>
                <w:sz w:val="28"/>
                <w:szCs w:val="28"/>
              </w:rPr>
              <w:t xml:space="preserve">Выполнил </w:t>
            </w:r>
            <w:r w:rsidRPr="0000726A">
              <w:rPr>
                <w:b/>
                <w:spacing w:val="-4"/>
                <w:sz w:val="28"/>
                <w:szCs w:val="28"/>
              </w:rPr>
              <w:t>студент</w:t>
            </w:r>
            <w:r w:rsidRPr="0000726A">
              <w:rPr>
                <w:b/>
                <w:spacing w:val="-3"/>
                <w:sz w:val="28"/>
                <w:szCs w:val="28"/>
              </w:rPr>
              <w:t xml:space="preserve"> </w:t>
            </w:r>
            <w:r w:rsidRPr="0000726A">
              <w:rPr>
                <w:b/>
                <w:sz w:val="28"/>
                <w:szCs w:val="28"/>
              </w:rPr>
              <w:t>группы</w:t>
            </w:r>
            <w:r w:rsidRPr="0000726A">
              <w:rPr>
                <w:b/>
                <w:spacing w:val="-2"/>
                <w:sz w:val="28"/>
                <w:szCs w:val="28"/>
              </w:rPr>
              <w:t xml:space="preserve"> </w:t>
            </w:r>
            <w:r w:rsidRPr="0000726A">
              <w:rPr>
                <w:b/>
                <w:sz w:val="28"/>
                <w:szCs w:val="28"/>
              </w:rPr>
              <w:t>С20-703:</w:t>
            </w:r>
          </w:p>
        </w:tc>
        <w:tc>
          <w:tcPr>
            <w:tcW w:w="4460" w:type="dxa"/>
            <w:hideMark/>
          </w:tcPr>
          <w:p w:rsidR="00F45FFC" w:rsidRPr="0000726A" w:rsidRDefault="00F45FFC" w:rsidP="0000726A">
            <w:pPr>
              <w:tabs>
                <w:tab w:val="left" w:pos="5610"/>
              </w:tabs>
              <w:spacing w:before="260" w:line="360" w:lineRule="auto"/>
              <w:jc w:val="right"/>
              <w:rPr>
                <w:sz w:val="28"/>
                <w:szCs w:val="28"/>
              </w:rPr>
            </w:pPr>
            <w:proofErr w:type="gramStart"/>
            <w:r w:rsidRPr="0000726A">
              <w:rPr>
                <w:sz w:val="28"/>
                <w:szCs w:val="28"/>
              </w:rPr>
              <w:t>Монастырский  М.О.</w:t>
            </w:r>
            <w:proofErr w:type="gramEnd"/>
          </w:p>
        </w:tc>
      </w:tr>
      <w:tr w:rsidR="00F45FFC" w:rsidRPr="0000726A" w:rsidTr="00F43C17">
        <w:tc>
          <w:tcPr>
            <w:tcW w:w="4718" w:type="dxa"/>
            <w:vAlign w:val="bottom"/>
            <w:hideMark/>
          </w:tcPr>
          <w:p w:rsidR="00F45FFC" w:rsidRPr="0000726A" w:rsidRDefault="00F45FFC" w:rsidP="0000726A">
            <w:pPr>
              <w:tabs>
                <w:tab w:val="left" w:pos="5702"/>
              </w:tabs>
              <w:spacing w:line="360" w:lineRule="auto"/>
              <w:rPr>
                <w:sz w:val="28"/>
                <w:szCs w:val="28"/>
              </w:rPr>
            </w:pPr>
            <w:r w:rsidRPr="0000726A">
              <w:rPr>
                <w:b/>
                <w:sz w:val="28"/>
                <w:szCs w:val="28"/>
              </w:rPr>
              <w:t>Проверил:</w:t>
            </w:r>
          </w:p>
        </w:tc>
        <w:tc>
          <w:tcPr>
            <w:tcW w:w="4460" w:type="dxa"/>
            <w:hideMark/>
          </w:tcPr>
          <w:p w:rsidR="00F45FFC" w:rsidRPr="0000726A" w:rsidRDefault="00F45FFC" w:rsidP="0000726A">
            <w:pPr>
              <w:tabs>
                <w:tab w:val="left" w:pos="5610"/>
              </w:tabs>
              <w:spacing w:before="260" w:line="360" w:lineRule="auto"/>
              <w:jc w:val="right"/>
              <w:rPr>
                <w:b/>
                <w:sz w:val="28"/>
                <w:szCs w:val="28"/>
              </w:rPr>
            </w:pPr>
            <w:r w:rsidRPr="0000726A">
              <w:rPr>
                <w:sz w:val="28"/>
                <w:szCs w:val="28"/>
              </w:rPr>
              <w:t>Домашова Д.В.</w:t>
            </w:r>
          </w:p>
        </w:tc>
      </w:tr>
    </w:tbl>
    <w:p w:rsidR="0000726A" w:rsidRDefault="0000726A" w:rsidP="0000726A">
      <w:pPr>
        <w:spacing w:line="360" w:lineRule="auto"/>
        <w:ind w:left="548" w:right="554"/>
        <w:jc w:val="center"/>
        <w:rPr>
          <w:sz w:val="28"/>
          <w:szCs w:val="28"/>
        </w:rPr>
      </w:pPr>
      <w:bookmarkStart w:id="0" w:name="Москва,_2019"/>
      <w:bookmarkEnd w:id="0"/>
    </w:p>
    <w:p w:rsidR="0000726A" w:rsidRDefault="0000726A" w:rsidP="0000726A">
      <w:pPr>
        <w:spacing w:line="360" w:lineRule="auto"/>
        <w:ind w:left="548" w:right="554"/>
        <w:jc w:val="center"/>
        <w:rPr>
          <w:sz w:val="28"/>
          <w:szCs w:val="28"/>
        </w:rPr>
      </w:pPr>
    </w:p>
    <w:p w:rsidR="0000726A" w:rsidRDefault="0000726A" w:rsidP="0000726A">
      <w:pPr>
        <w:spacing w:line="360" w:lineRule="auto"/>
        <w:ind w:left="548" w:right="554"/>
        <w:jc w:val="center"/>
        <w:rPr>
          <w:sz w:val="28"/>
          <w:szCs w:val="28"/>
        </w:rPr>
      </w:pPr>
    </w:p>
    <w:p w:rsidR="00CA762A" w:rsidRPr="0000726A" w:rsidRDefault="00F45FFC" w:rsidP="0000726A">
      <w:pPr>
        <w:spacing w:line="360" w:lineRule="auto"/>
        <w:ind w:left="548" w:right="554"/>
        <w:jc w:val="center"/>
        <w:rPr>
          <w:sz w:val="28"/>
          <w:szCs w:val="28"/>
        </w:rPr>
      </w:pPr>
      <w:r w:rsidRPr="0000726A">
        <w:rPr>
          <w:sz w:val="28"/>
          <w:szCs w:val="28"/>
        </w:rPr>
        <w:t>Москва, 2024</w:t>
      </w:r>
    </w:p>
    <w:sdt>
      <w:sdtPr>
        <w:rPr>
          <w:rFonts w:ascii="Times New Roman" w:eastAsia="Times New Roman" w:hAnsi="Times New Roman" w:cs="Times New Roman"/>
          <w:color w:val="auto"/>
          <w:sz w:val="28"/>
          <w:szCs w:val="28"/>
        </w:rPr>
        <w:id w:val="-396132124"/>
        <w:docPartObj>
          <w:docPartGallery w:val="Table of Contents"/>
          <w:docPartUnique/>
        </w:docPartObj>
      </w:sdtPr>
      <w:sdtEndPr>
        <w:rPr>
          <w:b/>
          <w:bCs/>
        </w:rPr>
      </w:sdtEndPr>
      <w:sdtContent>
        <w:p w:rsidR="00CA762A" w:rsidRPr="00702B93" w:rsidRDefault="00CA762A" w:rsidP="0000726A">
          <w:pPr>
            <w:pStyle w:val="ab"/>
            <w:spacing w:line="360" w:lineRule="auto"/>
            <w:rPr>
              <w:rFonts w:ascii="Times New Roman" w:hAnsi="Times New Roman" w:cs="Times New Roman"/>
              <w:sz w:val="28"/>
              <w:szCs w:val="28"/>
            </w:rPr>
          </w:pPr>
          <w:r w:rsidRPr="00702B93">
            <w:rPr>
              <w:rFonts w:ascii="Times New Roman" w:hAnsi="Times New Roman" w:cs="Times New Roman"/>
              <w:sz w:val="28"/>
              <w:szCs w:val="28"/>
            </w:rPr>
            <w:t>Оглавление</w:t>
          </w:r>
        </w:p>
        <w:p w:rsidR="00702B93" w:rsidRPr="00702B93" w:rsidRDefault="00CA762A">
          <w:pPr>
            <w:pStyle w:val="14"/>
            <w:tabs>
              <w:tab w:val="right" w:leader="dot" w:pos="9345"/>
            </w:tabs>
            <w:rPr>
              <w:rFonts w:asciiTheme="minorHAnsi" w:eastAsiaTheme="minorEastAsia" w:hAnsiTheme="minorHAnsi" w:cstheme="minorBidi"/>
              <w:noProof/>
              <w:sz w:val="28"/>
              <w:szCs w:val="28"/>
            </w:rPr>
          </w:pPr>
          <w:r w:rsidRPr="00702B93">
            <w:rPr>
              <w:b/>
              <w:bCs/>
              <w:sz w:val="28"/>
              <w:szCs w:val="28"/>
            </w:rPr>
            <w:fldChar w:fldCharType="begin"/>
          </w:r>
          <w:r w:rsidRPr="00702B93">
            <w:rPr>
              <w:b/>
              <w:bCs/>
              <w:sz w:val="28"/>
              <w:szCs w:val="28"/>
            </w:rPr>
            <w:instrText xml:space="preserve"> TOC \o "1-3" \h \z \u </w:instrText>
          </w:r>
          <w:r w:rsidRPr="00702B93">
            <w:rPr>
              <w:b/>
              <w:bCs/>
              <w:sz w:val="28"/>
              <w:szCs w:val="28"/>
            </w:rPr>
            <w:fldChar w:fldCharType="separate"/>
          </w:r>
          <w:hyperlink w:anchor="_Toc177937114" w:history="1">
            <w:r w:rsidR="00702B93" w:rsidRPr="00702B93">
              <w:rPr>
                <w:rStyle w:val="ac"/>
                <w:noProof/>
                <w:sz w:val="28"/>
                <w:szCs w:val="28"/>
              </w:rPr>
              <w:t>1. Постановка задачи</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_Toc177937114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3</w:t>
            </w:r>
            <w:r w:rsidR="00702B93" w:rsidRPr="00702B93">
              <w:rPr>
                <w:noProof/>
                <w:webHidden/>
                <w:sz w:val="28"/>
                <w:szCs w:val="28"/>
              </w:rPr>
              <w:fldChar w:fldCharType="end"/>
            </w:r>
          </w:hyperlink>
        </w:p>
        <w:p w:rsidR="00702B93" w:rsidRPr="00702B93" w:rsidRDefault="00727646">
          <w:pPr>
            <w:pStyle w:val="14"/>
            <w:tabs>
              <w:tab w:val="right" w:leader="dot" w:pos="9345"/>
            </w:tabs>
            <w:rPr>
              <w:rFonts w:asciiTheme="minorHAnsi" w:eastAsiaTheme="minorEastAsia" w:hAnsiTheme="minorHAnsi" w:cstheme="minorBidi"/>
              <w:noProof/>
              <w:sz w:val="28"/>
              <w:szCs w:val="28"/>
            </w:rPr>
          </w:pPr>
          <w:hyperlink w:anchor="_Toc177937115" w:history="1">
            <w:r w:rsidR="00702B93" w:rsidRPr="00702B93">
              <w:rPr>
                <w:rStyle w:val="ac"/>
                <w:noProof/>
                <w:sz w:val="28"/>
                <w:szCs w:val="28"/>
              </w:rPr>
              <w:t>2. Выполнение работы</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_Toc177937115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4</w:t>
            </w:r>
            <w:r w:rsidR="00702B93" w:rsidRPr="00702B93">
              <w:rPr>
                <w:noProof/>
                <w:webHidden/>
                <w:sz w:val="28"/>
                <w:szCs w:val="28"/>
              </w:rPr>
              <w:fldChar w:fldCharType="end"/>
            </w:r>
          </w:hyperlink>
        </w:p>
        <w:p w:rsidR="00702B93" w:rsidRPr="00702B93" w:rsidRDefault="00727646">
          <w:pPr>
            <w:pStyle w:val="14"/>
            <w:tabs>
              <w:tab w:val="right" w:leader="dot" w:pos="9345"/>
            </w:tabs>
            <w:rPr>
              <w:rFonts w:asciiTheme="minorHAnsi" w:eastAsiaTheme="minorEastAsia" w:hAnsiTheme="minorHAnsi" w:cstheme="minorBidi"/>
              <w:noProof/>
              <w:sz w:val="28"/>
              <w:szCs w:val="28"/>
            </w:rPr>
          </w:pPr>
          <w:hyperlink w:anchor="_Toc177937116" w:history="1">
            <w:r w:rsidR="00702B93" w:rsidRPr="00702B93">
              <w:rPr>
                <w:rStyle w:val="ac"/>
                <w:noProof/>
                <w:sz w:val="28"/>
                <w:szCs w:val="28"/>
              </w:rPr>
              <w:t>2.1 Метод полных связей</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_Toc177937116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4</w:t>
            </w:r>
            <w:r w:rsidR="00702B93" w:rsidRPr="00702B93">
              <w:rPr>
                <w:noProof/>
                <w:webHidden/>
                <w:sz w:val="28"/>
                <w:szCs w:val="28"/>
              </w:rPr>
              <w:fldChar w:fldCharType="end"/>
            </w:r>
          </w:hyperlink>
        </w:p>
        <w:p w:rsidR="00702B93" w:rsidRPr="00702B93" w:rsidRDefault="00727646">
          <w:pPr>
            <w:pStyle w:val="14"/>
            <w:tabs>
              <w:tab w:val="right" w:leader="dot" w:pos="9345"/>
            </w:tabs>
            <w:rPr>
              <w:rFonts w:asciiTheme="minorHAnsi" w:eastAsiaTheme="minorEastAsia" w:hAnsiTheme="minorHAnsi" w:cstheme="minorBidi"/>
              <w:noProof/>
              <w:sz w:val="28"/>
              <w:szCs w:val="28"/>
            </w:rPr>
          </w:pPr>
          <w:hyperlink w:anchor="_Toc177937117" w:history="1">
            <w:r w:rsidR="00702B93" w:rsidRPr="00702B93">
              <w:rPr>
                <w:rStyle w:val="ac"/>
                <w:noProof/>
                <w:sz w:val="28"/>
                <w:szCs w:val="28"/>
              </w:rPr>
              <w:t>2.2 Метод Уорда</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_Toc177937117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9</w:t>
            </w:r>
            <w:r w:rsidR="00702B93" w:rsidRPr="00702B93">
              <w:rPr>
                <w:noProof/>
                <w:webHidden/>
                <w:sz w:val="28"/>
                <w:szCs w:val="28"/>
              </w:rPr>
              <w:fldChar w:fldCharType="end"/>
            </w:r>
          </w:hyperlink>
        </w:p>
        <w:p w:rsidR="00702B93" w:rsidRPr="00702B93" w:rsidRDefault="00727646">
          <w:pPr>
            <w:pStyle w:val="14"/>
            <w:tabs>
              <w:tab w:val="right" w:leader="dot" w:pos="9345"/>
            </w:tabs>
            <w:rPr>
              <w:rFonts w:asciiTheme="minorHAnsi" w:eastAsiaTheme="minorEastAsia" w:hAnsiTheme="minorHAnsi" w:cstheme="minorBidi"/>
              <w:noProof/>
              <w:sz w:val="28"/>
              <w:szCs w:val="28"/>
            </w:rPr>
          </w:pPr>
          <w:hyperlink w:anchor="_Toc177937118" w:history="1">
            <w:r w:rsidR="00702B93" w:rsidRPr="00702B93">
              <w:rPr>
                <w:rStyle w:val="ac"/>
                <w:noProof/>
                <w:sz w:val="28"/>
                <w:szCs w:val="28"/>
              </w:rPr>
              <w:t>2.3 Метод одиночной связи</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_Toc177937118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13</w:t>
            </w:r>
            <w:r w:rsidR="00702B93" w:rsidRPr="00702B93">
              <w:rPr>
                <w:noProof/>
                <w:webHidden/>
                <w:sz w:val="28"/>
                <w:szCs w:val="28"/>
              </w:rPr>
              <w:fldChar w:fldCharType="end"/>
            </w:r>
          </w:hyperlink>
        </w:p>
        <w:p w:rsidR="00CA762A" w:rsidRPr="0000726A" w:rsidRDefault="00CA762A" w:rsidP="0000726A">
          <w:pPr>
            <w:spacing w:line="360" w:lineRule="auto"/>
            <w:rPr>
              <w:sz w:val="28"/>
              <w:szCs w:val="28"/>
            </w:rPr>
          </w:pPr>
          <w:r w:rsidRPr="00702B93">
            <w:rPr>
              <w:b/>
              <w:bCs/>
              <w:sz w:val="28"/>
              <w:szCs w:val="28"/>
            </w:rPr>
            <w:fldChar w:fldCharType="end"/>
          </w:r>
        </w:p>
      </w:sdtContent>
    </w:sdt>
    <w:p w:rsidR="00CA762A" w:rsidRPr="0000726A" w:rsidRDefault="00CA762A" w:rsidP="0000726A">
      <w:pPr>
        <w:spacing w:after="160" w:line="360" w:lineRule="auto"/>
        <w:rPr>
          <w:sz w:val="28"/>
          <w:szCs w:val="28"/>
        </w:rPr>
      </w:pPr>
      <w:r w:rsidRPr="0000726A">
        <w:rPr>
          <w:sz w:val="28"/>
          <w:szCs w:val="28"/>
        </w:rPr>
        <w:br w:type="page"/>
      </w:r>
    </w:p>
    <w:p w:rsidR="00CA762A" w:rsidRPr="0000726A" w:rsidRDefault="00CA762A" w:rsidP="0000726A">
      <w:pPr>
        <w:spacing w:line="360" w:lineRule="auto"/>
        <w:ind w:left="548" w:right="554"/>
        <w:jc w:val="center"/>
        <w:rPr>
          <w:sz w:val="28"/>
          <w:szCs w:val="28"/>
        </w:rPr>
      </w:pPr>
    </w:p>
    <w:p w:rsidR="00F45FFC" w:rsidRPr="0000726A" w:rsidRDefault="00F45FFC" w:rsidP="0000726A">
      <w:pPr>
        <w:pStyle w:val="11"/>
        <w:spacing w:line="360" w:lineRule="auto"/>
        <w:rPr>
          <w:sz w:val="28"/>
          <w:szCs w:val="28"/>
        </w:rPr>
      </w:pPr>
      <w:bookmarkStart w:id="1" w:name="_Toc67275440"/>
      <w:bookmarkStart w:id="2" w:name="_Toc130161304"/>
      <w:bookmarkStart w:id="3" w:name="_Toc177937114"/>
      <w:r w:rsidRPr="0000726A">
        <w:rPr>
          <w:sz w:val="28"/>
          <w:szCs w:val="28"/>
        </w:rPr>
        <w:t>1. Постановка задачи</w:t>
      </w:r>
      <w:bookmarkEnd w:id="1"/>
      <w:bookmarkEnd w:id="2"/>
      <w:bookmarkEnd w:id="3"/>
    </w:p>
    <w:p w:rsidR="00F45FFC" w:rsidRPr="0000726A" w:rsidRDefault="00F45FFC" w:rsidP="0000726A">
      <w:pPr>
        <w:pStyle w:val="a6"/>
        <w:numPr>
          <w:ilvl w:val="0"/>
          <w:numId w:val="1"/>
        </w:numPr>
        <w:suppressAutoHyphens w:val="0"/>
        <w:spacing w:after="160" w:line="360" w:lineRule="auto"/>
        <w:ind w:left="360" w:firstLine="709"/>
        <w:jc w:val="both"/>
        <w:rPr>
          <w:color w:val="000000" w:themeColor="text1"/>
          <w:sz w:val="28"/>
          <w:szCs w:val="28"/>
        </w:rPr>
      </w:pPr>
      <w:r w:rsidRPr="0000726A">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Продажа сильно алкогольной продукции </w:t>
            </w:r>
            <w:proofErr w:type="gramStart"/>
            <w:r w:rsidRPr="00F45FFC">
              <w:rPr>
                <w:rFonts w:eastAsia="Calibri"/>
                <w:sz w:val="28"/>
                <w:szCs w:val="28"/>
                <w:lang w:eastAsia="en-US"/>
              </w:rPr>
              <w:t>населению(</w:t>
            </w:r>
            <w:proofErr w:type="gramEnd"/>
            <w:r w:rsidRPr="00F45FFC">
              <w:rPr>
                <w:rFonts w:eastAsia="Calibri"/>
                <w:sz w:val="28"/>
                <w:szCs w:val="28"/>
                <w:lang w:eastAsia="en-US"/>
              </w:rPr>
              <w:t>тысяч декалитров)/</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Средняя Стоимость минимального (условного) набора потребительских товаров и услуг</w:t>
            </w:r>
          </w:p>
        </w:tc>
      </w:tr>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F45FFC" w:rsidRPr="00F45FFC" w:rsidRDefault="00F45FFC" w:rsidP="0000726A">
            <w:pPr>
              <w:spacing w:before="120" w:line="360" w:lineRule="auto"/>
              <w:rPr>
                <w:rFonts w:eastAsia="Calibri"/>
                <w:b/>
                <w:sz w:val="28"/>
                <w:szCs w:val="28"/>
                <w:lang w:eastAsia="en-US"/>
              </w:rPr>
            </w:pPr>
            <w:r w:rsidRPr="00F45FFC">
              <w:rPr>
                <w:rFonts w:eastAsia="Calibri"/>
                <w:sz w:val="28"/>
                <w:szCs w:val="28"/>
                <w:lang w:eastAsia="en-US"/>
              </w:rPr>
              <w:t xml:space="preserve">Число спортивных сооружений/ </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F45FFC" w:rsidRPr="00F45FFC" w:rsidRDefault="00F45FFC" w:rsidP="0000726A">
            <w:pPr>
              <w:spacing w:before="120" w:line="360" w:lineRule="auto"/>
              <w:rPr>
                <w:rFonts w:eastAsia="Calibri"/>
                <w:b/>
                <w:bCs/>
                <w:sz w:val="28"/>
                <w:szCs w:val="28"/>
                <w:lang w:eastAsia="en-US"/>
              </w:rPr>
            </w:pPr>
            <w:r w:rsidRPr="00F45FFC">
              <w:rPr>
                <w:rFonts w:eastAsia="Calibri"/>
                <w:sz w:val="28"/>
                <w:szCs w:val="28"/>
                <w:lang w:eastAsia="en-US"/>
              </w:rPr>
              <w:t xml:space="preserve">Доходы консолидированных бюджетов субъектов Российской Федерации / </w:t>
            </w:r>
            <w:r w:rsidRPr="00F45FFC">
              <w:rPr>
                <w:rFonts w:eastAsia="Calibri"/>
                <w:b/>
                <w:bCs/>
                <w:sz w:val="28"/>
                <w:szCs w:val="28"/>
                <w:lang w:eastAsia="en-US"/>
              </w:rPr>
              <w:t xml:space="preserve">на </w:t>
            </w:r>
            <w:proofErr w:type="spellStart"/>
            <w:r w:rsidRPr="00F45FFC">
              <w:rPr>
                <w:rFonts w:eastAsia="Calibri"/>
                <w:b/>
                <w:bCs/>
                <w:sz w:val="28"/>
                <w:szCs w:val="28"/>
                <w:lang w:eastAsia="en-US"/>
              </w:rPr>
              <w:t>тыс</w:t>
            </w:r>
            <w:proofErr w:type="spellEnd"/>
            <w:r w:rsidRPr="00F45FFC">
              <w:rPr>
                <w:rFonts w:eastAsia="Calibri"/>
                <w:b/>
                <w:bCs/>
                <w:sz w:val="28"/>
                <w:szCs w:val="28"/>
                <w:lang w:eastAsia="en-US"/>
              </w:rPr>
              <w:t xml:space="preserve"> населения</w:t>
            </w:r>
          </w:p>
        </w:tc>
      </w:tr>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F45FFC">
              <w:rPr>
                <w:rFonts w:eastAsia="Calibri"/>
                <w:sz w:val="28"/>
                <w:szCs w:val="28"/>
                <w:lang w:eastAsia="en-US"/>
              </w:rPr>
              <w:t>/</w:t>
            </w:r>
            <w:r w:rsidRPr="00F45FFC">
              <w:rPr>
                <w:rFonts w:eastAsia="Calibri"/>
                <w:b/>
                <w:sz w:val="28"/>
                <w:szCs w:val="28"/>
                <w:lang w:eastAsia="en-US"/>
              </w:rPr>
              <w:t xml:space="preserve"> 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Среднедушевые доходы населения (в месяц), руб.</w:t>
            </w:r>
          </w:p>
        </w:tc>
      </w:tr>
      <w:tr w:rsidR="00F45FFC" w:rsidRPr="00F45FFC" w:rsidTr="00F43C17">
        <w:tc>
          <w:tcPr>
            <w:tcW w:w="0" w:type="auto"/>
          </w:tcPr>
          <w:p w:rsidR="00F45FFC" w:rsidRPr="00F45FFC" w:rsidRDefault="0072764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Численность студентов, обучающихся по программам </w:t>
            </w:r>
            <w:proofErr w:type="spellStart"/>
            <w:r w:rsidRPr="00F45FFC">
              <w:rPr>
                <w:rFonts w:eastAsia="Calibri"/>
                <w:sz w:val="28"/>
                <w:szCs w:val="28"/>
                <w:lang w:eastAsia="en-US"/>
              </w:rPr>
              <w:t>бакалавриата</w:t>
            </w:r>
            <w:proofErr w:type="spellEnd"/>
            <w:r w:rsidRPr="00F45FFC">
              <w:rPr>
                <w:rFonts w:eastAsia="Calibri"/>
                <w:sz w:val="28"/>
                <w:szCs w:val="28"/>
                <w:lang w:eastAsia="en-US"/>
              </w:rPr>
              <w:t xml:space="preserve">, </w:t>
            </w:r>
            <w:proofErr w:type="spellStart"/>
            <w:r w:rsidRPr="00F45FFC">
              <w:rPr>
                <w:rFonts w:eastAsia="Calibri"/>
                <w:sz w:val="28"/>
                <w:szCs w:val="28"/>
                <w:lang w:eastAsia="en-US"/>
              </w:rPr>
              <w:t>специалитета</w:t>
            </w:r>
            <w:proofErr w:type="spellEnd"/>
            <w:r w:rsidRPr="00F45FFC">
              <w:rPr>
                <w:rFonts w:eastAsia="Calibri"/>
                <w:sz w:val="28"/>
                <w:szCs w:val="28"/>
                <w:lang w:eastAsia="en-US"/>
              </w:rPr>
              <w:t>, магистратуры на 10 000 человек населения, всего</w:t>
            </w:r>
          </w:p>
        </w:tc>
      </w:tr>
    </w:tbl>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По данным Приложения А c помощью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t xml:space="preserve">провести классификацию субъектов РФ с помощью иерархических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lastRenderedPageBreak/>
        <w:t>провести классификацию субъектов РФ с помощью метода К-средних.</w:t>
      </w:r>
    </w:p>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 xml:space="preserve">Сравнить классификации, полученные с помощью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кластер-процедур и метода К-средних, обосновать выбор окончательного варианта классификации;</w:t>
      </w:r>
    </w:p>
    <w:p w:rsidR="00F45FFC" w:rsidRPr="0000726A" w:rsidRDefault="00F45FFC" w:rsidP="0000726A">
      <w:pPr>
        <w:pStyle w:val="a6"/>
        <w:numPr>
          <w:ilvl w:val="0"/>
          <w:numId w:val="1"/>
        </w:numPr>
        <w:spacing w:line="360" w:lineRule="auto"/>
        <w:rPr>
          <w:sz w:val="28"/>
          <w:szCs w:val="28"/>
        </w:rPr>
      </w:pPr>
      <w:r w:rsidRPr="0000726A">
        <w:rPr>
          <w:color w:val="000000"/>
          <w:sz w:val="28"/>
          <w:szCs w:val="28"/>
        </w:rPr>
        <w:t>Дать экономическую интерпретацию результатов классификации</w:t>
      </w:r>
    </w:p>
    <w:p w:rsidR="00F45FFC" w:rsidRPr="0000726A" w:rsidRDefault="00F45FFC" w:rsidP="0000726A">
      <w:pPr>
        <w:pStyle w:val="a6"/>
        <w:spacing w:line="360" w:lineRule="auto"/>
        <w:rPr>
          <w:sz w:val="28"/>
          <w:szCs w:val="28"/>
        </w:rPr>
      </w:pPr>
    </w:p>
    <w:p w:rsidR="00F45FFC" w:rsidRPr="0000726A" w:rsidRDefault="00F45FFC" w:rsidP="0000726A">
      <w:pPr>
        <w:pStyle w:val="11"/>
        <w:spacing w:line="360" w:lineRule="auto"/>
        <w:rPr>
          <w:sz w:val="28"/>
          <w:szCs w:val="28"/>
        </w:rPr>
      </w:pPr>
      <w:bookmarkStart w:id="4" w:name="_Toc177937115"/>
      <w:r w:rsidRPr="0000726A">
        <w:rPr>
          <w:sz w:val="28"/>
          <w:szCs w:val="28"/>
        </w:rPr>
        <w:t>2. Выполнение работы</w:t>
      </w:r>
      <w:bookmarkEnd w:id="4"/>
    </w:p>
    <w:p w:rsidR="00F45FFC" w:rsidRPr="0000726A" w:rsidRDefault="00F45FFC" w:rsidP="0000726A">
      <w:pPr>
        <w:pStyle w:val="21"/>
        <w:spacing w:line="360" w:lineRule="auto"/>
      </w:pPr>
      <w:bookmarkStart w:id="5" w:name="_Toc177937116"/>
      <w:r w:rsidRPr="0000726A">
        <w:t>2.1 Метод полных связей</w:t>
      </w:r>
      <w:bookmarkEnd w:id="5"/>
    </w:p>
    <w:p w:rsidR="00F45FFC" w:rsidRPr="00F45FFC" w:rsidRDefault="00F45FFC" w:rsidP="0000726A">
      <w:pPr>
        <w:spacing w:after="160" w:line="360" w:lineRule="auto"/>
        <w:ind w:firstLine="709"/>
        <w:jc w:val="both"/>
        <w:rPr>
          <w:color w:val="000000"/>
          <w:sz w:val="28"/>
          <w:szCs w:val="28"/>
        </w:rPr>
      </w:pPr>
      <w:r w:rsidRPr="00F45FFC">
        <w:rPr>
          <w:color w:val="000000"/>
          <w:sz w:val="28"/>
          <w:szCs w:val="28"/>
        </w:rPr>
        <w:t xml:space="preserve">Методом «полных связей» при пороговом значении </w:t>
      </w:r>
      <w:proofErr w:type="gramStart"/>
      <w:r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=6,06</m:t>
        </m:r>
      </m:oMath>
      <w:r w:rsidRPr="00F45FFC">
        <w:rPr>
          <w:color w:val="000000"/>
          <w:sz w:val="28"/>
          <w:szCs w:val="28"/>
        </w:rPr>
        <w:t xml:space="preserve"> вс</w:t>
      </w:r>
      <w:r w:rsidR="00AE421D">
        <w:rPr>
          <w:color w:val="000000"/>
          <w:sz w:val="28"/>
          <w:szCs w:val="28"/>
        </w:rPr>
        <w:t>е</w:t>
      </w:r>
      <w:proofErr w:type="gramEnd"/>
      <w:r w:rsidR="00AE421D">
        <w:rPr>
          <w:color w:val="000000"/>
          <w:sz w:val="28"/>
          <w:szCs w:val="28"/>
        </w:rPr>
        <w:t xml:space="preserve"> субъекты РФ разбиваются на 7</w:t>
      </w:r>
      <w:r w:rsidRPr="00F45FFC">
        <w:rPr>
          <w:color w:val="000000"/>
          <w:sz w:val="28"/>
          <w:szCs w:val="28"/>
        </w:rPr>
        <w:t xml:space="preserve"> классов S1= {S11, S12, S13, S14, S15, S16</w:t>
      </w:r>
      <w:r w:rsidR="009E17D2" w:rsidRPr="009E17D2">
        <w:rPr>
          <w:color w:val="000000"/>
          <w:sz w:val="28"/>
          <w:szCs w:val="28"/>
        </w:rPr>
        <w:t>,</w:t>
      </w:r>
      <w:r w:rsidR="009E17D2">
        <w:rPr>
          <w:color w:val="000000"/>
          <w:sz w:val="28"/>
          <w:szCs w:val="28"/>
          <w:lang w:val="en-US"/>
        </w:rPr>
        <w:t>S</w:t>
      </w:r>
      <w:r w:rsidR="009E17D2" w:rsidRPr="009E17D2">
        <w:rPr>
          <w:color w:val="000000"/>
          <w:sz w:val="28"/>
          <w:szCs w:val="28"/>
        </w:rPr>
        <w:t>17</w:t>
      </w:r>
      <w:r w:rsidRPr="00F45FFC">
        <w:rPr>
          <w:color w:val="000000"/>
          <w:sz w:val="28"/>
          <w:szCs w:val="28"/>
        </w:rPr>
        <w:t xml:space="preserve">}, состав которых приведен в таблице 1.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13D83" w:rsidRPr="0000726A" w:rsidTr="00F43C17">
        <w:tc>
          <w:tcPr>
            <w:tcW w:w="1242"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{S11}</w:t>
            </w:r>
          </w:p>
        </w:tc>
        <w:tc>
          <w:tcPr>
            <w:tcW w:w="1418" w:type="dxa"/>
            <w:vAlign w:val="center"/>
          </w:tcPr>
          <w:p w:rsidR="00913D83" w:rsidRPr="0000726A" w:rsidRDefault="00F80F98" w:rsidP="0000726A">
            <w:pPr>
              <w:spacing w:line="360" w:lineRule="auto"/>
              <w:jc w:val="center"/>
              <w:rPr>
                <w:color w:val="000000"/>
                <w:sz w:val="28"/>
                <w:szCs w:val="28"/>
              </w:rPr>
            </w:pPr>
            <w:r>
              <w:rPr>
                <w:color w:val="000000"/>
                <w:sz w:val="28"/>
                <w:szCs w:val="28"/>
              </w:rPr>
              <w:t>2</w:t>
            </w:r>
          </w:p>
        </w:tc>
        <w:tc>
          <w:tcPr>
            <w:tcW w:w="6798" w:type="dxa"/>
            <w:vAlign w:val="center"/>
          </w:tcPr>
          <w:p w:rsidR="00913D83" w:rsidRPr="0000726A" w:rsidRDefault="00F80F98" w:rsidP="00F80F98">
            <w:pPr>
              <w:spacing w:line="360" w:lineRule="auto"/>
              <w:jc w:val="center"/>
              <w:rPr>
                <w:color w:val="000000"/>
                <w:sz w:val="28"/>
                <w:szCs w:val="28"/>
              </w:rPr>
            </w:pPr>
            <w:r>
              <w:rPr>
                <w:color w:val="000000"/>
                <w:sz w:val="28"/>
                <w:szCs w:val="28"/>
              </w:rPr>
              <w:t>Ненецкий Автономный Округ, Чукотский Автономный Округ</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{S12</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Томская область, Санкт-Петербург, Москва</w:t>
            </w:r>
          </w:p>
        </w:tc>
      </w:tr>
      <w:tr w:rsidR="00913D83" w:rsidRPr="0000726A" w:rsidTr="005B24BD">
        <w:trPr>
          <w:trHeight w:val="3663"/>
        </w:trPr>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{S13</w:t>
            </w:r>
            <w:r w:rsidR="00913D83" w:rsidRPr="0000726A">
              <w:rPr>
                <w:color w:val="000000" w:themeColor="text1"/>
                <w:sz w:val="28"/>
                <w:szCs w:val="28"/>
              </w:rPr>
              <w:t>}</w:t>
            </w:r>
          </w:p>
        </w:tc>
        <w:tc>
          <w:tcPr>
            <w:tcW w:w="1418"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4</w:t>
            </w:r>
          </w:p>
        </w:tc>
        <w:tc>
          <w:tcPr>
            <w:tcW w:w="6798" w:type="dxa"/>
            <w:vAlign w:val="center"/>
          </w:tcPr>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Кабардино-Балкарская Республика</w:t>
            </w:r>
          </w:p>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Республика Дагестан</w:t>
            </w:r>
          </w:p>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Республика Ингушетия</w:t>
            </w:r>
          </w:p>
          <w:p w:rsidR="00913D83" w:rsidRPr="0000726A"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Чеченская Республика</w:t>
            </w:r>
            <w:r w:rsidR="005B24BD" w:rsidRPr="0000726A">
              <w:rPr>
                <w:rFonts w:eastAsiaTheme="minorHAnsi"/>
                <w:sz w:val="28"/>
                <w:szCs w:val="28"/>
                <w:lang w:eastAsia="en-US"/>
                <w14:ligatures w14:val="standardContextual"/>
              </w:rPr>
              <w:t xml:space="preserve">  </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lastRenderedPageBreak/>
              <w:t>{S14</w:t>
            </w:r>
            <w:r w:rsidR="00913D83" w:rsidRPr="0000726A">
              <w:rPr>
                <w:color w:val="000000" w:themeColor="text1"/>
                <w:sz w:val="28"/>
                <w:szCs w:val="28"/>
              </w:rPr>
              <w:t>}</w:t>
            </w:r>
          </w:p>
        </w:tc>
        <w:tc>
          <w:tcPr>
            <w:tcW w:w="1418" w:type="dxa"/>
            <w:vAlign w:val="center"/>
          </w:tcPr>
          <w:p w:rsidR="00913D83" w:rsidRPr="0000726A" w:rsidRDefault="00506BAA" w:rsidP="0000726A">
            <w:pPr>
              <w:suppressAutoHyphens/>
              <w:spacing w:line="360" w:lineRule="auto"/>
              <w:jc w:val="center"/>
              <w:rPr>
                <w:color w:val="000000" w:themeColor="text1"/>
                <w:sz w:val="28"/>
                <w:szCs w:val="28"/>
              </w:rPr>
            </w:pPr>
            <w:r>
              <w:rPr>
                <w:color w:val="000000" w:themeColor="text1"/>
                <w:sz w:val="28"/>
                <w:szCs w:val="28"/>
              </w:rPr>
              <w:t>26</w:t>
            </w:r>
          </w:p>
        </w:tc>
        <w:tc>
          <w:tcPr>
            <w:tcW w:w="6798" w:type="dxa"/>
            <w:vAlign w:val="center"/>
          </w:tcPr>
          <w:p w:rsidR="00F80F98" w:rsidRPr="0000726A"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Амурская Область, Архангельская Область, Брянская Область, Владимирская Область, Вологодская Область, Еврейская Автономная Область, Иркутская Область,</w:t>
            </w:r>
            <w:r w:rsidR="009E17D2">
              <w:rPr>
                <w:rFonts w:eastAsiaTheme="minorHAnsi"/>
                <w:sz w:val="28"/>
                <w:szCs w:val="28"/>
                <w:lang w:eastAsia="en-US"/>
                <w14:ligatures w14:val="standardContextual"/>
              </w:rPr>
              <w:t xml:space="preserve"> </w:t>
            </w:r>
            <w:r w:rsidR="001F5CA0">
              <w:rPr>
                <w:rFonts w:eastAsiaTheme="minorHAnsi"/>
                <w:sz w:val="28"/>
                <w:szCs w:val="28"/>
                <w:lang w:eastAsia="en-US"/>
                <w14:ligatures w14:val="standardContextual"/>
              </w:rPr>
              <w:t>Кали</w:t>
            </w:r>
            <w:r w:rsidR="009E17D2">
              <w:rPr>
                <w:rFonts w:eastAsiaTheme="minorHAnsi"/>
                <w:sz w:val="28"/>
                <w:szCs w:val="28"/>
                <w:lang w:eastAsia="en-US"/>
                <w14:ligatures w14:val="standardContextual"/>
              </w:rPr>
              <w:t xml:space="preserve">нинградская Область, Кировская Область, Костромская Область, Нижегородская Область, Оренбургская Область, Пермский Край, Приморский Край, Псковская Область, Республика Бурятия, Республика Карелия, Республика Коми, Республика Крым, Республика Саха, Республика Хакассия, Сахалинская Область, Удмуртская Республика, Хабаровский Край, Ярославская Область </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{S15</w:t>
            </w:r>
            <w:r w:rsidR="00913D83" w:rsidRPr="0000726A">
              <w:rPr>
                <w:color w:val="000000" w:themeColor="text1"/>
                <w:sz w:val="28"/>
                <w:szCs w:val="28"/>
              </w:rPr>
              <w:t>}</w:t>
            </w:r>
          </w:p>
        </w:tc>
        <w:tc>
          <w:tcPr>
            <w:tcW w:w="1418" w:type="dxa"/>
            <w:vAlign w:val="center"/>
          </w:tcPr>
          <w:p w:rsidR="00913D83" w:rsidRPr="0000726A" w:rsidRDefault="009E17D2" w:rsidP="0000726A">
            <w:pPr>
              <w:suppressAutoHyphens/>
              <w:spacing w:line="360" w:lineRule="auto"/>
              <w:jc w:val="center"/>
              <w:rPr>
                <w:color w:val="000000" w:themeColor="text1"/>
                <w:sz w:val="28"/>
                <w:szCs w:val="28"/>
              </w:rPr>
            </w:pPr>
            <w:r>
              <w:rPr>
                <w:color w:val="000000" w:themeColor="text1"/>
                <w:sz w:val="28"/>
                <w:szCs w:val="28"/>
              </w:rPr>
              <w:t>4</w:t>
            </w:r>
          </w:p>
        </w:tc>
        <w:tc>
          <w:tcPr>
            <w:tcW w:w="6798" w:type="dxa"/>
            <w:vAlign w:val="center"/>
          </w:tcPr>
          <w:p w:rsidR="00913D83" w:rsidRPr="0000726A" w:rsidRDefault="009E17D2"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Камчатский Край, Магаданская Область, Ханты-Мансийский Автономный Округ, Ямало-ненецкий Автономный Округ</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{S16}</w:t>
            </w:r>
          </w:p>
        </w:tc>
        <w:tc>
          <w:tcPr>
            <w:tcW w:w="1418" w:type="dxa"/>
            <w:vAlign w:val="center"/>
          </w:tcPr>
          <w:p w:rsidR="00913D83" w:rsidRPr="0000726A" w:rsidRDefault="009E17D2" w:rsidP="0000726A">
            <w:pPr>
              <w:suppressAutoHyphens/>
              <w:spacing w:line="360" w:lineRule="auto"/>
              <w:jc w:val="center"/>
              <w:rPr>
                <w:color w:val="000000" w:themeColor="text1"/>
                <w:sz w:val="28"/>
                <w:szCs w:val="28"/>
              </w:rPr>
            </w:pPr>
            <w:r>
              <w:rPr>
                <w:color w:val="000000" w:themeColor="text1"/>
                <w:sz w:val="28"/>
                <w:szCs w:val="28"/>
              </w:rPr>
              <w:t>2</w:t>
            </w:r>
            <w:r w:rsidR="00022C23" w:rsidRPr="0000726A">
              <w:rPr>
                <w:color w:val="000000" w:themeColor="text1"/>
                <w:sz w:val="28"/>
                <w:szCs w:val="28"/>
              </w:rPr>
              <w:t>9</w:t>
            </w:r>
          </w:p>
        </w:tc>
        <w:tc>
          <w:tcPr>
            <w:tcW w:w="6798" w:type="dxa"/>
            <w:vAlign w:val="center"/>
          </w:tcPr>
          <w:p w:rsidR="009E17D2" w:rsidRPr="0000726A" w:rsidRDefault="009E17D2" w:rsidP="0000726A">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Астраханская Область, белгородская Область, Волгоградская Область, Воронежская Область, Ивановская Область, Калужская Область, Карачаево-Черкесская Республика, Краснодарский Край, Красноярский Край, Ленинградская область, Московская Область</w:t>
            </w:r>
            <w:r w:rsidR="00506BAA">
              <w:rPr>
                <w:rFonts w:eastAsiaTheme="minorHAnsi"/>
                <w:sz w:val="28"/>
                <w:szCs w:val="28"/>
                <w:lang w:eastAsia="en-US"/>
                <w14:ligatures w14:val="standardContextual"/>
              </w:rPr>
              <w:t xml:space="preserve">, Мурманская Область, Новосибирская Область, Орловская Область, Республика Адыгея, Республика Марий-Эл, Республика Мордовия, Республика Северная Осетия – Алания, Республика Татарстан, Ростовская Область, Рязанская Область, Самарская Область, Саратовская Область, Свердловская Область, Севастополь, </w:t>
            </w:r>
            <w:r w:rsidR="00506BAA">
              <w:rPr>
                <w:rFonts w:eastAsiaTheme="minorHAnsi"/>
                <w:sz w:val="28"/>
                <w:szCs w:val="28"/>
                <w:lang w:eastAsia="en-US"/>
                <w14:ligatures w14:val="standardContextual"/>
              </w:rPr>
              <w:lastRenderedPageBreak/>
              <w:t>Ставропольский Край, Тульская Область, Ульяновская Область, Челябинская Область</w:t>
            </w:r>
          </w:p>
        </w:tc>
      </w:tr>
      <w:tr w:rsidR="00F80F98" w:rsidRPr="0000726A" w:rsidTr="00F43C17">
        <w:tc>
          <w:tcPr>
            <w:tcW w:w="1242" w:type="dxa"/>
            <w:vAlign w:val="center"/>
          </w:tcPr>
          <w:p w:rsidR="00F80F98" w:rsidRPr="00F80F98" w:rsidRDefault="00F80F98" w:rsidP="0000726A">
            <w:pPr>
              <w:suppressAutoHyphens/>
              <w:spacing w:line="360" w:lineRule="auto"/>
              <w:jc w:val="center"/>
              <w:rPr>
                <w:color w:val="000000" w:themeColor="text1"/>
                <w:sz w:val="28"/>
                <w:szCs w:val="28"/>
                <w:lang w:val="en-US"/>
              </w:rPr>
            </w:pPr>
            <w:r>
              <w:rPr>
                <w:color w:val="000000" w:themeColor="text1"/>
                <w:sz w:val="28"/>
                <w:szCs w:val="28"/>
                <w:lang w:val="en-US"/>
              </w:rPr>
              <w:lastRenderedPageBreak/>
              <w:t>{S17}</w:t>
            </w:r>
          </w:p>
        </w:tc>
        <w:tc>
          <w:tcPr>
            <w:tcW w:w="1418" w:type="dxa"/>
            <w:vAlign w:val="center"/>
          </w:tcPr>
          <w:p w:rsidR="00F80F98" w:rsidRPr="00506BAA" w:rsidRDefault="00506BAA" w:rsidP="0000726A">
            <w:pPr>
              <w:suppressAutoHyphens/>
              <w:spacing w:line="360" w:lineRule="auto"/>
              <w:jc w:val="center"/>
              <w:rPr>
                <w:color w:val="000000" w:themeColor="text1"/>
                <w:sz w:val="28"/>
                <w:szCs w:val="28"/>
                <w:lang w:val="en-US"/>
              </w:rPr>
            </w:pPr>
            <w:r>
              <w:rPr>
                <w:color w:val="000000" w:themeColor="text1"/>
                <w:sz w:val="28"/>
                <w:szCs w:val="28"/>
              </w:rPr>
              <w:t>17</w:t>
            </w:r>
          </w:p>
        </w:tc>
        <w:tc>
          <w:tcPr>
            <w:tcW w:w="6798" w:type="dxa"/>
            <w:vAlign w:val="center"/>
          </w:tcPr>
          <w:p w:rsidR="00F80F98" w:rsidRPr="000C00FA" w:rsidRDefault="001F5CA0" w:rsidP="0000726A">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Забайкальский Край, Кемеровская Область, Курганская Область, Курская Область, Липецкая Область, Новгородская Область, Омская Область, Пензенская Область, Республика Алтай, Республика Башкортостан, Республика Калмыкия, Республика Тыва, Смоленская Область, Тамбовская область, Тверская Область, Тюменская Область, Чувашская Республика</w:t>
            </w:r>
          </w:p>
        </w:tc>
      </w:tr>
    </w:tbl>
    <w:p w:rsidR="00F45FFC" w:rsidRPr="0000726A" w:rsidRDefault="009E17D2" w:rsidP="0000726A">
      <w:pPr>
        <w:pStyle w:val="a6"/>
        <w:spacing w:line="360" w:lineRule="auto"/>
        <w:rPr>
          <w:sz w:val="28"/>
          <w:szCs w:val="28"/>
        </w:rPr>
      </w:pPr>
      <w:r>
        <w:object w:dxaOrig="9361"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o:ole="">
            <v:imagedata r:id="rId8" o:title=""/>
          </v:shape>
          <o:OLEObject Type="Embed" ProgID="STATISTICA.Graph" ShapeID="_x0000_i1025" DrawAspect="Content" ObjectID="_1789249052" r:id="rId9">
            <o:FieldCodes>\s</o:FieldCodes>
          </o:OLEObject>
        </w:object>
      </w:r>
    </w:p>
    <w:p w:rsidR="009C684C" w:rsidRDefault="009C684C" w:rsidP="0000726A">
      <w:pPr>
        <w:pStyle w:val="a6"/>
        <w:spacing w:line="360" w:lineRule="auto"/>
        <w:rPr>
          <w:sz w:val="28"/>
          <w:szCs w:val="28"/>
        </w:rPr>
      </w:pPr>
    </w:p>
    <w:p w:rsidR="00364596" w:rsidRDefault="00364596" w:rsidP="0000726A">
      <w:pPr>
        <w:pStyle w:val="a6"/>
        <w:spacing w:line="360" w:lineRule="auto"/>
        <w:rPr>
          <w:sz w:val="28"/>
          <w:szCs w:val="28"/>
        </w:rPr>
      </w:pPr>
    </w:p>
    <w:p w:rsidR="00364596" w:rsidRDefault="00364596" w:rsidP="0000726A">
      <w:pPr>
        <w:pStyle w:val="a6"/>
        <w:spacing w:line="360" w:lineRule="auto"/>
        <w:rPr>
          <w:sz w:val="28"/>
          <w:szCs w:val="28"/>
        </w:rPr>
      </w:pPr>
    </w:p>
    <w:p w:rsidR="00402FC5" w:rsidRDefault="00402FC5" w:rsidP="0000726A">
      <w:pPr>
        <w:pStyle w:val="a6"/>
        <w:spacing w:line="360" w:lineRule="auto"/>
        <w:rPr>
          <w:b/>
          <w:sz w:val="28"/>
          <w:szCs w:val="28"/>
        </w:rPr>
      </w:pPr>
      <w:r>
        <w:rPr>
          <w:noProof/>
          <w:lang w:eastAsia="ru-RU"/>
        </w:rPr>
        <w:lastRenderedPageBreak/>
        <w:drawing>
          <wp:inline distT="0" distB="0" distL="0" distR="0" wp14:anchorId="790493F0" wp14:editId="4D8FBF10">
            <wp:extent cx="5524500" cy="48005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7890" w:rsidRDefault="00947890" w:rsidP="0000726A">
      <w:pPr>
        <w:pStyle w:val="a6"/>
        <w:spacing w:line="360" w:lineRule="auto"/>
        <w:rPr>
          <w:b/>
          <w:sz w:val="28"/>
          <w:szCs w:val="28"/>
        </w:rPr>
      </w:pPr>
      <w:r>
        <w:rPr>
          <w:b/>
          <w:sz w:val="28"/>
          <w:szCs w:val="28"/>
        </w:rPr>
        <w:t>Экономическая интерпретация</w:t>
      </w:r>
    </w:p>
    <w:p w:rsidR="00947890" w:rsidRDefault="000C00FA" w:rsidP="0000726A">
      <w:pPr>
        <w:pStyle w:val="a6"/>
        <w:spacing w:line="360" w:lineRule="auto"/>
        <w:rPr>
          <w:sz w:val="28"/>
          <w:szCs w:val="28"/>
        </w:rPr>
      </w:pPr>
      <w:r>
        <w:rPr>
          <w:sz w:val="28"/>
          <w:szCs w:val="28"/>
        </w:rPr>
        <w:t>Первый кластер характеризуется наиболее низким числом ДТП и наиболее низким числом студентов ВУЗов. В противовес этому первый кластер выделяется самой высокой смертностью населения старше трудоспособного возраста, самой высокой продажей крепкого алкоголя, числом спортивных сооружений на душу населения, самыми высокими доходами субъекта, самым большим количеством предварительно расследованных преступлений, совершенных в состоянии алкогольного опьянения, и самыми высокими среднедушевыми доходами</w:t>
      </w:r>
    </w:p>
    <w:p w:rsidR="000C00FA" w:rsidRDefault="000C00FA" w:rsidP="0000726A">
      <w:pPr>
        <w:pStyle w:val="a6"/>
        <w:spacing w:line="360" w:lineRule="auto"/>
        <w:rPr>
          <w:sz w:val="28"/>
          <w:szCs w:val="28"/>
        </w:rPr>
      </w:pPr>
      <w:r>
        <w:rPr>
          <w:sz w:val="28"/>
          <w:szCs w:val="28"/>
        </w:rPr>
        <w:t>Второй кластер выделяется самым высоким количеством студентов</w:t>
      </w:r>
    </w:p>
    <w:p w:rsidR="009D2234" w:rsidRPr="00947890" w:rsidRDefault="000C00FA" w:rsidP="0000726A">
      <w:pPr>
        <w:pStyle w:val="a6"/>
        <w:spacing w:line="360" w:lineRule="auto"/>
        <w:rPr>
          <w:sz w:val="28"/>
          <w:szCs w:val="28"/>
        </w:rPr>
      </w:pPr>
      <w:r>
        <w:rPr>
          <w:sz w:val="28"/>
          <w:szCs w:val="28"/>
        </w:rPr>
        <w:t>Третий кластер выделяется</w:t>
      </w:r>
      <w:r w:rsidR="009D2234">
        <w:rPr>
          <w:sz w:val="28"/>
          <w:szCs w:val="28"/>
        </w:rPr>
        <w:t xml:space="preserve"> самым низким числом ДТП, самой низкой смертностью населения старше трудоспособного возраста, самым трезвым образом жизни, самой дорогой потребительской корзиной, </w:t>
      </w:r>
      <w:r w:rsidR="009D2234">
        <w:rPr>
          <w:sz w:val="28"/>
          <w:szCs w:val="28"/>
        </w:rPr>
        <w:lastRenderedPageBreak/>
        <w:t>самым низким числом спортивных сооружений, самыми маленькими доходами бюджетов, самым низким количеством расследованных преступлений, совершенных в состоянии алкогольного опьянения и самыми низкими среднедушевыми доходами. Четвертый, Шестой и Седьмой кластеры имеют средние показатели во всех областях. Пятый кластер представляет собой регионы с минимальной стоимостью товаров и услуг</w:t>
      </w:r>
    </w:p>
    <w:p w:rsidR="00C05A19" w:rsidRPr="0000726A" w:rsidRDefault="00C05A19" w:rsidP="0000726A">
      <w:pPr>
        <w:pStyle w:val="21"/>
        <w:spacing w:line="360" w:lineRule="auto"/>
      </w:pPr>
      <w:bookmarkStart w:id="6" w:name="_Toc177937117"/>
      <w:r w:rsidRPr="0000726A">
        <w:t>2.2 Метод Уорда</w:t>
      </w:r>
      <w:bookmarkEnd w:id="6"/>
    </w:p>
    <w:p w:rsidR="00CA762A" w:rsidRPr="0000726A" w:rsidRDefault="00C05A19" w:rsidP="0000726A">
      <w:pPr>
        <w:autoSpaceDE w:val="0"/>
        <w:autoSpaceDN w:val="0"/>
        <w:adjustRightInd w:val="0"/>
        <w:spacing w:line="360" w:lineRule="auto"/>
        <w:ind w:firstLine="709"/>
        <w:rPr>
          <w:color w:val="000000" w:themeColor="text1"/>
          <w:sz w:val="28"/>
          <w:szCs w:val="28"/>
        </w:rPr>
      </w:pPr>
      <w:r w:rsidRPr="0000726A">
        <w:rPr>
          <w:color w:val="000000" w:themeColor="text1"/>
          <w:sz w:val="28"/>
          <w:szCs w:val="28"/>
        </w:rPr>
        <w:t xml:space="preserve">Методом «Уорда» при пороговом значении </w:t>
      </w:r>
      <w:proofErr w:type="gramStart"/>
      <w:r w:rsidRPr="0000726A">
        <w:rPr>
          <w:color w:val="000000" w:themeColor="text1"/>
          <w:sz w:val="28"/>
          <w:szCs w:val="28"/>
        </w:rPr>
        <w:t xml:space="preserve">расстояния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ρ</m:t>
            </m:r>
          </m:e>
          <m:sub>
            <m:r>
              <m:rPr>
                <m:sty m:val="p"/>
              </m:rPr>
              <w:rPr>
                <w:rFonts w:ascii="Cambria Math" w:hAnsi="Cambria Math"/>
                <w:color w:val="000000" w:themeColor="text1"/>
                <w:sz w:val="28"/>
                <w:szCs w:val="28"/>
              </w:rPr>
              <m:t>пор</m:t>
            </m:r>
          </m:sub>
        </m:sSub>
        <m:r>
          <m:rPr>
            <m:sty m:val="p"/>
          </m:rPr>
          <w:rPr>
            <w:rFonts w:ascii="Cambria Math" w:hAnsi="Cambria Math"/>
            <w:color w:val="000000" w:themeColor="text1"/>
            <w:sz w:val="28"/>
            <w:szCs w:val="28"/>
          </w:rPr>
          <m:t>=13,14</m:t>
        </m:r>
      </m:oMath>
      <w:r w:rsidRPr="0000726A">
        <w:rPr>
          <w:color w:val="000000" w:themeColor="text1"/>
          <w:sz w:val="28"/>
          <w:szCs w:val="28"/>
        </w:rPr>
        <w:t xml:space="preserve"> все</w:t>
      </w:r>
      <w:proofErr w:type="gramEnd"/>
      <w:r w:rsidRPr="0000726A">
        <w:rPr>
          <w:color w:val="000000" w:themeColor="text1"/>
          <w:sz w:val="28"/>
          <w:szCs w:val="28"/>
        </w:rPr>
        <w:t xml:space="preserve"> субъекты РФ разбиваются на </w:t>
      </w:r>
      <w:r w:rsidR="00AE421D">
        <w:rPr>
          <w:color w:val="000000" w:themeColor="text1"/>
          <w:sz w:val="28"/>
          <w:szCs w:val="28"/>
        </w:rPr>
        <w:t>5</w:t>
      </w:r>
      <w:r w:rsidRPr="0000726A">
        <w:rPr>
          <w:color w:val="000000" w:themeColor="text1"/>
          <w:sz w:val="28"/>
          <w:szCs w:val="28"/>
        </w:rPr>
        <w:t xml:space="preserve"> классов S2= {S21, S22, S23, S24</w:t>
      </w:r>
      <w:r w:rsidR="00402FC5" w:rsidRPr="00402FC5">
        <w:rPr>
          <w:color w:val="000000" w:themeColor="text1"/>
          <w:sz w:val="28"/>
          <w:szCs w:val="28"/>
        </w:rPr>
        <w:t>,</w:t>
      </w:r>
      <w:r w:rsidR="00402FC5">
        <w:rPr>
          <w:color w:val="000000" w:themeColor="text1"/>
          <w:sz w:val="28"/>
          <w:szCs w:val="28"/>
          <w:lang w:val="en-US"/>
        </w:rPr>
        <w:t>S</w:t>
      </w:r>
      <w:r w:rsidR="00402FC5" w:rsidRPr="00402FC5">
        <w:rPr>
          <w:color w:val="000000" w:themeColor="text1"/>
          <w:sz w:val="28"/>
          <w:szCs w:val="28"/>
        </w:rPr>
        <w:t>25</w:t>
      </w:r>
      <w:r w:rsidRPr="0000726A">
        <w:rPr>
          <w:color w:val="000000" w:themeColor="text1"/>
          <w:sz w:val="28"/>
          <w:szCs w:val="28"/>
        </w:rPr>
        <w:t xml:space="preserve">}, состав которых приведен в таблице 2.  </w:t>
      </w:r>
    </w:p>
    <w:p w:rsidR="00CA762A" w:rsidRPr="000E0030" w:rsidRDefault="00CA762A" w:rsidP="0000726A">
      <w:pPr>
        <w:autoSpaceDE w:val="0"/>
        <w:autoSpaceDN w:val="0"/>
        <w:adjustRightInd w:val="0"/>
        <w:spacing w:line="360" w:lineRule="auto"/>
        <w:ind w:firstLine="709"/>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FA2FBB" w:rsidRPr="0000726A" w:rsidTr="00F43C17">
        <w:tc>
          <w:tcPr>
            <w:tcW w:w="1242"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02FC5">
              <w:rPr>
                <w:color w:val="000000" w:themeColor="text1"/>
                <w:sz w:val="28"/>
                <w:szCs w:val="28"/>
              </w:rPr>
              <w:t>1</w:t>
            </w:r>
            <w:r w:rsidR="00FA2FBB" w:rsidRPr="0000726A">
              <w:rPr>
                <w:color w:val="000000" w:themeColor="text1"/>
                <w:sz w:val="28"/>
                <w:szCs w:val="28"/>
              </w:rPr>
              <w:t>}</w:t>
            </w:r>
          </w:p>
        </w:tc>
        <w:tc>
          <w:tcPr>
            <w:tcW w:w="1418" w:type="dxa"/>
            <w:vAlign w:val="center"/>
          </w:tcPr>
          <w:p w:rsidR="00FA2FBB" w:rsidRPr="00402FC5" w:rsidRDefault="00402FC5" w:rsidP="0000726A">
            <w:pPr>
              <w:spacing w:line="360" w:lineRule="auto"/>
              <w:jc w:val="center"/>
              <w:rPr>
                <w:color w:val="000000"/>
                <w:sz w:val="28"/>
                <w:szCs w:val="28"/>
                <w:lang w:val="en-US"/>
              </w:rPr>
            </w:pPr>
            <w:r>
              <w:rPr>
                <w:color w:val="000000"/>
                <w:sz w:val="28"/>
                <w:szCs w:val="28"/>
                <w:lang w:val="en-US"/>
              </w:rPr>
              <w:t>4</w:t>
            </w:r>
          </w:p>
        </w:tc>
        <w:tc>
          <w:tcPr>
            <w:tcW w:w="6798" w:type="dxa"/>
            <w:vAlign w:val="center"/>
          </w:tcPr>
          <w:p w:rsidR="00FA2FBB" w:rsidRPr="00402FC5" w:rsidRDefault="00402FC5" w:rsidP="0000726A">
            <w:pPr>
              <w:spacing w:line="360" w:lineRule="auto"/>
              <w:jc w:val="center"/>
              <w:rPr>
                <w:color w:val="000000"/>
                <w:sz w:val="28"/>
                <w:szCs w:val="28"/>
              </w:rPr>
            </w:pPr>
            <w:r>
              <w:rPr>
                <w:color w:val="000000"/>
                <w:sz w:val="28"/>
                <w:szCs w:val="28"/>
              </w:rPr>
              <w:t>Кабардино-Балкарская Республика, Республика Дагестан, Республика Ингушетия, Чеченская Республика</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02FC5">
              <w:rPr>
                <w:color w:val="000000" w:themeColor="text1"/>
                <w:sz w:val="28"/>
                <w:szCs w:val="28"/>
              </w:rPr>
              <w:t>2</w:t>
            </w:r>
            <w:r w:rsidR="00FA2FBB" w:rsidRPr="0000726A">
              <w:rPr>
                <w:color w:val="000000" w:themeColor="text1"/>
                <w:sz w:val="28"/>
                <w:szCs w:val="28"/>
              </w:rPr>
              <w:t>}</w:t>
            </w:r>
          </w:p>
        </w:tc>
        <w:tc>
          <w:tcPr>
            <w:tcW w:w="1418" w:type="dxa"/>
            <w:vAlign w:val="center"/>
          </w:tcPr>
          <w:p w:rsidR="00FA2FBB" w:rsidRPr="0000726A" w:rsidRDefault="00402FC5" w:rsidP="0000726A">
            <w:pPr>
              <w:suppressAutoHyphens/>
              <w:spacing w:line="360" w:lineRule="auto"/>
              <w:jc w:val="center"/>
              <w:rPr>
                <w:color w:val="000000" w:themeColor="text1"/>
                <w:sz w:val="28"/>
                <w:szCs w:val="28"/>
              </w:rPr>
            </w:pPr>
            <w:r>
              <w:rPr>
                <w:color w:val="000000" w:themeColor="text1"/>
                <w:sz w:val="28"/>
                <w:szCs w:val="28"/>
              </w:rPr>
              <w:t>42</w:t>
            </w:r>
          </w:p>
        </w:tc>
        <w:tc>
          <w:tcPr>
            <w:tcW w:w="6798" w:type="dxa"/>
            <w:vAlign w:val="center"/>
          </w:tcPr>
          <w:p w:rsidR="00FA2FBB" w:rsidRPr="0000726A" w:rsidRDefault="00402FC5" w:rsidP="0000726A">
            <w:pPr>
              <w:suppressAutoHyphens/>
              <w:spacing w:line="360" w:lineRule="auto"/>
              <w:jc w:val="center"/>
              <w:rPr>
                <w:color w:val="000000" w:themeColor="text1"/>
                <w:sz w:val="28"/>
                <w:szCs w:val="28"/>
              </w:rPr>
            </w:pPr>
            <w:r>
              <w:rPr>
                <w:color w:val="000000" w:themeColor="text1"/>
                <w:sz w:val="28"/>
                <w:szCs w:val="28"/>
              </w:rPr>
              <w:t xml:space="preserve">Архангельская Область, Астраханская Область, Брянская Область, Владимирская Область, Волгоградская Область, Вологодская Область, Ивановская Область, Иркутская Область, Калининградская Область, Калужская Область, Кировская Область, Костромская Область, Краснодарский Край, Красноярский Край, Ленинградская Область, Московская Область, Мурманская Область, Нижегородская Область, Новосибирская Область, Оренбургская Область, </w:t>
            </w:r>
            <w:r>
              <w:rPr>
                <w:color w:val="000000" w:themeColor="text1"/>
                <w:sz w:val="28"/>
                <w:szCs w:val="28"/>
              </w:rPr>
              <w:lastRenderedPageBreak/>
              <w:t>Орловская Область, Пермский Край, Приморский Край, Псковская Область, Республика Бурятия, Республика Крым, Республика Марий-Эл, Республика Мордовия, Республика Саха, Республика Татарстан, Республика Хакассия, Рязанская Область, Самарская Область, Саратовская область, Свердловская Область, Севастополь,</w:t>
            </w:r>
            <w:r w:rsidR="004E1F98">
              <w:rPr>
                <w:color w:val="000000" w:themeColor="text1"/>
                <w:sz w:val="28"/>
                <w:szCs w:val="28"/>
              </w:rPr>
              <w:t xml:space="preserve"> Тульская Область, Удмуртская Республика, Ульяновская Область, Хабаровский Край, Челябинская Область, Ярославская Область</w:t>
            </w:r>
            <w:r w:rsidR="00AE6F1C" w:rsidRPr="0000726A">
              <w:rPr>
                <w:color w:val="000000" w:themeColor="text1"/>
                <w:sz w:val="28"/>
                <w:szCs w:val="28"/>
              </w:rPr>
              <w:t xml:space="preserve"> </w:t>
            </w:r>
          </w:p>
        </w:tc>
      </w:tr>
      <w:tr w:rsidR="00FA2FBB" w:rsidRPr="0000726A" w:rsidTr="00F43C17">
        <w:trPr>
          <w:trHeight w:val="3663"/>
        </w:trPr>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lastRenderedPageBreak/>
              <w:t>{S2</w:t>
            </w:r>
            <w:r w:rsidR="004E1F98">
              <w:rPr>
                <w:color w:val="000000" w:themeColor="text1"/>
                <w:sz w:val="28"/>
                <w:szCs w:val="28"/>
              </w:rPr>
              <w:t>3</w:t>
            </w:r>
            <w:r w:rsidR="00FA2FBB" w:rsidRPr="0000726A">
              <w:rPr>
                <w:color w:val="000000" w:themeColor="text1"/>
                <w:sz w:val="28"/>
                <w:szCs w:val="28"/>
              </w:rPr>
              <w:t>}</w:t>
            </w:r>
          </w:p>
        </w:tc>
        <w:tc>
          <w:tcPr>
            <w:tcW w:w="1418" w:type="dxa"/>
            <w:vAlign w:val="center"/>
          </w:tcPr>
          <w:p w:rsidR="00FA2FBB" w:rsidRPr="0000726A" w:rsidRDefault="004E1F98" w:rsidP="0000726A">
            <w:pPr>
              <w:suppressAutoHyphens/>
              <w:spacing w:line="360" w:lineRule="auto"/>
              <w:jc w:val="center"/>
              <w:rPr>
                <w:color w:val="000000" w:themeColor="text1"/>
                <w:sz w:val="28"/>
                <w:szCs w:val="28"/>
              </w:rPr>
            </w:pPr>
            <w:r>
              <w:rPr>
                <w:color w:val="000000" w:themeColor="text1"/>
                <w:sz w:val="28"/>
                <w:szCs w:val="28"/>
              </w:rPr>
              <w:t>6</w:t>
            </w:r>
          </w:p>
        </w:tc>
        <w:tc>
          <w:tcPr>
            <w:tcW w:w="6798" w:type="dxa"/>
            <w:vAlign w:val="center"/>
          </w:tcPr>
          <w:p w:rsidR="00FA2FBB" w:rsidRPr="0000726A"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Камчатский Край, Магаданская Область, Ненецкий Автономный Округ, Ханты-Мансийский Автономный Округ, Чукотский Автономный Округ, Ямало-ненецкий Автономный Округ,</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E1F98">
              <w:rPr>
                <w:color w:val="000000" w:themeColor="text1"/>
                <w:sz w:val="28"/>
                <w:szCs w:val="28"/>
              </w:rPr>
              <w:t>4</w:t>
            </w:r>
            <w:r w:rsidR="00FA2FBB" w:rsidRPr="0000726A">
              <w:rPr>
                <w:color w:val="000000" w:themeColor="text1"/>
                <w:sz w:val="28"/>
                <w:szCs w:val="28"/>
              </w:rPr>
              <w:t>}</w:t>
            </w:r>
          </w:p>
        </w:tc>
        <w:tc>
          <w:tcPr>
            <w:tcW w:w="1418" w:type="dxa"/>
            <w:vAlign w:val="center"/>
          </w:tcPr>
          <w:p w:rsidR="00FA2FBB" w:rsidRPr="0000726A" w:rsidRDefault="004E1F98" w:rsidP="0000726A">
            <w:pPr>
              <w:suppressAutoHyphens/>
              <w:spacing w:line="360" w:lineRule="auto"/>
              <w:jc w:val="center"/>
              <w:rPr>
                <w:color w:val="000000" w:themeColor="text1"/>
                <w:sz w:val="28"/>
                <w:szCs w:val="28"/>
              </w:rPr>
            </w:pPr>
            <w:r>
              <w:rPr>
                <w:color w:val="000000" w:themeColor="text1"/>
                <w:sz w:val="28"/>
                <w:szCs w:val="28"/>
              </w:rPr>
              <w:t>14</w:t>
            </w:r>
          </w:p>
        </w:tc>
        <w:tc>
          <w:tcPr>
            <w:tcW w:w="6798" w:type="dxa"/>
            <w:vAlign w:val="center"/>
          </w:tcPr>
          <w:p w:rsidR="004E1F98" w:rsidRPr="0000726A"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Белгородская Область, Воронежская Область, Москва, Карачаево-Черкесская Область, Курская Область, Омская Область, Республика Адыгея, Республика Калмыкия, Республика Северная Осетия – Алания, Ростовская Область, Санкт-Петербург, Ставропольский Край, Томская Область, Тюменская Область.</w:t>
            </w:r>
          </w:p>
        </w:tc>
      </w:tr>
      <w:tr w:rsidR="004E1F98" w:rsidRPr="0000726A" w:rsidTr="00F43C17">
        <w:tc>
          <w:tcPr>
            <w:tcW w:w="1242" w:type="dxa"/>
            <w:vAlign w:val="center"/>
          </w:tcPr>
          <w:p w:rsidR="004E1F98" w:rsidRPr="004E1F98" w:rsidRDefault="004E1F98" w:rsidP="0000726A">
            <w:pPr>
              <w:suppressAutoHyphens/>
              <w:spacing w:line="360" w:lineRule="auto"/>
              <w:jc w:val="center"/>
              <w:rPr>
                <w:color w:val="000000" w:themeColor="text1"/>
                <w:sz w:val="28"/>
                <w:szCs w:val="28"/>
                <w:lang w:val="en-US"/>
              </w:rPr>
            </w:pPr>
            <w:r>
              <w:rPr>
                <w:color w:val="000000" w:themeColor="text1"/>
                <w:sz w:val="28"/>
                <w:szCs w:val="28"/>
                <w:lang w:val="en-US"/>
              </w:rPr>
              <w:t>{S25}</w:t>
            </w:r>
          </w:p>
        </w:tc>
        <w:tc>
          <w:tcPr>
            <w:tcW w:w="1418" w:type="dxa"/>
            <w:vAlign w:val="center"/>
          </w:tcPr>
          <w:p w:rsidR="004E1F98" w:rsidRPr="004E1F98" w:rsidRDefault="004E1F98" w:rsidP="0000726A">
            <w:pPr>
              <w:suppressAutoHyphens/>
              <w:spacing w:line="360" w:lineRule="auto"/>
              <w:jc w:val="center"/>
              <w:rPr>
                <w:color w:val="000000" w:themeColor="text1"/>
                <w:sz w:val="28"/>
                <w:szCs w:val="28"/>
                <w:lang w:val="en-US"/>
              </w:rPr>
            </w:pPr>
            <w:r>
              <w:rPr>
                <w:color w:val="000000" w:themeColor="text1"/>
                <w:sz w:val="28"/>
                <w:szCs w:val="28"/>
                <w:lang w:val="en-US"/>
              </w:rPr>
              <w:t>19</w:t>
            </w:r>
          </w:p>
        </w:tc>
        <w:tc>
          <w:tcPr>
            <w:tcW w:w="6798" w:type="dxa"/>
            <w:vAlign w:val="center"/>
          </w:tcPr>
          <w:p w:rsidR="004E1F98"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 xml:space="preserve">Алтайский Край, Амурская Область, Еврейская Автономная Область, Забайкальский Край, Кемеровская Область, Курганская Область, Липецкая Область, Новгородская Область, Пензенская Область, Республика Алтай, Республика Башкортостан, </w:t>
            </w:r>
            <w:r>
              <w:rPr>
                <w:rFonts w:eastAsiaTheme="minorHAnsi"/>
                <w:sz w:val="28"/>
                <w:szCs w:val="28"/>
                <w:lang w:eastAsia="en-US"/>
                <w14:ligatures w14:val="standardContextual"/>
              </w:rPr>
              <w:lastRenderedPageBreak/>
              <w:t>Республика Карелия, Республика Коми, Республика Тыва, Сахалинская Область, Смоленская Область, Тамбовская Область, Тверская Область, Чувашская Республика</w:t>
            </w:r>
          </w:p>
        </w:tc>
      </w:tr>
    </w:tbl>
    <w:p w:rsidR="00FA2FBB" w:rsidRPr="0000726A" w:rsidRDefault="00FA2FBB" w:rsidP="0000726A">
      <w:pPr>
        <w:autoSpaceDE w:val="0"/>
        <w:autoSpaceDN w:val="0"/>
        <w:adjustRightInd w:val="0"/>
        <w:spacing w:line="360" w:lineRule="auto"/>
        <w:ind w:firstLine="709"/>
        <w:rPr>
          <w:color w:val="000000" w:themeColor="text1"/>
          <w:sz w:val="28"/>
          <w:szCs w:val="28"/>
        </w:rPr>
      </w:pPr>
    </w:p>
    <w:p w:rsidR="00C05A19" w:rsidRDefault="00C05A19"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Pr="0000726A" w:rsidRDefault="00402FC5" w:rsidP="0000726A">
      <w:pPr>
        <w:autoSpaceDE w:val="0"/>
        <w:autoSpaceDN w:val="0"/>
        <w:adjustRightInd w:val="0"/>
        <w:spacing w:line="360" w:lineRule="auto"/>
        <w:ind w:firstLine="709"/>
        <w:rPr>
          <w:color w:val="000000" w:themeColor="text1"/>
          <w:sz w:val="28"/>
          <w:szCs w:val="28"/>
        </w:rPr>
      </w:pPr>
      <w:r>
        <w:object w:dxaOrig="9361" w:dyaOrig="7021">
          <v:shape id="_x0000_i1026" type="#_x0000_t75" style="width:468pt;height:351pt" o:ole="">
            <v:imagedata r:id="rId11" o:title=""/>
          </v:shape>
          <o:OLEObject Type="Embed" ProgID="STATISTICA.Graph" ShapeID="_x0000_i1026" DrawAspect="Content" ObjectID="_1789249053" r:id="rId12">
            <o:FieldCodes>\s</o:FieldCodes>
          </o:OLEObject>
        </w:object>
      </w:r>
    </w:p>
    <w:p w:rsidR="00C05A19" w:rsidRPr="00AE421D" w:rsidRDefault="004E1F98" w:rsidP="0000726A">
      <w:pPr>
        <w:pStyle w:val="a6"/>
        <w:spacing w:line="360" w:lineRule="auto"/>
        <w:rPr>
          <w:sz w:val="28"/>
          <w:szCs w:val="28"/>
        </w:rPr>
      </w:pPr>
      <w:r>
        <w:rPr>
          <w:noProof/>
          <w:lang w:eastAsia="ru-RU"/>
        </w:rPr>
        <w:lastRenderedPageBreak/>
        <w:drawing>
          <wp:inline distT="0" distB="0" distL="0" distR="0" wp14:anchorId="3B254663" wp14:editId="09E1B7B9">
            <wp:extent cx="5940425" cy="3202305"/>
            <wp:effectExtent l="0" t="0" r="3175" b="1714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4596" w:rsidRDefault="00364596" w:rsidP="0000726A">
      <w:pPr>
        <w:pStyle w:val="a6"/>
        <w:spacing w:line="360" w:lineRule="auto"/>
        <w:rPr>
          <w:b/>
          <w:sz w:val="28"/>
          <w:szCs w:val="28"/>
        </w:rPr>
      </w:pPr>
    </w:p>
    <w:p w:rsidR="00364596" w:rsidRDefault="00364596" w:rsidP="0000726A">
      <w:pPr>
        <w:pStyle w:val="a6"/>
        <w:spacing w:line="360" w:lineRule="auto"/>
        <w:rPr>
          <w:b/>
          <w:sz w:val="28"/>
          <w:szCs w:val="28"/>
        </w:rPr>
      </w:pPr>
      <w:r>
        <w:rPr>
          <w:b/>
          <w:sz w:val="28"/>
          <w:szCs w:val="28"/>
        </w:rPr>
        <w:t>Экономическая интерпретация</w:t>
      </w:r>
    </w:p>
    <w:p w:rsidR="00F43C17" w:rsidRDefault="00762883">
      <w:pPr>
        <w:pStyle w:val="a6"/>
        <w:spacing w:line="360" w:lineRule="auto"/>
        <w:rPr>
          <w:sz w:val="28"/>
          <w:szCs w:val="28"/>
        </w:rPr>
      </w:pPr>
      <w:r>
        <w:rPr>
          <w:sz w:val="28"/>
          <w:szCs w:val="28"/>
        </w:rPr>
        <w:t>Первый кластер характеризуется</w:t>
      </w:r>
      <w:r w:rsidR="00BA5304">
        <w:rPr>
          <w:sz w:val="28"/>
          <w:szCs w:val="28"/>
        </w:rPr>
        <w:t xml:space="preserve"> самыми низкими показателями по всем характеристикам, за исключением самых высоких цен на минимальный набор товаров и услуг.</w:t>
      </w:r>
    </w:p>
    <w:p w:rsidR="00BA5304" w:rsidRDefault="00BA5304">
      <w:pPr>
        <w:pStyle w:val="a6"/>
        <w:spacing w:line="360" w:lineRule="auto"/>
        <w:rPr>
          <w:sz w:val="28"/>
          <w:szCs w:val="28"/>
        </w:rPr>
      </w:pPr>
      <w:r>
        <w:rPr>
          <w:sz w:val="28"/>
          <w:szCs w:val="28"/>
        </w:rPr>
        <w:t>Второй Кластер Имеет средние показатели по всем параметрам</w:t>
      </w:r>
    </w:p>
    <w:p w:rsidR="0078180C" w:rsidRDefault="00BA5304">
      <w:pPr>
        <w:pStyle w:val="a6"/>
        <w:spacing w:line="360" w:lineRule="auto"/>
        <w:rPr>
          <w:sz w:val="28"/>
          <w:szCs w:val="28"/>
        </w:rPr>
      </w:pPr>
      <w:r>
        <w:rPr>
          <w:sz w:val="28"/>
          <w:szCs w:val="28"/>
        </w:rPr>
        <w:t xml:space="preserve">Третий Кластер выделяется самыми высокими показателями </w:t>
      </w:r>
      <w:r w:rsidR="0078180C">
        <w:rPr>
          <w:sz w:val="28"/>
          <w:szCs w:val="28"/>
        </w:rPr>
        <w:t>продажи алкоголя, самыми низкими ценами на товары и услуги, Самыми высокими доходами населения и субъекта, самым высоким количеством предварительно расследованных преступлений и самым низким числом студентов.</w:t>
      </w:r>
    </w:p>
    <w:p w:rsidR="0078180C" w:rsidRDefault="0078180C">
      <w:pPr>
        <w:pStyle w:val="a6"/>
        <w:spacing w:line="360" w:lineRule="auto"/>
        <w:rPr>
          <w:sz w:val="28"/>
          <w:szCs w:val="28"/>
        </w:rPr>
      </w:pPr>
      <w:r>
        <w:rPr>
          <w:sz w:val="28"/>
          <w:szCs w:val="28"/>
        </w:rPr>
        <w:t>Четвертый кластер характеризуется самым высоким числом студентов</w:t>
      </w:r>
    </w:p>
    <w:p w:rsidR="0078180C" w:rsidRDefault="0078180C">
      <w:pPr>
        <w:pStyle w:val="a6"/>
        <w:spacing w:line="360" w:lineRule="auto"/>
        <w:rPr>
          <w:sz w:val="28"/>
          <w:szCs w:val="28"/>
        </w:rPr>
      </w:pPr>
      <w:r>
        <w:rPr>
          <w:sz w:val="28"/>
          <w:szCs w:val="28"/>
        </w:rPr>
        <w:t>Пятый кластер характеризуется самым большим числом ДТП, самой высокой смертностью людей старше трудоспособного возраста и самым высоким числом спортивных сооружений на душу.</w:t>
      </w:r>
    </w:p>
    <w:p w:rsidR="0078180C" w:rsidRDefault="0078180C">
      <w:pPr>
        <w:pStyle w:val="a6"/>
        <w:spacing w:line="360" w:lineRule="auto"/>
        <w:rPr>
          <w:sz w:val="28"/>
          <w:szCs w:val="28"/>
        </w:rPr>
      </w:pPr>
      <w:r>
        <w:rPr>
          <w:sz w:val="28"/>
          <w:szCs w:val="28"/>
        </w:rPr>
        <w:t xml:space="preserve"> </w:t>
      </w:r>
    </w:p>
    <w:p w:rsidR="00F43C17" w:rsidRDefault="00F43C17">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F43C17" w:rsidRPr="0000726A" w:rsidRDefault="00F43C17" w:rsidP="00F43C17">
      <w:pPr>
        <w:pStyle w:val="21"/>
        <w:spacing w:line="360" w:lineRule="auto"/>
      </w:pPr>
      <w:bookmarkStart w:id="7" w:name="_Toc177937118"/>
      <w:r w:rsidRPr="0000726A">
        <w:t>2.</w:t>
      </w:r>
      <w:r>
        <w:t>3 Метод одиночной связи</w:t>
      </w:r>
      <w:bookmarkEnd w:id="7"/>
    </w:p>
    <w:p w:rsidR="00F43C17" w:rsidRDefault="000E0030" w:rsidP="00F43C17">
      <w:pPr>
        <w:spacing w:after="160" w:line="360" w:lineRule="auto"/>
        <w:ind w:firstLine="709"/>
        <w:jc w:val="both"/>
        <w:rPr>
          <w:color w:val="000000"/>
          <w:sz w:val="28"/>
          <w:szCs w:val="28"/>
        </w:rPr>
      </w:pPr>
      <w:r>
        <w:rPr>
          <w:color w:val="000000"/>
          <w:sz w:val="28"/>
          <w:szCs w:val="28"/>
        </w:rPr>
        <w:t>Методом «одиночной связи</w:t>
      </w:r>
      <w:r w:rsidR="00F43C17" w:rsidRPr="00F45FFC">
        <w:rPr>
          <w:color w:val="000000"/>
          <w:sz w:val="28"/>
          <w:szCs w:val="28"/>
        </w:rPr>
        <w:t xml:space="preserve">» при пороговом значении </w:t>
      </w:r>
      <w:proofErr w:type="gramStart"/>
      <w:r w:rsidR="00F43C17"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=3,02</m:t>
        </m:r>
      </m:oMath>
      <w:r w:rsidR="00F43C17" w:rsidRPr="00F45FFC">
        <w:rPr>
          <w:color w:val="000000"/>
          <w:sz w:val="28"/>
          <w:szCs w:val="28"/>
        </w:rPr>
        <w:t xml:space="preserve"> </w:t>
      </w:r>
      <w:r w:rsidR="00974583">
        <w:rPr>
          <w:color w:val="000000"/>
          <w:sz w:val="28"/>
          <w:szCs w:val="28"/>
        </w:rPr>
        <w:t>все</w:t>
      </w:r>
      <w:proofErr w:type="gramEnd"/>
      <w:r w:rsidR="00974583">
        <w:rPr>
          <w:color w:val="000000"/>
          <w:sz w:val="28"/>
          <w:szCs w:val="28"/>
        </w:rPr>
        <w:t xml:space="preserve"> субъекты РФ разбиваются на 7</w:t>
      </w:r>
      <w:r w:rsidR="00F43C17" w:rsidRPr="00F45FFC">
        <w:rPr>
          <w:color w:val="000000"/>
          <w:sz w:val="28"/>
          <w:szCs w:val="28"/>
        </w:rPr>
        <w:t xml:space="preserve"> </w:t>
      </w:r>
      <w:r w:rsidR="00F43C17">
        <w:rPr>
          <w:color w:val="000000"/>
          <w:sz w:val="28"/>
          <w:szCs w:val="28"/>
        </w:rPr>
        <w:t>классов S1= {S31, S32, S33, S34, S3</w:t>
      </w:r>
      <w:r w:rsidR="00F43C17" w:rsidRPr="00F45FFC">
        <w:rPr>
          <w:color w:val="000000"/>
          <w:sz w:val="28"/>
          <w:szCs w:val="28"/>
        </w:rPr>
        <w:t xml:space="preserve">5, </w:t>
      </w:r>
      <w:r w:rsidR="00F43C17">
        <w:rPr>
          <w:color w:val="000000"/>
          <w:sz w:val="28"/>
          <w:szCs w:val="28"/>
        </w:rPr>
        <w:t>S3</w:t>
      </w:r>
      <w:r w:rsidR="00F43C17" w:rsidRPr="00F45FFC">
        <w:rPr>
          <w:color w:val="000000"/>
          <w:sz w:val="28"/>
          <w:szCs w:val="28"/>
        </w:rPr>
        <w:t>6</w:t>
      </w:r>
      <w:r w:rsidR="00974583" w:rsidRPr="00974583">
        <w:rPr>
          <w:color w:val="000000"/>
          <w:sz w:val="28"/>
          <w:szCs w:val="28"/>
        </w:rPr>
        <w:t>;</w:t>
      </w:r>
      <w:r w:rsidR="00974583">
        <w:rPr>
          <w:color w:val="000000"/>
          <w:sz w:val="28"/>
          <w:szCs w:val="28"/>
          <w:lang w:val="en-US"/>
        </w:rPr>
        <w:t>S</w:t>
      </w:r>
      <w:r w:rsidR="00974583" w:rsidRPr="00974583">
        <w:rPr>
          <w:color w:val="000000"/>
          <w:sz w:val="28"/>
          <w:szCs w:val="28"/>
        </w:rPr>
        <w:t>37</w:t>
      </w:r>
      <w:r w:rsidR="00F43C17" w:rsidRPr="00F45FFC">
        <w:rPr>
          <w:color w:val="000000"/>
          <w:sz w:val="28"/>
          <w:szCs w:val="28"/>
        </w:rPr>
        <w:t>}, сос</w:t>
      </w:r>
      <w:r w:rsidR="00F43C17">
        <w:rPr>
          <w:color w:val="000000"/>
          <w:sz w:val="28"/>
          <w:szCs w:val="28"/>
        </w:rPr>
        <w:t>тав которых приведен в таблице 3</w:t>
      </w:r>
      <w:r w:rsidR="00F43C17" w:rsidRPr="00F45FFC">
        <w:rPr>
          <w:color w:val="000000"/>
          <w:sz w:val="28"/>
          <w:szCs w:val="28"/>
        </w:rPr>
        <w:t>.</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74583" w:rsidRPr="0000726A" w:rsidTr="00402FC5">
        <w:tc>
          <w:tcPr>
            <w:tcW w:w="1242"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1}</w:t>
            </w:r>
          </w:p>
        </w:tc>
        <w:tc>
          <w:tcPr>
            <w:tcW w:w="1418" w:type="dxa"/>
            <w:vAlign w:val="center"/>
          </w:tcPr>
          <w:p w:rsidR="00974583" w:rsidRPr="0000726A" w:rsidRDefault="00974583" w:rsidP="00402FC5">
            <w:pPr>
              <w:spacing w:line="360" w:lineRule="auto"/>
              <w:jc w:val="center"/>
              <w:rPr>
                <w:color w:val="000000"/>
                <w:sz w:val="28"/>
                <w:szCs w:val="28"/>
              </w:rPr>
            </w:pPr>
            <w:r>
              <w:rPr>
                <w:color w:val="000000"/>
                <w:sz w:val="28"/>
                <w:szCs w:val="28"/>
              </w:rPr>
              <w:t>1</w:t>
            </w:r>
          </w:p>
        </w:tc>
        <w:tc>
          <w:tcPr>
            <w:tcW w:w="6798" w:type="dxa"/>
            <w:vAlign w:val="center"/>
          </w:tcPr>
          <w:p w:rsidR="00974583" w:rsidRPr="0000726A" w:rsidRDefault="00974583" w:rsidP="00402FC5">
            <w:pPr>
              <w:spacing w:line="360" w:lineRule="auto"/>
              <w:jc w:val="center"/>
              <w:rPr>
                <w:color w:val="000000"/>
                <w:sz w:val="28"/>
                <w:szCs w:val="28"/>
              </w:rPr>
            </w:pPr>
            <w:r>
              <w:rPr>
                <w:color w:val="000000"/>
                <w:sz w:val="28"/>
                <w:szCs w:val="28"/>
              </w:rPr>
              <w:t>Ненецкий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2}</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AE421D" w:rsidP="00402FC5">
            <w:pPr>
              <w:suppressAutoHyphens/>
              <w:spacing w:line="360" w:lineRule="auto"/>
              <w:jc w:val="center"/>
              <w:rPr>
                <w:color w:val="000000" w:themeColor="text1"/>
                <w:sz w:val="28"/>
                <w:szCs w:val="28"/>
              </w:rPr>
            </w:pPr>
            <w:r>
              <w:rPr>
                <w:color w:val="000000" w:themeColor="text1"/>
                <w:sz w:val="28"/>
                <w:szCs w:val="28"/>
              </w:rPr>
              <w:t>Республика Ингушетия</w:t>
            </w:r>
          </w:p>
        </w:tc>
      </w:tr>
      <w:tr w:rsidR="00974583" w:rsidRPr="0000726A" w:rsidTr="00402FC5">
        <w:trPr>
          <w:trHeight w:val="3663"/>
        </w:trPr>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3}</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AE421D"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Ханты-Мансийский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4}</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Чукотский Автономный Округ</w:t>
            </w:r>
            <w:r w:rsidRPr="0000726A">
              <w:rPr>
                <w:rFonts w:eastAsiaTheme="minorHAnsi"/>
                <w:sz w:val="28"/>
                <w:szCs w:val="28"/>
                <w:lang w:eastAsia="en-US"/>
                <w14:ligatures w14:val="standardContextual"/>
              </w:rPr>
              <w:t xml:space="preserve"> </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5}</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Ямало-Ненецкий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6}</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2</w:t>
            </w:r>
          </w:p>
        </w:tc>
        <w:tc>
          <w:tcPr>
            <w:tcW w:w="6798" w:type="dxa"/>
            <w:vAlign w:val="center"/>
          </w:tcPr>
          <w:p w:rsidR="00974583" w:rsidRPr="0000726A" w:rsidRDefault="00974583" w:rsidP="00974583">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Санкт-Петербург, Москва</w:t>
            </w:r>
          </w:p>
        </w:tc>
      </w:tr>
      <w:tr w:rsidR="00974583" w:rsidRPr="0000726A" w:rsidTr="00402FC5">
        <w:tc>
          <w:tcPr>
            <w:tcW w:w="1242" w:type="dxa"/>
            <w:vAlign w:val="center"/>
          </w:tcPr>
          <w:p w:rsidR="00974583" w:rsidRDefault="00974583" w:rsidP="00402FC5">
            <w:pPr>
              <w:suppressAutoHyphens/>
              <w:spacing w:line="360" w:lineRule="auto"/>
              <w:jc w:val="center"/>
              <w:rPr>
                <w:color w:val="000000" w:themeColor="text1"/>
                <w:sz w:val="28"/>
                <w:szCs w:val="28"/>
              </w:rPr>
            </w:pPr>
            <w:r>
              <w:rPr>
                <w:color w:val="000000" w:themeColor="text1"/>
                <w:sz w:val="28"/>
                <w:szCs w:val="28"/>
              </w:rPr>
              <w:t>{S37</w:t>
            </w:r>
            <w:r w:rsidRPr="0000726A">
              <w:rPr>
                <w:color w:val="000000" w:themeColor="text1"/>
                <w:sz w:val="28"/>
                <w:szCs w:val="28"/>
              </w:rPr>
              <w:t>}</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78</w:t>
            </w:r>
          </w:p>
        </w:tc>
        <w:tc>
          <w:tcPr>
            <w:tcW w:w="6798" w:type="dxa"/>
            <w:vAlign w:val="center"/>
          </w:tcPr>
          <w:p w:rsidR="00974583" w:rsidRPr="0000726A" w:rsidRDefault="00AE421D" w:rsidP="00402FC5">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 xml:space="preserve">Алтайский Край, 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Еврейская Автономная Область, </w:t>
            </w:r>
            <w:r>
              <w:rPr>
                <w:rFonts w:eastAsiaTheme="minorHAnsi"/>
                <w:sz w:val="28"/>
                <w:szCs w:val="28"/>
                <w:lang w:eastAsia="en-US"/>
                <w14:ligatures w14:val="standardContextual"/>
              </w:rPr>
              <w:lastRenderedPageBreak/>
              <w:t>Забайкальский Край, Ивановская Область, Иркутская Область, Кабардино-Балкарская Республика,</w:t>
            </w:r>
            <w:r w:rsidR="009B3FCE">
              <w:rPr>
                <w:rFonts w:eastAsiaTheme="minorHAnsi"/>
                <w:sz w:val="28"/>
                <w:szCs w:val="28"/>
                <w:lang w:eastAsia="en-US"/>
                <w14:ligatures w14:val="standardContextual"/>
              </w:rPr>
              <w:t xml:space="preserve"> Калининградская область, Калужская область, Камчатский Край, Карачаево-Черкесская республика, Кемеровская Область, Кировская Область, Костромская Область, Краснодарский Край, Красноярский Край,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Область, Пензенская Область, Пермский Край, Приморский Край, Псковская Область, Республика Адыгея, Республика Алтай, Республика Башкортостан, Республика Бурятия, Республика Дагестан, Республика Калмыкия, Республика Карелия, Республика Коми, Республика Крым, Республика Марий-Эл, Республика Мордовия, Республика Саха, Республика Северная Осетия – Алания, Республика Татарстан, Республика Тыва, Республика Хакассия, Ростовская Область, Рязанская Область, Самарская Область, Саратовская Область, Сахалинская Область, Свердловская Область, Севастополь, </w:t>
            </w:r>
            <w:r w:rsidR="003B7929">
              <w:rPr>
                <w:rFonts w:eastAsiaTheme="minorHAnsi"/>
                <w:sz w:val="28"/>
                <w:szCs w:val="28"/>
                <w:lang w:eastAsia="en-US"/>
                <w14:ligatures w14:val="standardContextual"/>
              </w:rPr>
              <w:t xml:space="preserve">Смоленская Область, Ставропольский Край, Тамбовская Область, Тверская Область, Томская Область, Тульская Область, Тюменская Область, Удмуртская Республика, Ульяновская Область, Хабаровский Край, Челябинская Область, Чеченская </w:t>
            </w:r>
            <w:r w:rsidR="003B7929">
              <w:rPr>
                <w:rFonts w:eastAsiaTheme="minorHAnsi"/>
                <w:sz w:val="28"/>
                <w:szCs w:val="28"/>
                <w:lang w:eastAsia="en-US"/>
                <w14:ligatures w14:val="standardContextual"/>
              </w:rPr>
              <w:lastRenderedPageBreak/>
              <w:t>Республика, Чувашская Республика, Ярославская Область.</w:t>
            </w:r>
          </w:p>
        </w:tc>
      </w:tr>
    </w:tbl>
    <w:p w:rsidR="00974583" w:rsidRDefault="00974583" w:rsidP="00F43C17">
      <w:pPr>
        <w:spacing w:after="160" w:line="360" w:lineRule="auto"/>
        <w:ind w:firstLine="709"/>
        <w:jc w:val="both"/>
        <w:rPr>
          <w:color w:val="000000"/>
          <w:sz w:val="28"/>
          <w:szCs w:val="28"/>
        </w:rPr>
      </w:pPr>
    </w:p>
    <w:p w:rsidR="00F43C17" w:rsidRPr="00F45FFC" w:rsidRDefault="00AE421D" w:rsidP="00F43C17">
      <w:pPr>
        <w:spacing w:after="160" w:line="360" w:lineRule="auto"/>
        <w:ind w:firstLine="709"/>
        <w:jc w:val="both"/>
        <w:rPr>
          <w:color w:val="000000"/>
          <w:sz w:val="28"/>
          <w:szCs w:val="28"/>
        </w:rPr>
      </w:pPr>
      <w:r>
        <w:object w:dxaOrig="9361" w:dyaOrig="7021">
          <v:shape id="_x0000_i1027" type="#_x0000_t75" style="width:468pt;height:351pt" o:ole="">
            <v:imagedata r:id="rId14" o:title=""/>
          </v:shape>
          <o:OLEObject Type="Embed" ProgID="STATISTICA.Graph" ShapeID="_x0000_i1027" DrawAspect="Content" ObjectID="_1789249054" r:id="rId15">
            <o:FieldCodes>\s</o:FieldCodes>
          </o:OLEObject>
        </w:object>
      </w:r>
      <w:r w:rsidR="00F43C17" w:rsidRPr="00F45FFC">
        <w:rPr>
          <w:color w:val="000000"/>
          <w:sz w:val="28"/>
          <w:szCs w:val="28"/>
        </w:rPr>
        <w:t xml:space="preserve">  </w:t>
      </w:r>
    </w:p>
    <w:p w:rsidR="00F43C17" w:rsidRDefault="00AE421D">
      <w:pPr>
        <w:pStyle w:val="a6"/>
        <w:spacing w:line="360" w:lineRule="auto"/>
        <w:rPr>
          <w:b/>
          <w:sz w:val="28"/>
          <w:szCs w:val="28"/>
          <w:lang w:val="en-US"/>
        </w:rPr>
      </w:pPr>
      <w:r>
        <w:rPr>
          <w:noProof/>
          <w:lang w:eastAsia="ru-RU"/>
        </w:rPr>
        <w:drawing>
          <wp:inline distT="0" distB="0" distL="0" distR="0" wp14:anchorId="5FD795CB" wp14:editId="41432D74">
            <wp:extent cx="5743575" cy="313372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66BE" w:rsidRDefault="00E566BE">
      <w:pPr>
        <w:pStyle w:val="a6"/>
        <w:spacing w:line="360" w:lineRule="auto"/>
        <w:rPr>
          <w:b/>
          <w:sz w:val="28"/>
          <w:szCs w:val="28"/>
        </w:rPr>
      </w:pPr>
      <w:r>
        <w:rPr>
          <w:b/>
          <w:sz w:val="28"/>
          <w:szCs w:val="28"/>
        </w:rPr>
        <w:lastRenderedPageBreak/>
        <w:t>Экономическая Интерпретация</w:t>
      </w:r>
    </w:p>
    <w:p w:rsidR="00727646" w:rsidRDefault="00727646">
      <w:pPr>
        <w:pStyle w:val="a6"/>
        <w:spacing w:line="360" w:lineRule="auto"/>
        <w:rPr>
          <w:sz w:val="28"/>
          <w:szCs w:val="28"/>
        </w:rPr>
      </w:pPr>
      <w:r>
        <w:rPr>
          <w:sz w:val="28"/>
          <w:szCs w:val="28"/>
        </w:rPr>
        <w:t>Кластер номер 1 характеризуется самым большим числом спортивных сооружений и самыми высокими доходами субъектов</w:t>
      </w:r>
      <w:r w:rsidR="006A7CAB" w:rsidRPr="006A7CAB">
        <w:rPr>
          <w:sz w:val="28"/>
          <w:szCs w:val="28"/>
        </w:rPr>
        <w:t>.</w:t>
      </w:r>
    </w:p>
    <w:p w:rsidR="006A7CAB" w:rsidRDefault="006A7CAB">
      <w:pPr>
        <w:pStyle w:val="a6"/>
        <w:spacing w:line="360" w:lineRule="auto"/>
        <w:rPr>
          <w:sz w:val="28"/>
          <w:szCs w:val="28"/>
        </w:rPr>
      </w:pPr>
      <w:r>
        <w:rPr>
          <w:sz w:val="28"/>
          <w:szCs w:val="28"/>
        </w:rPr>
        <w:t>Кластер номер 2 характеризуется самой низкой смертностью населения старше работоспособного возраста, Самыми низкими продажами алкоголя, Самой высокой стоимостью минимальной потребительской корзины, Самым низким количеством спортивных сооружений, Самыми низкими доходами субъектов, самыми низкими предварительными расследованиями.</w:t>
      </w:r>
    </w:p>
    <w:p w:rsidR="006A7CAB" w:rsidRDefault="006A7CAB">
      <w:pPr>
        <w:pStyle w:val="a6"/>
        <w:spacing w:line="360" w:lineRule="auto"/>
        <w:rPr>
          <w:sz w:val="28"/>
          <w:szCs w:val="28"/>
        </w:rPr>
      </w:pPr>
      <w:r>
        <w:rPr>
          <w:sz w:val="28"/>
          <w:szCs w:val="28"/>
        </w:rPr>
        <w:t>Кластер номер 3 выделяется самой дешевой потребительской корзиной</w:t>
      </w:r>
    </w:p>
    <w:p w:rsidR="006A7CAB" w:rsidRDefault="00EE5C10">
      <w:pPr>
        <w:pStyle w:val="a6"/>
        <w:spacing w:line="360" w:lineRule="auto"/>
        <w:rPr>
          <w:sz w:val="28"/>
          <w:szCs w:val="28"/>
        </w:rPr>
      </w:pPr>
      <w:r>
        <w:rPr>
          <w:sz w:val="28"/>
          <w:szCs w:val="28"/>
        </w:rPr>
        <w:t xml:space="preserve">Кластер 4 выделяется Самым низким числом </w:t>
      </w:r>
      <w:r w:rsidR="00047C1C">
        <w:rPr>
          <w:sz w:val="28"/>
          <w:szCs w:val="28"/>
        </w:rPr>
        <w:t>ДТП, Самым высоким числом смертности, самой большой продажей алкоголя</w:t>
      </w:r>
      <w:r w:rsidR="001D2070">
        <w:rPr>
          <w:sz w:val="28"/>
          <w:szCs w:val="28"/>
        </w:rPr>
        <w:t>.</w:t>
      </w:r>
    </w:p>
    <w:p w:rsidR="001D2070" w:rsidRDefault="001D2070">
      <w:pPr>
        <w:pStyle w:val="a6"/>
        <w:spacing w:line="360" w:lineRule="auto"/>
        <w:rPr>
          <w:sz w:val="28"/>
          <w:szCs w:val="28"/>
        </w:rPr>
      </w:pPr>
      <w:r>
        <w:rPr>
          <w:sz w:val="28"/>
          <w:szCs w:val="28"/>
        </w:rPr>
        <w:t>Кластер 5 характеризуется самым маленьким числом студентов</w:t>
      </w:r>
    </w:p>
    <w:p w:rsidR="001D2070" w:rsidRDefault="001D2070">
      <w:pPr>
        <w:pStyle w:val="a6"/>
        <w:spacing w:line="360" w:lineRule="auto"/>
        <w:rPr>
          <w:sz w:val="28"/>
          <w:szCs w:val="28"/>
        </w:rPr>
      </w:pPr>
      <w:r>
        <w:rPr>
          <w:sz w:val="28"/>
          <w:szCs w:val="28"/>
        </w:rPr>
        <w:t>Кластер 6 характеризуется самым большим числом студентов</w:t>
      </w:r>
    </w:p>
    <w:p w:rsidR="001D2070" w:rsidRPr="006A7CAB" w:rsidRDefault="001D2070">
      <w:pPr>
        <w:pStyle w:val="a6"/>
        <w:spacing w:line="360" w:lineRule="auto"/>
        <w:rPr>
          <w:sz w:val="28"/>
          <w:szCs w:val="28"/>
        </w:rPr>
      </w:pPr>
      <w:r>
        <w:rPr>
          <w:sz w:val="28"/>
          <w:szCs w:val="28"/>
        </w:rPr>
        <w:t>Кластер 7 характеризуется наиболее усредненными показателями</w:t>
      </w:r>
    </w:p>
    <w:p w:rsidR="00FD5BE5" w:rsidRPr="00FE0DE2" w:rsidRDefault="00FD5BE5" w:rsidP="00FD5BE5">
      <w:pPr>
        <w:pStyle w:val="21"/>
      </w:pPr>
      <w:r w:rsidRPr="00140453">
        <w:t>2.</w:t>
      </w:r>
      <w:r>
        <w:t>4</w:t>
      </w:r>
      <w:r w:rsidRPr="00140453">
        <w:t xml:space="preserve"> Метод</w:t>
      </w:r>
      <w:r>
        <w:t xml:space="preserve"> </w:t>
      </w:r>
      <w:r>
        <w:rPr>
          <w:lang w:val="en-US" w:eastAsia="ru-RU"/>
        </w:rPr>
        <w:t>k</w:t>
      </w:r>
      <w:r>
        <w:rPr>
          <w:lang w:eastAsia="ru-RU"/>
        </w:rPr>
        <w:t>-средних</w:t>
      </w:r>
    </w:p>
    <w:p w:rsidR="00FD5BE5" w:rsidRDefault="00FD5BE5" w:rsidP="00FD5BE5">
      <w:pPr>
        <w:spacing w:line="360" w:lineRule="auto"/>
        <w:ind w:firstLine="851"/>
        <w:jc w:val="both"/>
        <w:rPr>
          <w:color w:val="000000" w:themeColor="text1"/>
          <w:sz w:val="28"/>
          <w:szCs w:val="28"/>
        </w:rPr>
      </w:pPr>
      <w:r w:rsidRPr="00FE0DE2">
        <w:rPr>
          <w:color w:val="000000" w:themeColor="text1"/>
          <w:sz w:val="28"/>
          <w:szCs w:val="28"/>
          <w:lang w:eastAsia="en-US"/>
        </w:rPr>
        <w:t xml:space="preserve">Использование различных методов иерархического </w:t>
      </w:r>
      <w:proofErr w:type="spellStart"/>
      <w:r w:rsidRPr="00FE0DE2">
        <w:rPr>
          <w:color w:val="000000" w:themeColor="text1"/>
          <w:sz w:val="28"/>
          <w:szCs w:val="28"/>
          <w:lang w:eastAsia="en-US"/>
        </w:rPr>
        <w:t>агломеративного</w:t>
      </w:r>
      <w:proofErr w:type="spellEnd"/>
      <w:r w:rsidRPr="00FE0DE2">
        <w:rPr>
          <w:color w:val="000000" w:themeColor="text1"/>
          <w:sz w:val="28"/>
          <w:szCs w:val="28"/>
          <w:lang w:eastAsia="en-US"/>
        </w:rPr>
        <w:t xml:space="preserve"> кластерного анализа приводит к различным результатам классификации. Метод </w:t>
      </w:r>
      <w:r>
        <w:rPr>
          <w:color w:val="000000" w:themeColor="text1"/>
          <w:sz w:val="28"/>
          <w:szCs w:val="28"/>
          <w:lang w:val="en-US" w:eastAsia="en-US"/>
        </w:rPr>
        <w:t>k</w:t>
      </w:r>
      <w:r w:rsidRPr="00FE0DE2">
        <w:rPr>
          <w:color w:val="000000" w:themeColor="text1"/>
          <w:sz w:val="28"/>
          <w:szCs w:val="28"/>
          <w:lang w:eastAsia="en-US"/>
        </w:rPr>
        <w:t>-средних позволяет получить более устойчивое разбиение, но требует задания некоторых начальных условий (количество образуемых кластеров, порог завершения процесса классификации и т. д.)</w:t>
      </w:r>
      <w:r w:rsidRPr="00430EB6">
        <w:rPr>
          <w:color w:val="000000" w:themeColor="text1"/>
          <w:sz w:val="28"/>
          <w:szCs w:val="28"/>
        </w:rPr>
        <w:t xml:space="preserve">.  </w:t>
      </w:r>
    </w:p>
    <w:p w:rsidR="00EA4F05" w:rsidRDefault="00EA4F05" w:rsidP="00FD5BE5">
      <w:pPr>
        <w:spacing w:line="360" w:lineRule="auto"/>
        <w:ind w:firstLine="851"/>
        <w:jc w:val="both"/>
        <w:rPr>
          <w:color w:val="000000" w:themeColor="text1"/>
          <w:sz w:val="28"/>
          <w:szCs w:val="28"/>
        </w:rPr>
      </w:pPr>
    </w:p>
    <w:p w:rsidR="001D2070" w:rsidRDefault="001D2070" w:rsidP="00FD5BE5">
      <w:pPr>
        <w:spacing w:line="360" w:lineRule="auto"/>
        <w:ind w:firstLine="851"/>
        <w:jc w:val="both"/>
        <w:rPr>
          <w:color w:val="000000" w:themeColor="text1"/>
          <w:sz w:val="28"/>
          <w:szCs w:val="28"/>
        </w:rPr>
      </w:pPr>
    </w:p>
    <w:p w:rsidR="001D2070" w:rsidRDefault="001D2070" w:rsidP="00FD5BE5">
      <w:pPr>
        <w:spacing w:line="360" w:lineRule="auto"/>
        <w:ind w:firstLine="851"/>
        <w:jc w:val="both"/>
        <w:rPr>
          <w:color w:val="000000" w:themeColor="text1"/>
          <w:sz w:val="28"/>
          <w:szCs w:val="28"/>
        </w:rPr>
      </w:pPr>
    </w:p>
    <w:p w:rsidR="001D2070" w:rsidRDefault="001D2070" w:rsidP="00FD5BE5">
      <w:pPr>
        <w:spacing w:line="360" w:lineRule="auto"/>
        <w:ind w:firstLine="851"/>
        <w:jc w:val="both"/>
        <w:rPr>
          <w:color w:val="000000" w:themeColor="text1"/>
          <w:sz w:val="28"/>
          <w:szCs w:val="28"/>
        </w:rPr>
      </w:pPr>
    </w:p>
    <w:p w:rsidR="00EA4F05" w:rsidRDefault="00EA4F05" w:rsidP="00FD5BE5">
      <w:pPr>
        <w:spacing w:line="360" w:lineRule="auto"/>
        <w:ind w:firstLine="851"/>
        <w:jc w:val="both"/>
        <w:rPr>
          <w:color w:val="000000" w:themeColor="text1"/>
          <w:sz w:val="28"/>
          <w:szCs w:val="28"/>
        </w:rPr>
      </w:pPr>
    </w:p>
    <w:p w:rsidR="00EA4F05" w:rsidRDefault="00EA4F05" w:rsidP="00FD5BE5">
      <w:pPr>
        <w:spacing w:line="360" w:lineRule="auto"/>
        <w:ind w:firstLine="851"/>
        <w:jc w:val="both"/>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EA4F05" w:rsidRPr="0000726A" w:rsidTr="00727646">
        <w:tc>
          <w:tcPr>
            <w:tcW w:w="1242"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lastRenderedPageBreak/>
              <w:t>Номер кластера</w:t>
            </w:r>
          </w:p>
        </w:tc>
        <w:tc>
          <w:tcPr>
            <w:tcW w:w="1418"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EA4F05" w:rsidRPr="00402FC5"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{S41</w:t>
            </w:r>
            <w:r w:rsidRPr="0000726A">
              <w:rPr>
                <w:color w:val="000000" w:themeColor="text1"/>
                <w:sz w:val="28"/>
                <w:szCs w:val="28"/>
              </w:rPr>
              <w:t>}</w:t>
            </w:r>
          </w:p>
        </w:tc>
        <w:tc>
          <w:tcPr>
            <w:tcW w:w="1418" w:type="dxa"/>
            <w:vAlign w:val="center"/>
          </w:tcPr>
          <w:p w:rsidR="00EA4F05" w:rsidRPr="00402FC5" w:rsidRDefault="00807BAC" w:rsidP="00727646">
            <w:pPr>
              <w:spacing w:line="360" w:lineRule="auto"/>
              <w:jc w:val="center"/>
              <w:rPr>
                <w:color w:val="000000"/>
                <w:sz w:val="28"/>
                <w:szCs w:val="28"/>
                <w:lang w:val="en-US"/>
              </w:rPr>
            </w:pPr>
            <w:r>
              <w:rPr>
                <w:color w:val="000000"/>
                <w:sz w:val="28"/>
                <w:szCs w:val="28"/>
                <w:lang w:val="en-US"/>
              </w:rPr>
              <w:t>32</w:t>
            </w:r>
          </w:p>
        </w:tc>
        <w:tc>
          <w:tcPr>
            <w:tcW w:w="6798" w:type="dxa"/>
            <w:vAlign w:val="center"/>
          </w:tcPr>
          <w:p w:rsidR="00EA4F05" w:rsidRPr="00402FC5" w:rsidRDefault="00807BAC" w:rsidP="00727646">
            <w:pPr>
              <w:spacing w:line="360" w:lineRule="auto"/>
              <w:jc w:val="center"/>
              <w:rPr>
                <w:color w:val="000000"/>
                <w:sz w:val="28"/>
                <w:szCs w:val="28"/>
              </w:rPr>
            </w:pPr>
            <w:r>
              <w:rPr>
                <w:color w:val="000000"/>
                <w:sz w:val="28"/>
                <w:szCs w:val="28"/>
              </w:rPr>
              <w:t>Астраханская Область, Брянская Область, Волгоградская Область, Воронежская Область, Ивановская Область, Иркутская Область, Калининградская Область, Калужская Область,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Пермский Край, Республика Крым, Республика Марий-Эл, Республика Мордовия, Республика Саха, Республика Татарстан, Рязанская Область, Самарская Область, Саратовская Область, Свердловская Область, Томская Область, Тульская Область, Удмуртская Республика, Ульяновская Область, Челябинская Область, Ярославская Область.</w:t>
            </w:r>
          </w:p>
        </w:tc>
      </w:tr>
      <w:tr w:rsidR="00EA4F05" w:rsidRPr="0000726A"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{S42</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3</w:t>
            </w:r>
          </w:p>
        </w:tc>
        <w:tc>
          <w:tcPr>
            <w:tcW w:w="679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Ненецкий Автономный Округ, Чукотский Автономный Округ, Ямало-ненецкий Автономный округ</w:t>
            </w:r>
          </w:p>
        </w:tc>
      </w:tr>
      <w:tr w:rsidR="00EA4F05" w:rsidRPr="0000726A" w:rsidTr="00727646">
        <w:trPr>
          <w:trHeight w:val="3663"/>
        </w:trPr>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{S43</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17</w:t>
            </w:r>
          </w:p>
        </w:tc>
        <w:tc>
          <w:tcPr>
            <w:tcW w:w="6798" w:type="dxa"/>
            <w:vAlign w:val="center"/>
          </w:tcPr>
          <w:p w:rsidR="00EA4F05" w:rsidRPr="0000726A" w:rsidRDefault="00807BAC" w:rsidP="00807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Белгородская Область, Кемеровская Область, Курганская Область, Липецкая Область, Новгородская Область, Пензенская Область, Республика Башкортостан, Республика Бурятия, Республика Калмыкия, Республика Тыва, Республика Хакассия, Смоленская Область, Тамбовская Область, Тверская Область, Тюменская Область, Чувашская республика</w:t>
            </w:r>
          </w:p>
        </w:tc>
      </w:tr>
      <w:tr w:rsidR="00EA4F05" w:rsidRPr="0000726A"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lastRenderedPageBreak/>
              <w:t>{S44</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14</w:t>
            </w:r>
          </w:p>
        </w:tc>
        <w:tc>
          <w:tcPr>
            <w:tcW w:w="6798" w:type="dxa"/>
            <w:vAlign w:val="center"/>
          </w:tcPr>
          <w:p w:rsidR="00EA4F05" w:rsidRPr="0000726A" w:rsidRDefault="00AB5BB1" w:rsidP="00727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Москва, Кабардино-Балкарская Республика, Карачаево-Черкесская Республика, Московская область, Республика Адыгея, Республика Дагестан, Республика Ингушетия, Республика Северная Осетия – Алания, Ростовская Область, Санкт-Петербург, Севастополь, Ставропольский край, Ханты-Мансийский Автономный округ, Чеченская Республика</w:t>
            </w:r>
          </w:p>
        </w:tc>
      </w:tr>
      <w:tr w:rsidR="00EA4F05" w:rsidTr="00727646">
        <w:tc>
          <w:tcPr>
            <w:tcW w:w="1242" w:type="dxa"/>
            <w:vAlign w:val="center"/>
          </w:tcPr>
          <w:p w:rsidR="00EA4F05" w:rsidRPr="004E1F98" w:rsidRDefault="00EA4F05" w:rsidP="00727646">
            <w:pPr>
              <w:suppressAutoHyphens/>
              <w:spacing w:line="360" w:lineRule="auto"/>
              <w:jc w:val="center"/>
              <w:rPr>
                <w:color w:val="000000" w:themeColor="text1"/>
                <w:sz w:val="28"/>
                <w:szCs w:val="28"/>
                <w:lang w:val="en-US"/>
              </w:rPr>
            </w:pPr>
            <w:r>
              <w:rPr>
                <w:color w:val="000000" w:themeColor="text1"/>
                <w:sz w:val="28"/>
                <w:szCs w:val="28"/>
                <w:lang w:val="en-US"/>
              </w:rPr>
              <w:t>{S25}</w:t>
            </w:r>
          </w:p>
        </w:tc>
        <w:tc>
          <w:tcPr>
            <w:tcW w:w="1418" w:type="dxa"/>
            <w:vAlign w:val="center"/>
          </w:tcPr>
          <w:p w:rsidR="00EA4F05" w:rsidRPr="004E1F98" w:rsidRDefault="00EA4F05" w:rsidP="00727646">
            <w:pPr>
              <w:suppressAutoHyphens/>
              <w:spacing w:line="360" w:lineRule="auto"/>
              <w:jc w:val="center"/>
              <w:rPr>
                <w:color w:val="000000" w:themeColor="text1"/>
                <w:sz w:val="28"/>
                <w:szCs w:val="28"/>
                <w:lang w:val="en-US"/>
              </w:rPr>
            </w:pPr>
            <w:r>
              <w:rPr>
                <w:color w:val="000000" w:themeColor="text1"/>
                <w:sz w:val="28"/>
                <w:szCs w:val="28"/>
                <w:lang w:val="en-US"/>
              </w:rPr>
              <w:t>19</w:t>
            </w:r>
          </w:p>
        </w:tc>
        <w:tc>
          <w:tcPr>
            <w:tcW w:w="6798" w:type="dxa"/>
            <w:vAlign w:val="center"/>
          </w:tcPr>
          <w:p w:rsidR="00EA4F05" w:rsidRPr="00727646" w:rsidRDefault="00AB5BB1" w:rsidP="00727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val="en-US" w:eastAsia="en-US"/>
                <w14:ligatures w14:val="standardContextual"/>
              </w:rPr>
            </w:pPr>
            <w:r>
              <w:rPr>
                <w:rFonts w:eastAsiaTheme="minorHAnsi"/>
                <w:sz w:val="28"/>
                <w:szCs w:val="28"/>
                <w:lang w:eastAsia="en-US"/>
                <w14:ligatures w14:val="standardContextual"/>
              </w:rPr>
              <w:t>Амурская Область, Архангельская Область, Владимирская Область, Вологодская Область, Еврейская Автономная Область, Забайкальский Край, Камчатский Край, Кировская Область, Костромская Область, Ленинградская Область, Магаданская Область, Мурманская Область, Приморский Край, Псковская Область, Республика Алтай, Республика Карелия, Республика Коми, Сахалинская Область, Хабаровский Край.</w:t>
            </w:r>
          </w:p>
        </w:tc>
      </w:tr>
    </w:tbl>
    <w:p w:rsidR="00EA4F05" w:rsidRDefault="00EA4F05" w:rsidP="00FD5BE5">
      <w:pPr>
        <w:spacing w:line="360" w:lineRule="auto"/>
        <w:ind w:firstLine="851"/>
        <w:jc w:val="both"/>
        <w:rPr>
          <w:color w:val="000000" w:themeColor="text1"/>
          <w:sz w:val="28"/>
          <w:szCs w:val="28"/>
        </w:rPr>
      </w:pPr>
    </w:p>
    <w:p w:rsidR="001D2070" w:rsidRDefault="00FD5BE5">
      <w:pPr>
        <w:pStyle w:val="a6"/>
        <w:spacing w:line="360" w:lineRule="auto"/>
        <w:rPr>
          <w:sz w:val="28"/>
          <w:szCs w:val="28"/>
        </w:rPr>
      </w:pPr>
      <w:r>
        <w:rPr>
          <w:noProof/>
        </w:rPr>
        <w:drawing>
          <wp:inline distT="0" distB="0" distL="0" distR="0" wp14:anchorId="610691DC" wp14:editId="7E0771E8">
            <wp:extent cx="6076950" cy="32861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D2070" w:rsidRPr="001D2070" w:rsidRDefault="001D2070" w:rsidP="001D2070">
      <w:pPr>
        <w:rPr>
          <w:b/>
          <w:sz w:val="28"/>
          <w:lang w:eastAsia="ar-SA"/>
        </w:rPr>
      </w:pPr>
      <w:r w:rsidRPr="001D2070">
        <w:rPr>
          <w:b/>
          <w:sz w:val="28"/>
          <w:lang w:eastAsia="ar-SA"/>
        </w:rPr>
        <w:lastRenderedPageBreak/>
        <w:t>Экономическая интерпретация</w:t>
      </w:r>
    </w:p>
    <w:p w:rsidR="001D2070" w:rsidRDefault="001D2070" w:rsidP="001D2070">
      <w:pPr>
        <w:rPr>
          <w:lang w:eastAsia="ar-SA"/>
        </w:rPr>
      </w:pPr>
    </w:p>
    <w:p w:rsidR="001D2070" w:rsidRDefault="001D2070" w:rsidP="001D2070">
      <w:pPr>
        <w:rPr>
          <w:lang w:eastAsia="ar-SA"/>
        </w:rPr>
      </w:pPr>
      <w:r>
        <w:rPr>
          <w:lang w:eastAsia="ar-SA"/>
        </w:rPr>
        <w:t>Кластер 1 характеризуется самым большим числом студентов</w:t>
      </w:r>
    </w:p>
    <w:p w:rsidR="001D2070" w:rsidRDefault="001D2070" w:rsidP="001D2070">
      <w:pPr>
        <w:rPr>
          <w:lang w:eastAsia="ar-SA"/>
        </w:rPr>
      </w:pPr>
      <w:r>
        <w:rPr>
          <w:lang w:eastAsia="ar-SA"/>
        </w:rPr>
        <w:t xml:space="preserve">Кластер 2 характеризуется Самым маленьким числом ДТП, самой маленькой стоимостью набора </w:t>
      </w:r>
      <w:proofErr w:type="spellStart"/>
      <w:proofErr w:type="gramStart"/>
      <w:r>
        <w:rPr>
          <w:lang w:eastAsia="ar-SA"/>
        </w:rPr>
        <w:t>услуг,самыми</w:t>
      </w:r>
      <w:proofErr w:type="spellEnd"/>
      <w:proofErr w:type="gramEnd"/>
      <w:r>
        <w:rPr>
          <w:lang w:eastAsia="ar-SA"/>
        </w:rPr>
        <w:t xml:space="preserve"> высокими доходами субъекта, самыми высокими показателями предварительной раскрываемости, самыми высокими среднедушевыми доходами, при этом самыми низкими показателями количества студентов</w:t>
      </w:r>
    </w:p>
    <w:p w:rsidR="00F929C1" w:rsidRDefault="00F929C1" w:rsidP="001D2070">
      <w:pPr>
        <w:rPr>
          <w:lang w:eastAsia="ar-SA"/>
        </w:rPr>
      </w:pPr>
      <w:r>
        <w:rPr>
          <w:lang w:eastAsia="ar-SA"/>
        </w:rPr>
        <w:t>Третий кластер характеризуется самыми низкими среднедушевыми доходами населения</w:t>
      </w:r>
    </w:p>
    <w:p w:rsidR="00F929C1" w:rsidRPr="00E004BF" w:rsidRDefault="00F929C1" w:rsidP="001D2070">
      <w:pPr>
        <w:rPr>
          <w:lang w:val="en-US" w:eastAsia="ar-SA"/>
        </w:rPr>
      </w:pPr>
      <w:bookmarkStart w:id="8" w:name="_GoBack"/>
      <w:bookmarkEnd w:id="8"/>
    </w:p>
    <w:p w:rsidR="001D2070" w:rsidRDefault="001D2070" w:rsidP="001D2070">
      <w:pPr>
        <w:rPr>
          <w:lang w:eastAsia="ar-SA"/>
        </w:rPr>
      </w:pPr>
    </w:p>
    <w:p w:rsidR="00FD5BE5" w:rsidRPr="001D2070" w:rsidRDefault="001D2070" w:rsidP="001D2070">
      <w:pPr>
        <w:tabs>
          <w:tab w:val="left" w:pos="4155"/>
        </w:tabs>
        <w:rPr>
          <w:lang w:eastAsia="ar-SA"/>
        </w:rPr>
      </w:pPr>
      <w:r>
        <w:rPr>
          <w:lang w:eastAsia="ar-SA"/>
        </w:rPr>
        <w:tab/>
      </w:r>
    </w:p>
    <w:sectPr w:rsidR="00FD5BE5" w:rsidRPr="001D2070" w:rsidSect="00AE6F1C">
      <w:headerReference w:type="default" r:id="rId18"/>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1CC" w:rsidRDefault="000141CC" w:rsidP="00CA762A">
      <w:r>
        <w:separator/>
      </w:r>
    </w:p>
  </w:endnote>
  <w:endnote w:type="continuationSeparator" w:id="0">
    <w:p w:rsidR="000141CC" w:rsidRDefault="000141CC" w:rsidP="00C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46" w:rsidRPr="00CA762A" w:rsidRDefault="00727646">
    <w:pPr>
      <w:pStyle w:val="a9"/>
    </w:pPr>
    <w:r>
      <w:t>Монастырский М. О. С21-703</w:t>
    </w:r>
  </w:p>
  <w:p w:rsidR="00727646" w:rsidRDefault="0072764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1CC" w:rsidRDefault="000141CC" w:rsidP="00CA762A">
      <w:r>
        <w:separator/>
      </w:r>
    </w:p>
  </w:footnote>
  <w:footnote w:type="continuationSeparator" w:id="0">
    <w:p w:rsidR="000141CC" w:rsidRDefault="000141CC" w:rsidP="00CA7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89351"/>
      <w:docPartObj>
        <w:docPartGallery w:val="Page Numbers (Top of Page)"/>
        <w:docPartUnique/>
      </w:docPartObj>
    </w:sdtPr>
    <w:sdtContent>
      <w:p w:rsidR="00727646" w:rsidRDefault="00727646">
        <w:pPr>
          <w:pStyle w:val="a7"/>
          <w:jc w:val="center"/>
        </w:pPr>
        <w:r>
          <w:fldChar w:fldCharType="begin"/>
        </w:r>
        <w:r>
          <w:instrText>PAGE   \* MERGEFORMAT</w:instrText>
        </w:r>
        <w:r>
          <w:fldChar w:fldCharType="separate"/>
        </w:r>
        <w:r w:rsidR="00E004BF">
          <w:rPr>
            <w:noProof/>
          </w:rPr>
          <w:t>16</w:t>
        </w:r>
        <w:r>
          <w:fldChar w:fldCharType="end"/>
        </w:r>
      </w:p>
    </w:sdtContent>
  </w:sdt>
  <w:p w:rsidR="00727646" w:rsidRDefault="0072764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25D"/>
    <w:multiLevelType w:val="hybridMultilevel"/>
    <w:tmpl w:val="29A4E1F4"/>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 w15:restartNumberingAfterBreak="0">
    <w:nsid w:val="5BA26B63"/>
    <w:multiLevelType w:val="hybridMultilevel"/>
    <w:tmpl w:val="0AF228E8"/>
    <w:lvl w:ilvl="0" w:tplc="93C470AE">
      <w:start w:val="1"/>
      <w:numFmt w:val="decimal"/>
      <w:lvlText w:val="%1."/>
      <w:lvlJc w:val="left"/>
      <w:pPr>
        <w:ind w:left="720" w:hanging="360"/>
      </w:pPr>
      <w:rPr>
        <w:sz w:val="28"/>
        <w:szCs w:val="28"/>
      </w:r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8"/>
    <w:rsid w:val="0000726A"/>
    <w:rsid w:val="000141CC"/>
    <w:rsid w:val="00022C23"/>
    <w:rsid w:val="00047C1C"/>
    <w:rsid w:val="000C00FA"/>
    <w:rsid w:val="000C2647"/>
    <w:rsid w:val="000E0030"/>
    <w:rsid w:val="001D2070"/>
    <w:rsid w:val="001F5CA0"/>
    <w:rsid w:val="00276076"/>
    <w:rsid w:val="00364596"/>
    <w:rsid w:val="003B7929"/>
    <w:rsid w:val="00402FC5"/>
    <w:rsid w:val="004B4BCD"/>
    <w:rsid w:val="004E1F98"/>
    <w:rsid w:val="00506BAA"/>
    <w:rsid w:val="00595997"/>
    <w:rsid w:val="005B24BD"/>
    <w:rsid w:val="005B25F8"/>
    <w:rsid w:val="006A7CAB"/>
    <w:rsid w:val="00702B93"/>
    <w:rsid w:val="00727646"/>
    <w:rsid w:val="00762883"/>
    <w:rsid w:val="0078180C"/>
    <w:rsid w:val="007B0AA8"/>
    <w:rsid w:val="00807BAC"/>
    <w:rsid w:val="008C4B4B"/>
    <w:rsid w:val="00913D83"/>
    <w:rsid w:val="00947890"/>
    <w:rsid w:val="00957F05"/>
    <w:rsid w:val="00960EE7"/>
    <w:rsid w:val="00967EBA"/>
    <w:rsid w:val="00974583"/>
    <w:rsid w:val="009B3FCE"/>
    <w:rsid w:val="009C684C"/>
    <w:rsid w:val="009D2234"/>
    <w:rsid w:val="009E17D2"/>
    <w:rsid w:val="00A76D4D"/>
    <w:rsid w:val="00AB5BB1"/>
    <w:rsid w:val="00AC1EC7"/>
    <w:rsid w:val="00AE421D"/>
    <w:rsid w:val="00AE6F1C"/>
    <w:rsid w:val="00B17AF9"/>
    <w:rsid w:val="00B516EA"/>
    <w:rsid w:val="00BA5304"/>
    <w:rsid w:val="00C05A19"/>
    <w:rsid w:val="00CA762A"/>
    <w:rsid w:val="00DA6DED"/>
    <w:rsid w:val="00E004BF"/>
    <w:rsid w:val="00E2421B"/>
    <w:rsid w:val="00E566BE"/>
    <w:rsid w:val="00EA4F05"/>
    <w:rsid w:val="00EE468B"/>
    <w:rsid w:val="00EE5C10"/>
    <w:rsid w:val="00F43C17"/>
    <w:rsid w:val="00F45FFC"/>
    <w:rsid w:val="00F72972"/>
    <w:rsid w:val="00F80F98"/>
    <w:rsid w:val="00F929C1"/>
    <w:rsid w:val="00FA2FBB"/>
    <w:rsid w:val="00FD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78D-08AC-4258-B657-539158F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F45FFC"/>
    <w:pPr>
      <w:suppressAutoHyphens/>
      <w:spacing w:after="120"/>
    </w:pPr>
    <w:rPr>
      <w:sz w:val="20"/>
      <w:szCs w:val="20"/>
      <w:lang w:eastAsia="ar-SA"/>
    </w:rPr>
  </w:style>
  <w:style w:type="character" w:customStyle="1" w:styleId="a4">
    <w:name w:val="Основной текст Знак"/>
    <w:basedOn w:val="a0"/>
    <w:link w:val="a3"/>
    <w:rsid w:val="00F45FFC"/>
    <w:rPr>
      <w:rFonts w:ascii="Times New Roman" w:eastAsia="Times New Roman" w:hAnsi="Times New Roman" w:cs="Times New Roman"/>
      <w:sz w:val="20"/>
      <w:szCs w:val="20"/>
      <w:lang w:eastAsia="ar-SA"/>
    </w:rPr>
  </w:style>
  <w:style w:type="table" w:styleId="a5">
    <w:name w:val="Table Grid"/>
    <w:basedOn w:val="a1"/>
    <w:uiPriority w:val="39"/>
    <w:rsid w:val="00F45FF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5FFC"/>
    <w:pPr>
      <w:suppressAutoHyphens/>
      <w:ind w:left="720"/>
      <w:contextualSpacing/>
    </w:pPr>
    <w:rPr>
      <w:sz w:val="20"/>
      <w:szCs w:val="20"/>
      <w:lang w:eastAsia="ar-SA"/>
    </w:rPr>
  </w:style>
  <w:style w:type="paragraph" w:customStyle="1" w:styleId="11">
    <w:name w:val="Заголовок_1"/>
    <w:basedOn w:val="1"/>
    <w:link w:val="12"/>
    <w:qFormat/>
    <w:rsid w:val="00F45FFC"/>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F45FFC"/>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F45FF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_2"/>
    <w:basedOn w:val="1"/>
    <w:link w:val="22"/>
    <w:qFormat/>
    <w:rsid w:val="00C05A19"/>
    <w:pPr>
      <w:keepLines w:val="0"/>
      <w:suppressAutoHyphens/>
      <w:spacing w:after="60" w:line="240" w:lineRule="auto"/>
      <w:jc w:val="left"/>
    </w:pPr>
    <w:rPr>
      <w:rFonts w:eastAsia="Times New Roman" w:cs="Times New Roman"/>
      <w:bCs/>
      <w:kern w:val="32"/>
      <w:sz w:val="28"/>
      <w:szCs w:val="28"/>
      <w:lang w:eastAsia="ar-SA"/>
    </w:rPr>
  </w:style>
  <w:style w:type="character" w:customStyle="1" w:styleId="22">
    <w:name w:val="Заголовок_2 Знак"/>
    <w:basedOn w:val="10"/>
    <w:link w:val="21"/>
    <w:rsid w:val="00C05A19"/>
    <w:rPr>
      <w:rFonts w:ascii="Times New Roman" w:eastAsia="Times New Roman" w:hAnsi="Times New Roman" w:cs="Times New Roman"/>
      <w:b/>
      <w:bCs/>
      <w:kern w:val="32"/>
      <w:sz w:val="28"/>
      <w:szCs w:val="28"/>
      <w:lang w:eastAsia="ar-SA"/>
    </w:rPr>
  </w:style>
  <w:style w:type="paragraph" w:styleId="a7">
    <w:name w:val="header"/>
    <w:basedOn w:val="a"/>
    <w:link w:val="a8"/>
    <w:uiPriority w:val="99"/>
    <w:unhideWhenUsed/>
    <w:rsid w:val="00CA762A"/>
    <w:pPr>
      <w:tabs>
        <w:tab w:val="center" w:pos="4677"/>
        <w:tab w:val="right" w:pos="9355"/>
      </w:tabs>
    </w:pPr>
  </w:style>
  <w:style w:type="character" w:customStyle="1" w:styleId="a8">
    <w:name w:val="Верхний колонтитул Знак"/>
    <w:basedOn w:val="a0"/>
    <w:link w:val="a7"/>
    <w:uiPriority w:val="99"/>
    <w:rsid w:val="00CA762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A762A"/>
    <w:pPr>
      <w:tabs>
        <w:tab w:val="center" w:pos="4677"/>
        <w:tab w:val="right" w:pos="9355"/>
      </w:tabs>
    </w:pPr>
  </w:style>
  <w:style w:type="character" w:customStyle="1" w:styleId="aa">
    <w:name w:val="Нижний колонтитул Знак"/>
    <w:basedOn w:val="a0"/>
    <w:link w:val="a9"/>
    <w:uiPriority w:val="99"/>
    <w:rsid w:val="00CA762A"/>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CA762A"/>
    <w:pPr>
      <w:spacing w:line="259" w:lineRule="auto"/>
      <w:ind w:left="0"/>
      <w:jc w:val="left"/>
      <w:outlineLvl w:val="9"/>
    </w:pPr>
    <w:rPr>
      <w:rFonts w:asciiTheme="majorHAnsi" w:hAnsiTheme="majorHAnsi"/>
      <w:b w:val="0"/>
      <w:color w:val="2E74B5" w:themeColor="accent1" w:themeShade="BF"/>
      <w:sz w:val="32"/>
    </w:rPr>
  </w:style>
  <w:style w:type="paragraph" w:styleId="14">
    <w:name w:val="toc 1"/>
    <w:basedOn w:val="a"/>
    <w:next w:val="a"/>
    <w:autoRedefine/>
    <w:uiPriority w:val="39"/>
    <w:unhideWhenUsed/>
    <w:rsid w:val="00CA762A"/>
    <w:pPr>
      <w:spacing w:after="100"/>
    </w:pPr>
  </w:style>
  <w:style w:type="character" w:styleId="ac">
    <w:name w:val="Hyperlink"/>
    <w:basedOn w:val="a0"/>
    <w:uiPriority w:val="99"/>
    <w:unhideWhenUsed/>
    <w:rsid w:val="00CA762A"/>
    <w:rPr>
      <w:color w:val="0563C1" w:themeColor="hyperlink"/>
      <w:u w:val="single"/>
    </w:rPr>
  </w:style>
  <w:style w:type="paragraph" w:styleId="ad">
    <w:name w:val="Balloon Text"/>
    <w:basedOn w:val="a"/>
    <w:link w:val="ae"/>
    <w:uiPriority w:val="99"/>
    <w:semiHidden/>
    <w:unhideWhenUsed/>
    <w:rsid w:val="00F43C17"/>
    <w:rPr>
      <w:rFonts w:ascii="Segoe UI" w:hAnsi="Segoe UI" w:cs="Segoe UI"/>
      <w:sz w:val="18"/>
      <w:szCs w:val="18"/>
    </w:rPr>
  </w:style>
  <w:style w:type="character" w:customStyle="1" w:styleId="ae">
    <w:name w:val="Текст выноски Знак"/>
    <w:basedOn w:val="a0"/>
    <w:link w:val="ad"/>
    <w:uiPriority w:val="99"/>
    <w:semiHidden/>
    <w:rsid w:val="00F43C1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4055570639876904E-2"/>
          <c:y val="7.7900487001726249E-2"/>
          <c:w val="0.9237605213141461"/>
          <c:h val="0.86149654904248085"/>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связь'!$N$2:$V$2</c:f>
              <c:numCache>
                <c:formatCode>General</c:formatCode>
                <c:ptCount val="9"/>
                <c:pt idx="0">
                  <c:v>-1.8678718349999999</c:v>
                </c:pt>
                <c:pt idx="1">
                  <c:v>1.1960437145</c:v>
                </c:pt>
                <c:pt idx="2">
                  <c:v>1.5925842000000001</c:v>
                </c:pt>
                <c:pt idx="3">
                  <c:v>0.18058372350000002</c:v>
                </c:pt>
                <c:pt idx="4">
                  <c:v>1.0986217874999999</c:v>
                </c:pt>
                <c:pt idx="5">
                  <c:v>4.8800078349999998</c:v>
                </c:pt>
                <c:pt idx="6">
                  <c:v>2.0283440649999998</c:v>
                </c:pt>
                <c:pt idx="7">
                  <c:v>3.480449025</c:v>
                </c:pt>
                <c:pt idx="8">
                  <c:v>-2.0849488750000003</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связь'!$N$3:$V$3</c:f>
              <c:numCache>
                <c:formatCode>General</c:formatCode>
                <c:ptCount val="9"/>
                <c:pt idx="0">
                  <c:v>-1.2560786463333333</c:v>
                </c:pt>
                <c:pt idx="1">
                  <c:v>-1.180598939</c:v>
                </c:pt>
                <c:pt idx="2">
                  <c:v>-0.32787292133333334</c:v>
                </c:pt>
                <c:pt idx="3">
                  <c:v>0.20226397300000001</c:v>
                </c:pt>
                <c:pt idx="4">
                  <c:v>-0.82679182466666667</c:v>
                </c:pt>
                <c:pt idx="5">
                  <c:v>0.57906479166666669</c:v>
                </c:pt>
                <c:pt idx="6">
                  <c:v>-0.91886615599999999</c:v>
                </c:pt>
                <c:pt idx="7">
                  <c:v>1.4022816696666667</c:v>
                </c:pt>
                <c:pt idx="8">
                  <c:v>3.3767031233333333</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связь'!$N$4:$V$4</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связь'!$N$5:$V$5</c:f>
              <c:numCache>
                <c:formatCode>General</c:formatCode>
                <c:ptCount val="9"/>
                <c:pt idx="0">
                  <c:v>0.27214456854615388</c:v>
                </c:pt>
                <c:pt idx="1">
                  <c:v>0.47401805757692317</c:v>
                </c:pt>
                <c:pt idx="2">
                  <c:v>0.61059105348846154</c:v>
                </c:pt>
                <c:pt idx="3">
                  <c:v>0.48827649256538447</c:v>
                </c:pt>
                <c:pt idx="4">
                  <c:v>-2.9027420976846179E-2</c:v>
                </c:pt>
                <c:pt idx="5">
                  <c:v>-0.23924388207692304</c:v>
                </c:pt>
                <c:pt idx="6">
                  <c:v>0.44615388004615392</c:v>
                </c:pt>
                <c:pt idx="7">
                  <c:v>-0.13747865829230774</c:v>
                </c:pt>
                <c:pt idx="8">
                  <c:v>-0.24856768138846158</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связь'!$N$6:$V$6</c:f>
              <c:numCache>
                <c:formatCode>General</c:formatCode>
                <c:ptCount val="9"/>
                <c:pt idx="0">
                  <c:v>8.6824952750000128E-2</c:v>
                </c:pt>
                <c:pt idx="1">
                  <c:v>-0.19014601724999999</c:v>
                </c:pt>
                <c:pt idx="2">
                  <c:v>1.115726481</c:v>
                </c:pt>
                <c:pt idx="3">
                  <c:v>-1.5755164690000001</c:v>
                </c:pt>
                <c:pt idx="4">
                  <c:v>-8.9146956749999964E-2</c:v>
                </c:pt>
                <c:pt idx="5">
                  <c:v>1.9973321165</c:v>
                </c:pt>
                <c:pt idx="6">
                  <c:v>0.28991277849999997</c:v>
                </c:pt>
                <c:pt idx="7">
                  <c:v>2.3021695925000003</c:v>
                </c:pt>
                <c:pt idx="8">
                  <c:v>-1.1355358507500002</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связь'!$N$7:$V$7</c:f>
              <c:numCache>
                <c:formatCode>General</c:formatCode>
                <c:ptCount val="9"/>
                <c:pt idx="0">
                  <c:v>-0.10352594550448277</c:v>
                </c:pt>
                <c:pt idx="1">
                  <c:v>-0.28145273928931031</c:v>
                </c:pt>
                <c:pt idx="2">
                  <c:v>-0.34592488857586212</c:v>
                </c:pt>
                <c:pt idx="3">
                  <c:v>-0.18274735099310349</c:v>
                </c:pt>
                <c:pt idx="4">
                  <c:v>-0.40054766151034488</c:v>
                </c:pt>
                <c:pt idx="5">
                  <c:v>-0.3640765802413794</c:v>
                </c:pt>
                <c:pt idx="6">
                  <c:v>-0.56928864231586207</c:v>
                </c:pt>
                <c:pt idx="7">
                  <c:v>-0.20401026905827588</c:v>
                </c:pt>
                <c:pt idx="8">
                  <c:v>0.21301192280344827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связь'!$N$8:$V$8</c:f>
              <c:numCache>
                <c:formatCode>General</c:formatCode>
                <c:ptCount val="9"/>
                <c:pt idx="0">
                  <c:v>0.63510615023588246</c:v>
                </c:pt>
                <c:pt idx="1">
                  <c:v>0.50338128647058822</c:v>
                </c:pt>
                <c:pt idx="2">
                  <c:v>-0.25726477282941174</c:v>
                </c:pt>
                <c:pt idx="3">
                  <c:v>-0.39713115507647057</c:v>
                </c:pt>
                <c:pt idx="4">
                  <c:v>1.0296828826470588</c:v>
                </c:pt>
                <c:pt idx="5">
                  <c:v>-5.0052748247058874E-2</c:v>
                </c:pt>
                <c:pt idx="6">
                  <c:v>0.52091563368235283</c:v>
                </c:pt>
                <c:pt idx="7">
                  <c:v>-0.48103231824117654</c:v>
                </c:pt>
                <c:pt idx="8">
                  <c:v>5.0715862958823514E-2</c:v>
                </c:pt>
              </c:numCache>
            </c:numRef>
          </c:val>
          <c:smooth val="0"/>
        </c:ser>
        <c:dLbls>
          <c:showLegendKey val="0"/>
          <c:showVal val="0"/>
          <c:showCatName val="0"/>
          <c:showSerName val="0"/>
          <c:showPercent val="0"/>
          <c:showBubbleSize val="0"/>
        </c:dLbls>
        <c:marker val="1"/>
        <c:smooth val="0"/>
        <c:axId val="1370250928"/>
        <c:axId val="1370262896"/>
      </c:lineChart>
      <c:catAx>
        <c:axId val="137025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70262896"/>
        <c:crosses val="autoZero"/>
        <c:auto val="1"/>
        <c:lblAlgn val="ctr"/>
        <c:lblOffset val="100"/>
        <c:noMultiLvlLbl val="0"/>
      </c:catAx>
      <c:valAx>
        <c:axId val="137026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70250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678258967629047E-2"/>
          <c:y val="7.1724628171478552E-2"/>
          <c:w val="0.9162106299212599"/>
          <c:h val="0.717754082822980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Уорд!$N$2:$V$2</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Уорд!$N$3:$V$3</c:f>
              <c:numCache>
                <c:formatCode>General</c:formatCode>
                <c:ptCount val="9"/>
                <c:pt idx="0">
                  <c:v>3.7109444065952381E-2</c:v>
                </c:pt>
                <c:pt idx="1">
                  <c:v>0.11551567375261904</c:v>
                </c:pt>
                <c:pt idx="2">
                  <c:v>0.14102060450000001</c:v>
                </c:pt>
                <c:pt idx="3">
                  <c:v>0.11864015407857144</c:v>
                </c:pt>
                <c:pt idx="4">
                  <c:v>-0.42254389359047617</c:v>
                </c:pt>
                <c:pt idx="5">
                  <c:v>-0.31618731909523817</c:v>
                </c:pt>
                <c:pt idx="6">
                  <c:v>-0.12729704635619052</c:v>
                </c:pt>
                <c:pt idx="7">
                  <c:v>-0.19067304993547618</c:v>
                </c:pt>
                <c:pt idx="8">
                  <c:v>-1.861202136190478E-2</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Уорд!$N$4:$V$4</c:f>
              <c:numCache>
                <c:formatCode>General</c:formatCode>
                <c:ptCount val="9"/>
                <c:pt idx="0">
                  <c:v>-0.5647406431666665</c:v>
                </c:pt>
                <c:pt idx="1">
                  <c:v>0.27191722666666668</c:v>
                </c:pt>
                <c:pt idx="2">
                  <c:v>1.2746790540000001</c:v>
                </c:pt>
                <c:pt idx="3">
                  <c:v>-0.99014973816666652</c:v>
                </c:pt>
                <c:pt idx="4">
                  <c:v>0.30677595799999996</c:v>
                </c:pt>
                <c:pt idx="5">
                  <c:v>2.9582240226666667</c:v>
                </c:pt>
                <c:pt idx="6">
                  <c:v>0.86938987400000001</c:v>
                </c:pt>
                <c:pt idx="7">
                  <c:v>2.6949294033333331</c:v>
                </c:pt>
                <c:pt idx="8">
                  <c:v>-1.4520068588333332</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Уорд!$N$5:$V$5</c:f>
              <c:numCache>
                <c:formatCode>General</c:formatCode>
                <c:ptCount val="9"/>
                <c:pt idx="0">
                  <c:v>-4.5276254371428556E-2</c:v>
                </c:pt>
                <c:pt idx="1">
                  <c:v>-0.8271878172142858</c:v>
                </c:pt>
                <c:pt idx="2">
                  <c:v>-0.82089269307142854</c:v>
                </c:pt>
                <c:pt idx="3">
                  <c:v>-0.63707139344285724</c:v>
                </c:pt>
                <c:pt idx="4">
                  <c:v>0.1487886377357143</c:v>
                </c:pt>
                <c:pt idx="5">
                  <c:v>-0.11781248430000001</c:v>
                </c:pt>
                <c:pt idx="6">
                  <c:v>-0.72719210414285729</c:v>
                </c:pt>
                <c:pt idx="7">
                  <c:v>5.2660561571428238E-3</c:v>
                </c:pt>
                <c:pt idx="8">
                  <c:v>1.2774861635357144</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Уорд!$N$6:$V$6</c:f>
              <c:numCache>
                <c:formatCode>General</c:formatCode>
                <c:ptCount val="9"/>
                <c:pt idx="0">
                  <c:v>0.53564978357947368</c:v>
                </c:pt>
                <c:pt idx="1">
                  <c:v>0.83721032915789484</c:v>
                </c:pt>
                <c:pt idx="2">
                  <c:v>0.31873989652105267</c:v>
                </c:pt>
                <c:pt idx="3">
                  <c:v>0.27301004986842109</c:v>
                </c:pt>
                <c:pt idx="4">
                  <c:v>0.96407584233168431</c:v>
                </c:pt>
                <c:pt idx="5">
                  <c:v>-5.0685364421052648E-2</c:v>
                </c:pt>
                <c:pt idx="6">
                  <c:v>0.87982962966315792</c:v>
                </c:pt>
                <c:pt idx="7">
                  <c:v>-0.29088968464736847</c:v>
                </c:pt>
                <c:pt idx="8">
                  <c:v>-0.33664401614736844</c:v>
                </c:pt>
              </c:numCache>
            </c:numRef>
          </c:val>
          <c:smooth val="0"/>
        </c:ser>
        <c:dLbls>
          <c:showLegendKey val="0"/>
          <c:showVal val="0"/>
          <c:showCatName val="0"/>
          <c:showSerName val="0"/>
          <c:showPercent val="0"/>
          <c:showBubbleSize val="0"/>
        </c:dLbls>
        <c:marker val="1"/>
        <c:smooth val="0"/>
        <c:axId val="1370263440"/>
        <c:axId val="1370263984"/>
      </c:lineChart>
      <c:catAx>
        <c:axId val="137026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70263984"/>
        <c:crosses val="autoZero"/>
        <c:auto val="1"/>
        <c:lblAlgn val="ctr"/>
        <c:lblOffset val="100"/>
        <c:noMultiLvlLbl val="0"/>
      </c:catAx>
      <c:valAx>
        <c:axId val="137026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7026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921372731634349E-2"/>
          <c:y val="7.6354257801108188E-2"/>
          <c:w val="0.95677527112629979"/>
          <c:h val="0.7922448235637211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связь'!$N$2:$V$2</c:f>
              <c:numCache>
                <c:formatCode>General</c:formatCode>
                <c:ptCount val="9"/>
                <c:pt idx="0">
                  <c:v>-1.64327472</c:v>
                </c:pt>
                <c:pt idx="1">
                  <c:v>0.30642003899999998</c:v>
                </c:pt>
                <c:pt idx="2">
                  <c:v>1.61457827</c:v>
                </c:pt>
                <c:pt idx="3">
                  <c:v>-0.404783008</c:v>
                </c:pt>
                <c:pt idx="4">
                  <c:v>2.6320942500000002</c:v>
                </c:pt>
                <c:pt idx="5">
                  <c:v>4.9577248899999997</c:v>
                </c:pt>
                <c:pt idx="6">
                  <c:v>1.7300756799999999</c:v>
                </c:pt>
                <c:pt idx="7">
                  <c:v>3.0684724000000001</c:v>
                </c:pt>
                <c:pt idx="8">
                  <c:v>-2.17825728</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связь'!$N$3:$V$3</c:f>
              <c:numCache>
                <c:formatCode>General</c:formatCode>
                <c:ptCount val="9"/>
                <c:pt idx="0">
                  <c:v>-1.84681586</c:v>
                </c:pt>
                <c:pt idx="1">
                  <c:v>-3.1438612899999998</c:v>
                </c:pt>
                <c:pt idx="2">
                  <c:v>-2.1075927800000001</c:v>
                </c:pt>
                <c:pt idx="3">
                  <c:v>4.0830285999999996</c:v>
                </c:pt>
                <c:pt idx="4">
                  <c:v>-1.873875</c:v>
                </c:pt>
                <c:pt idx="5">
                  <c:v>-0.392435482</c:v>
                </c:pt>
                <c:pt idx="6">
                  <c:v>-1.6018640900000001</c:v>
                </c:pt>
                <c:pt idx="7">
                  <c:v>-1.1076753399999999</c:v>
                </c:pt>
                <c:pt idx="8">
                  <c:v>-0.79729288099999995</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связь'!$N$4:$V$4</c:f>
              <c:numCache>
                <c:formatCode>General</c:formatCode>
                <c:ptCount val="9"/>
                <c:pt idx="0">
                  <c:v>-0.68873696900000003</c:v>
                </c:pt>
                <c:pt idx="1">
                  <c:v>-1.3097231</c:v>
                </c:pt>
                <c:pt idx="2">
                  <c:v>9.2038054999999994E-2</c:v>
                </c:pt>
                <c:pt idx="3">
                  <c:v>-2.8112906799999999</c:v>
                </c:pt>
                <c:pt idx="4">
                  <c:v>-0.71174330699999999</c:v>
                </c:pt>
                <c:pt idx="5">
                  <c:v>0.71316304600000002</c:v>
                </c:pt>
                <c:pt idx="6">
                  <c:v>-0.41756864900000001</c:v>
                </c:pt>
                <c:pt idx="7">
                  <c:v>1.2694609400000001</c:v>
                </c:pt>
                <c:pt idx="8">
                  <c:v>-1.1145414600000001</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связь'!$N$5:$V$5</c:f>
              <c:numCache>
                <c:formatCode>General</c:formatCode>
                <c:ptCount val="9"/>
                <c:pt idx="0">
                  <c:v>-2.0924689500000002</c:v>
                </c:pt>
                <c:pt idx="1">
                  <c:v>2.0856673899999998</c:v>
                </c:pt>
                <c:pt idx="2">
                  <c:v>1.57059013</c:v>
                </c:pt>
                <c:pt idx="3">
                  <c:v>0.76595045500000003</c:v>
                </c:pt>
                <c:pt idx="4">
                  <c:v>-0.43485067500000002</c:v>
                </c:pt>
                <c:pt idx="5">
                  <c:v>4.8022907799999999</c:v>
                </c:pt>
                <c:pt idx="6">
                  <c:v>2.3266124499999998</c:v>
                </c:pt>
                <c:pt idx="7">
                  <c:v>3.8924256499999998</c:v>
                </c:pt>
                <c:pt idx="8">
                  <c:v>-1.9916404700000001</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связь'!$N$6:$V$6</c:f>
              <c:numCache>
                <c:formatCode>General</c:formatCode>
                <c:ptCount val="9"/>
                <c:pt idx="0">
                  <c:v>-1.30286971</c:v>
                </c:pt>
                <c:pt idx="1">
                  <c:v>-0.99449285499999995</c:v>
                </c:pt>
                <c:pt idx="2">
                  <c:v>0.87550239900000004</c:v>
                </c:pt>
                <c:pt idx="3">
                  <c:v>-1.8356794599999999</c:v>
                </c:pt>
                <c:pt idx="4">
                  <c:v>-0.16254381000000001</c:v>
                </c:pt>
                <c:pt idx="5">
                  <c:v>3.1189489199999998</c:v>
                </c:pt>
                <c:pt idx="6">
                  <c:v>0.31438674100000003</c:v>
                </c:pt>
                <c:pt idx="7">
                  <c:v>3.70340683</c:v>
                </c:pt>
                <c:pt idx="8">
                  <c:v>-2.1502647600000002</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связь'!$N$7:$V$7</c:f>
              <c:numCache>
                <c:formatCode>General</c:formatCode>
                <c:ptCount val="9"/>
                <c:pt idx="0">
                  <c:v>-0.99404867450000001</c:v>
                </c:pt>
                <c:pt idx="1">
                  <c:v>-1.603389095</c:v>
                </c:pt>
                <c:pt idx="2">
                  <c:v>-0.322979287</c:v>
                </c:pt>
                <c:pt idx="3">
                  <c:v>0.50578746349999992</c:v>
                </c:pt>
                <c:pt idx="4">
                  <c:v>-0.91072079550000007</c:v>
                </c:pt>
                <c:pt idx="5">
                  <c:v>0.43180925249999996</c:v>
                </c:pt>
                <c:pt idx="6">
                  <c:v>-1.465632885</c:v>
                </c:pt>
                <c:pt idx="7">
                  <c:v>2.2647602600000001</c:v>
                </c:pt>
                <c:pt idx="8">
                  <c:v>3.4155816249999997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связь'!$N$8:$V$8</c:f>
              <c:numCache>
                <c:formatCode>General</c:formatCode>
                <c:ptCount val="9"/>
                <c:pt idx="0">
                  <c:v>0.12259312264846155</c:v>
                </c:pt>
                <c:pt idx="1">
                  <c:v>8.0291897777051285E-2</c:v>
                </c:pt>
                <c:pt idx="2">
                  <c:v>-1.793791661666666E-2</c:v>
                </c:pt>
                <c:pt idx="3">
                  <c:v>-1.0369241466666646E-2</c:v>
                </c:pt>
                <c:pt idx="4">
                  <c:v>3.0414873394897429E-2</c:v>
                </c:pt>
                <c:pt idx="5">
                  <c:v>-0.1802988546179487</c:v>
                </c:pt>
                <c:pt idx="6">
                  <c:v>7.4310723158974379E-3</c:v>
                </c:pt>
                <c:pt idx="7">
                  <c:v>-0.19686680764602571</c:v>
                </c:pt>
                <c:pt idx="8">
                  <c:v>1.7959405125641079E-2</c:v>
                </c:pt>
              </c:numCache>
            </c:numRef>
          </c:val>
          <c:smooth val="0"/>
        </c:ser>
        <c:dLbls>
          <c:showLegendKey val="0"/>
          <c:showVal val="0"/>
          <c:showCatName val="0"/>
          <c:showSerName val="0"/>
          <c:showPercent val="0"/>
          <c:showBubbleSize val="0"/>
        </c:dLbls>
        <c:marker val="1"/>
        <c:smooth val="0"/>
        <c:axId val="1370264528"/>
        <c:axId val="1370265072"/>
      </c:lineChart>
      <c:catAx>
        <c:axId val="137026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70265072"/>
        <c:crosses val="autoZero"/>
        <c:auto val="1"/>
        <c:lblAlgn val="ctr"/>
        <c:lblOffset val="100"/>
        <c:noMultiLvlLbl val="0"/>
      </c:catAx>
      <c:valAx>
        <c:axId val="137026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7026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pivotSource>
    <c:name>[Данные.xlsx]Графики!СводнаяТаблица5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Графики!$B$3:$B$4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Графики!$B$5:$B$13</c:f>
              <c:numCache>
                <c:formatCode>General</c:formatCode>
                <c:ptCount val="9"/>
                <c:pt idx="0">
                  <c:v>-9.81825371696875E-2</c:v>
                </c:pt>
                <c:pt idx="1">
                  <c:v>5.0025908056562512E-2</c:v>
                </c:pt>
                <c:pt idx="2">
                  <c:v>-0.19605434592812504</c:v>
                </c:pt>
                <c:pt idx="3">
                  <c:v>0.13993325632499998</c:v>
                </c:pt>
                <c:pt idx="4">
                  <c:v>-0.32064456010625003</c:v>
                </c:pt>
                <c:pt idx="5">
                  <c:v>-0.3271844262250001</c:v>
                </c:pt>
                <c:pt idx="6">
                  <c:v>-0.23217174822375009</c:v>
                </c:pt>
                <c:pt idx="7">
                  <c:v>-0.2609030963340625</c:v>
                </c:pt>
                <c:pt idx="8">
                  <c:v>0.43671078129062496</c:v>
                </c:pt>
              </c:numCache>
            </c:numRef>
          </c:val>
          <c:smooth val="0"/>
        </c:ser>
        <c:ser>
          <c:idx val="1"/>
          <c:order val="1"/>
          <c:tx>
            <c:strRef>
              <c:f>Графики!$C$3:$C$4</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Графики!$C$5:$C$13</c:f>
              <c:numCache>
                <c:formatCode>General</c:formatCode>
                <c:ptCount val="9"/>
                <c:pt idx="0">
                  <c:v>-1.6795377933333331</c:v>
                </c:pt>
                <c:pt idx="1">
                  <c:v>0.46586485800000005</c:v>
                </c:pt>
                <c:pt idx="2">
                  <c:v>1.3535569330000001</c:v>
                </c:pt>
                <c:pt idx="3">
                  <c:v>-0.49150400433333336</c:v>
                </c:pt>
                <c:pt idx="4">
                  <c:v>0.67823325499999998</c:v>
                </c:pt>
                <c:pt idx="5">
                  <c:v>4.2929881966666663</c:v>
                </c:pt>
                <c:pt idx="6">
                  <c:v>1.4570249569999998</c:v>
                </c:pt>
                <c:pt idx="7">
                  <c:v>3.5547682933333333</c:v>
                </c:pt>
                <c:pt idx="8">
                  <c:v>-2.1067208366666672</c:v>
                </c:pt>
              </c:numCache>
            </c:numRef>
          </c:val>
          <c:smooth val="0"/>
        </c:ser>
        <c:ser>
          <c:idx val="2"/>
          <c:order val="2"/>
          <c:tx>
            <c:strRef>
              <c:f>Графики!$D$3:$D$4</c:f>
              <c:strCache>
                <c:ptCount val="1"/>
                <c:pt idx="0">
                  <c:v>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Графики!$D$5:$D$13</c:f>
              <c:numCache>
                <c:formatCode>General</c:formatCode>
                <c:ptCount val="9"/>
                <c:pt idx="0">
                  <c:v>0.37293855910058826</c:v>
                </c:pt>
                <c:pt idx="1">
                  <c:v>0.44581509522941176</c:v>
                </c:pt>
                <c:pt idx="2">
                  <c:v>-0.28334819458823524</c:v>
                </c:pt>
                <c:pt idx="3">
                  <c:v>-0.37417559695882352</c:v>
                </c:pt>
                <c:pt idx="4">
                  <c:v>1.2078440549764706</c:v>
                </c:pt>
                <c:pt idx="5">
                  <c:v>-0.18664703352941175</c:v>
                </c:pt>
                <c:pt idx="6">
                  <c:v>0.39741038956470587</c:v>
                </c:pt>
                <c:pt idx="7">
                  <c:v>-0.48214023665882355</c:v>
                </c:pt>
                <c:pt idx="8">
                  <c:v>-3.6006066988235295E-2</c:v>
                </c:pt>
              </c:numCache>
            </c:numRef>
          </c:val>
          <c:smooth val="0"/>
        </c:ser>
        <c:ser>
          <c:idx val="3"/>
          <c:order val="3"/>
          <c:tx>
            <c:strRef>
              <c:f>Графики!$E$3:$E$4</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Графики!$E$5:$E$13</c:f>
              <c:numCache>
                <c:formatCode>General</c:formatCode>
                <c:ptCount val="9"/>
                <c:pt idx="0">
                  <c:v>-0.94642205458571449</c:v>
                </c:pt>
                <c:pt idx="1">
                  <c:v>-1.6372197745000001</c:v>
                </c:pt>
                <c:pt idx="2">
                  <c:v>-1.0556538868857146</c:v>
                </c:pt>
                <c:pt idx="3">
                  <c:v>-0.12139117751428564</c:v>
                </c:pt>
                <c:pt idx="4">
                  <c:v>-0.87134597905</c:v>
                </c:pt>
                <c:pt idx="5">
                  <c:v>-0.26133730400000005</c:v>
                </c:pt>
                <c:pt idx="6">
                  <c:v>-1.2195926643571426</c:v>
                </c:pt>
                <c:pt idx="7">
                  <c:v>0.11387958340714278</c:v>
                </c:pt>
                <c:pt idx="8">
                  <c:v>0.29641492827142868</c:v>
                </c:pt>
              </c:numCache>
            </c:numRef>
          </c:val>
          <c:smooth val="0"/>
        </c:ser>
        <c:ser>
          <c:idx val="4"/>
          <c:order val="4"/>
          <c:tx>
            <c:strRef>
              <c:f>Графики!$F$3:$F$4</c:f>
              <c:strCache>
                <c:ptCount val="1"/>
                <c:pt idx="0">
                  <c:v>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Графики!$F$5:$F$13</c:f>
              <c:numCache>
                <c:formatCode>General</c:formatCode>
                <c:ptCount val="9"/>
                <c:pt idx="0">
                  <c:v>0.79423199144736834</c:v>
                </c:pt>
                <c:pt idx="1">
                  <c:v>0.64967350594210538</c:v>
                </c:pt>
                <c:pt idx="2">
                  <c:v>1.1478495788947369</c:v>
                </c:pt>
                <c:pt idx="3">
                  <c:v>0.2661636549315789</c:v>
                </c:pt>
                <c:pt idx="4">
                  <c:v>-5.7146882998947574E-3</c:v>
                </c:pt>
                <c:pt idx="5">
                  <c:v>0.2327715196842105</c:v>
                </c:pt>
                <c:pt idx="6">
                  <c:v>0.70403903964210546</c:v>
                </c:pt>
                <c:pt idx="7">
                  <c:v>0.22561389798947373</c:v>
                </c:pt>
                <c:pt idx="8">
                  <c:v>-0.58906780786842106</c:v>
                </c:pt>
              </c:numCache>
            </c:numRef>
          </c:val>
          <c:smooth val="0"/>
        </c:ser>
        <c:dLbls>
          <c:showLegendKey val="0"/>
          <c:showVal val="0"/>
          <c:showCatName val="0"/>
          <c:showSerName val="0"/>
          <c:showPercent val="0"/>
          <c:showBubbleSize val="0"/>
        </c:dLbls>
        <c:marker val="1"/>
        <c:smooth val="0"/>
        <c:axId val="1370250384"/>
        <c:axId val="1364835008"/>
      </c:lineChart>
      <c:catAx>
        <c:axId val="137025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4835008"/>
        <c:crosses val="autoZero"/>
        <c:auto val="1"/>
        <c:lblAlgn val="ctr"/>
        <c:lblOffset val="100"/>
        <c:noMultiLvlLbl val="0"/>
      </c:catAx>
      <c:valAx>
        <c:axId val="136483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70250384"/>
        <c:crosses val="autoZero"/>
        <c:crossBetween val="between"/>
      </c:valAx>
      <c:spPr>
        <a:noFill/>
        <a:ln>
          <a:noFill/>
        </a:ln>
        <a:effectLst/>
      </c:spPr>
    </c:plotArea>
    <c:legend>
      <c:legendPos val="r"/>
      <c:layout>
        <c:manualLayout>
          <c:xMode val="edge"/>
          <c:yMode val="edge"/>
          <c:x val="0.87512899896800833"/>
          <c:y val="0.27105278506853303"/>
          <c:w val="0.11048158640226628"/>
          <c:h val="0.457894065325167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28532-46FB-4351-A71F-244E454D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18</Pages>
  <Words>2130</Words>
  <Characters>12141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19</cp:revision>
  <cp:lastPrinted>2024-09-30T07:34:00Z</cp:lastPrinted>
  <dcterms:created xsi:type="dcterms:W3CDTF">2024-09-22T06:30:00Z</dcterms:created>
  <dcterms:modified xsi:type="dcterms:W3CDTF">2024-09-30T21:51:00Z</dcterms:modified>
</cp:coreProperties>
</file>