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10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(Data Preprocessing)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18 July 2024.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Handling Missing Data in Titanic 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Task:Identify and handle missing values in the Titanic dataset. Experiment with different strategies such as mean/median imputation, mode imputation, and dropping rows/columns.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Dataset: Titanic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Encoding Categorical Variables in a Car Evaluation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Task: Encode categorical variables in the Car Evaluation dataset using one-hot encoding and label encoding. Compare the results.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Dataset: Car Evaluation Dataset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Scaling Features in the Wine Quality Dataset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Task: Apply normalization and standardization to the features in the Wine Quality dataset. Analyze how scaling affects the distribution of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Dataset: Wine Quality Dataset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Handling Outliers in the Boston Housing Dataset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Task: Identify and handle outliers in the Boston Housing dataset using techniques like Z-score, IQR, and visualization methods.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Dataset: Boston Housing Dataset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Data Imputation in the Retail Sales Dataset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Task: Handle missing values in the Retail Sales dataset using advanced imputation techniques like KNN imputation and MICE.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Dataset: Retail Sales Dataset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Feature Engineering in the Heart Disease Dataset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Task: Create new features from existing ones in the Heart Disease dataset, such as age groups, cholesterol levels, and more.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Dataset: Heart Disease Dataset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Transforming Variables in the Bike Sharing Dataset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Task: Apply transformations like log, square root, and Box-Cox transformations to skewed variables in the Bike Sharing dataset.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Dataset: Bike Sharing Dataset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Feature Selection in the Diabetes Dataset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Task: Use techniques like correlation analysis, mutual information, and recursive feature elimination (RFE) to select important features in the Diabetes dataset.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Dataset: Diabetes Dataset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Dealing with Imbalanced Data in the Credit Card Fraud Detection Dataset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Task: Handle imbalanced data in the Credit Card Fraud Detection dataset using techniques like SMOTE, ADASYN, and undersampling.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Dataset: Credit Card Fraud Detection Dataset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Combining Multiple Datasets in the Movie Lens Dataset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Task: Combine and preprocess multiple related datasets from the Movie Lens dataset, such as ratings, user information, and movie metadata.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Dataset: Movie Lens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