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b w:val="1"/>
                <w:sz w:val="24"/>
                <w:szCs w:val="24"/>
              </w:rPr>
            </w:pPr>
            <w:r w:rsidDel="00000000" w:rsidR="00000000" w:rsidRPr="00000000">
              <w:rPr>
                <w:b w:val="1"/>
                <w:color w:val="1d2763"/>
                <w:sz w:val="24"/>
                <w:szCs w:val="24"/>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ind w:firstLine="141.73228346456688"/>
              <w:jc w:val="left"/>
              <w:rPr>
                <w:color w:val="767171"/>
                <w:sz w:val="24"/>
                <w:szCs w:val="24"/>
              </w:rPr>
            </w:pPr>
            <w:r w:rsidDel="00000000" w:rsidR="00000000" w:rsidRPr="00000000">
              <w:rPr>
                <w:color w:val="767171"/>
                <w:sz w:val="24"/>
                <w:szCs w:val="24"/>
                <w:rtl w:val="0"/>
              </w:rPr>
              <w:t xml:space="preserve">Me gustó mucho el área de Gestión de Proyectos porque me permite involucrarme tanto en la creación de un proyecto como en todo el proceso de su desarrollo. Disfruto la oportunidad de guiar un proyecto desde su concepción hasta su finalización</w:t>
            </w:r>
          </w:p>
          <w:p w:rsidR="00000000" w:rsidDel="00000000" w:rsidP="00000000" w:rsidRDefault="00000000" w:rsidRPr="00000000" w14:paraId="0000000E">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F">
            <w:pPr>
              <w:ind w:firstLine="141.73228346456688"/>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ind w:firstLine="141.73228346456688"/>
              <w:jc w:val="left"/>
              <w:rPr>
                <w:color w:val="767171"/>
                <w:sz w:val="24"/>
                <w:szCs w:val="24"/>
              </w:rPr>
            </w:pPr>
            <w:r w:rsidDel="00000000" w:rsidR="00000000" w:rsidRPr="00000000">
              <w:rPr>
                <w:color w:val="767171"/>
                <w:sz w:val="24"/>
                <w:szCs w:val="24"/>
                <w:rtl w:val="0"/>
              </w:rPr>
              <w:t xml:space="preserve">Sí, considero que las certificaciones que he obtenido a lo largo de la carrera tienen un gran valor. Estas certificaciones validan mis conocimientos y habilidades en áreas específicas, lo que me permite demostrar mi competencia en el campo profesional. Además, creo que pueden hacerme más competitivo en el mercado laboral, ya que respaldan mi capacidad para desempeñar roles clave y aportar valor en cualquier organización.</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b w:val="1"/>
                <w:color w:val="1f4e79"/>
                <w:sz w:val="24"/>
                <w:szCs w:val="24"/>
              </w:rPr>
            </w:pPr>
            <w:r w:rsidDel="00000000" w:rsidR="00000000" w:rsidRPr="00000000">
              <w:rPr>
                <w:rtl w:val="0"/>
              </w:rPr>
            </w:r>
          </w:p>
          <w:p w:rsidR="00000000" w:rsidDel="00000000" w:rsidP="00000000" w:rsidRDefault="00000000" w:rsidRPr="00000000" w14:paraId="00000017">
            <w:pPr>
              <w:jc w:val="both"/>
              <w:rPr>
                <w:b w:val="1"/>
                <w:color w:val="1f4e79"/>
                <w:sz w:val="24"/>
                <w:szCs w:val="24"/>
              </w:rPr>
            </w:pPr>
            <w:r w:rsidDel="00000000" w:rsidR="00000000" w:rsidRPr="00000000">
              <w:rPr>
                <w:rtl w:val="0"/>
              </w:rPr>
            </w:r>
          </w:p>
          <w:p w:rsidR="00000000" w:rsidDel="00000000" w:rsidP="00000000" w:rsidRDefault="00000000" w:rsidRPr="00000000" w14:paraId="00000018">
            <w:pPr>
              <w:jc w:val="both"/>
              <w:rPr>
                <w:b w:val="1"/>
                <w:color w:val="1f4e79"/>
                <w:sz w:val="24"/>
                <w:szCs w:val="24"/>
              </w:rPr>
            </w:pPr>
            <w:r w:rsidDel="00000000" w:rsidR="00000000" w:rsidRPr="00000000">
              <w:rPr>
                <w:rtl w:val="0"/>
              </w:rPr>
            </w:r>
          </w:p>
          <w:p w:rsidR="00000000" w:rsidDel="00000000" w:rsidP="00000000" w:rsidRDefault="00000000" w:rsidRPr="00000000" w14:paraId="00000019">
            <w:pPr>
              <w:jc w:val="both"/>
              <w:rPr>
                <w:b w:val="1"/>
                <w:color w:val="1f4e79"/>
                <w:sz w:val="24"/>
                <w:szCs w:val="24"/>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274e13"/>
                <w:sz w:val="24"/>
                <w:szCs w:val="24"/>
              </w:rPr>
            </w:pPr>
            <w:r w:rsidDel="00000000" w:rsidR="00000000" w:rsidRPr="00000000">
              <w:rPr>
                <w:b w:val="1"/>
                <w:color w:val="38761d"/>
                <w:sz w:val="24"/>
                <w:szCs w:val="24"/>
                <w:rtl w:val="0"/>
              </w:rPr>
              <w:t xml:space="preserve">C1: </w:t>
            </w:r>
            <w:r w:rsidDel="00000000" w:rsidR="00000000" w:rsidRPr="00000000">
              <w:rPr>
                <w:color w:val="38761d"/>
                <w:sz w:val="24"/>
                <w:szCs w:val="24"/>
                <w:rtl w:val="0"/>
              </w:rPr>
              <w:t xml:space="preserve">Realizar pruebas de certificación tanto de los productos como de los procesos utilizando buenas prácticas definidas por la industria</w:t>
            </w:r>
            <w:r w:rsidDel="00000000" w:rsidR="00000000" w:rsidRPr="00000000">
              <w:rPr>
                <w:color w:val="274e13"/>
                <w:sz w:val="24"/>
                <w:szCs w:val="24"/>
                <w:rtl w:val="0"/>
              </w:rPr>
              <w:t xml:space="preserve">.</w:t>
            </w:r>
          </w:p>
          <w:p w:rsidR="00000000" w:rsidDel="00000000" w:rsidP="00000000" w:rsidRDefault="00000000" w:rsidRPr="00000000" w14:paraId="0000001F">
            <w:pPr>
              <w:tabs>
                <w:tab w:val="left" w:leader="none" w:pos="454"/>
              </w:tabs>
              <w:spacing w:after="240" w:before="240" w:lineRule="auto"/>
              <w:ind w:left="0" w:right="0"/>
              <w:jc w:val="both"/>
              <w:rPr>
                <w:color w:val="38761d"/>
                <w:sz w:val="24"/>
                <w:szCs w:val="24"/>
              </w:rPr>
            </w:pPr>
            <w:r w:rsidDel="00000000" w:rsidR="00000000" w:rsidRPr="00000000">
              <w:rPr>
                <w:b w:val="1"/>
                <w:color w:val="38761d"/>
                <w:sz w:val="24"/>
                <w:szCs w:val="24"/>
                <w:rtl w:val="0"/>
              </w:rPr>
              <w:t xml:space="preserve">C2</w:t>
            </w:r>
            <w:r w:rsidDel="00000000" w:rsidR="00000000" w:rsidRPr="00000000">
              <w:rPr>
                <w:color w:val="38761d"/>
                <w:sz w:val="24"/>
                <w:szCs w:val="24"/>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20">
            <w:pPr>
              <w:tabs>
                <w:tab w:val="left" w:leader="none" w:pos="454"/>
              </w:tabs>
              <w:spacing w:after="240" w:before="240" w:lineRule="auto"/>
              <w:ind w:left="0" w:right="0"/>
              <w:jc w:val="both"/>
              <w:rPr>
                <w:color w:val="ff0000"/>
                <w:sz w:val="24"/>
                <w:szCs w:val="24"/>
              </w:rPr>
            </w:pPr>
            <w:r w:rsidDel="00000000" w:rsidR="00000000" w:rsidRPr="00000000">
              <w:rPr>
                <w:b w:val="1"/>
                <w:color w:val="ff0000"/>
                <w:sz w:val="24"/>
                <w:szCs w:val="24"/>
                <w:rtl w:val="0"/>
              </w:rPr>
              <w:t xml:space="preserve">C3</w:t>
            </w:r>
            <w:r w:rsidDel="00000000" w:rsidR="00000000" w:rsidRPr="00000000">
              <w:rPr>
                <w:color w:val="ff0000"/>
                <w:sz w:val="24"/>
                <w:szCs w:val="24"/>
                <w:rtl w:val="0"/>
              </w:rPr>
              <w:t xml:space="preserve">: Construir modelos de datos para soportar los requerimientos de la organización de acuerdo a un diseño definido y escalable en el tiempo.</w:t>
            </w:r>
          </w:p>
          <w:p w:rsidR="00000000" w:rsidDel="00000000" w:rsidP="00000000" w:rsidRDefault="00000000" w:rsidRPr="00000000" w14:paraId="00000021">
            <w:pPr>
              <w:tabs>
                <w:tab w:val="left" w:leader="none" w:pos="454"/>
              </w:tabs>
              <w:spacing w:after="240" w:before="240" w:lineRule="auto"/>
              <w:ind w:left="0" w:right="0"/>
              <w:jc w:val="both"/>
              <w:rPr>
                <w:color w:val="38761d"/>
                <w:sz w:val="24"/>
                <w:szCs w:val="24"/>
              </w:rPr>
            </w:pPr>
            <w:r w:rsidDel="00000000" w:rsidR="00000000" w:rsidRPr="00000000">
              <w:rPr>
                <w:b w:val="1"/>
                <w:color w:val="38761d"/>
                <w:sz w:val="24"/>
                <w:szCs w:val="24"/>
                <w:rtl w:val="0"/>
              </w:rPr>
              <w:t xml:space="preserve">C4</w:t>
            </w:r>
            <w:r w:rsidDel="00000000" w:rsidR="00000000" w:rsidRPr="00000000">
              <w:rPr>
                <w:color w:val="38761d"/>
                <w:sz w:val="24"/>
                <w:szCs w:val="24"/>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tabs>
                <w:tab w:val="left" w:leader="none" w:pos="454"/>
              </w:tabs>
              <w:spacing w:after="240" w:before="240" w:lineRule="auto"/>
              <w:ind w:left="0" w:right="0"/>
              <w:jc w:val="both"/>
              <w:rPr>
                <w:b w:val="1"/>
                <w:color w:val="385623"/>
                <w:sz w:val="24"/>
                <w:szCs w:val="24"/>
              </w:rPr>
            </w:pPr>
            <w:r w:rsidDel="00000000" w:rsidR="00000000" w:rsidRPr="00000000">
              <w:rPr>
                <w:color w:val="38761d"/>
                <w:sz w:val="24"/>
                <w:szCs w:val="24"/>
                <w:rtl w:val="0"/>
              </w:rPr>
              <w:t xml:space="preserve">C5</w:t>
            </w:r>
            <w:r w:rsidDel="00000000" w:rsidR="00000000" w:rsidRPr="00000000">
              <w:rPr>
                <w:color w:val="38761d"/>
                <w:sz w:val="24"/>
                <w:szCs w:val="24"/>
                <w:rtl w:val="0"/>
              </w:rPr>
              <w:t xml:space="preserve">: Comunicarse de forma oral y escrita usando el idioma inglés en situaciones socio-laborales a un nivel elemental en modalidad intensiva, según la tabla de competencias TOEIC y CEFR.</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7">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Mis principales intereses profesionales se centran en la gestión de proyectos. Me atrae especialmente la posibilidad de involucrarme en cada fase del ciclo de vida de un proyecto, desde su planificación inicial hasta la ejecución y cierre. Disfruto coordinar equipos, gestionar recursos y asegurar que los objetivos se alcancen de manera eficiente y dentro de los plazos establecidos. Es en esta área donde veo la mayor oportunidad para mi desarrollo profesional y donde me gustaría concentrar mis esfuerzos futuros.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Las principales competencias relacionadas con mis intereses en la gestión de proyectos incluyen la planificación y organización, la gestión de recursos, la comunicación efectiva y el liderazgo de equipos. Estas habilidades son fundamentales para coordinar y dirigir proyectos con éxito, asegurando que se cumplan los objetivos dentro del tiempo y presupuesto establecidos.</w:t>
            </w:r>
          </w:p>
          <w:p w:rsidR="00000000" w:rsidDel="00000000" w:rsidP="00000000" w:rsidRDefault="00000000" w:rsidRPr="00000000" w14:paraId="0000002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Actualmente, siento que necesito fortalecer especialmente mis habilidades en la gestión de recursos y el conocimiento técnico de herramientas o tecnologías. Mejorar en estas áreas me permitirá manejar de manera más eficiente los desafíos que surgen durante un proyecto y asegurar una comunicación clara y fluida entre todos los miembros del equipo y las partes interesadas</w:t>
            </w:r>
          </w:p>
          <w:p w:rsidR="00000000" w:rsidDel="00000000" w:rsidP="00000000" w:rsidRDefault="00000000" w:rsidRPr="00000000" w14:paraId="0000003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4">
            <w:pPr>
              <w:tabs>
                <w:tab w:val="left" w:leader="none" w:pos="454"/>
              </w:tabs>
              <w:spacing w:after="160" w:before="0" w:line="259" w:lineRule="auto"/>
              <w:ind w:left="141.73228346456688" w:right="0" w:firstLine="0"/>
              <w:jc w:val="both"/>
              <w:rPr>
                <w:b w:val="1"/>
                <w:color w:val="1f4e79"/>
                <w:sz w:val="24"/>
                <w:szCs w:val="24"/>
              </w:rPr>
            </w:pPr>
            <w:r w:rsidDel="00000000" w:rsidR="00000000" w:rsidRPr="00000000">
              <w:rPr>
                <w:color w:val="767171"/>
                <w:sz w:val="24"/>
                <w:szCs w:val="24"/>
                <w:rtl w:val="0"/>
              </w:rPr>
              <w:t xml:space="preserve">En cinco años, me gustaría estar trabajando como asistente de proyectos o analista de proyectos. Me interesa seguir desarrollando mis habilidades en la planificación, seguimiento y análisis de proyectos, apoyando a los equipos de gestión en la ejecución exitosa de iniciativas. Quiero ser parte de un entorno donde pueda aprender de profesionales experimentados y contribuir de manera efectiva a la consecución de los objetivos del proyecto. Mi meta es seguir fortaleciendo mi experiencia en este rol, con miras a un crecimiento continuo en el campo de la gestión de proyectos. Incluso llegando a ser Líder de proyecto y seguir escalando</w:t>
            </w:r>
            <w:r w:rsidDel="00000000" w:rsidR="00000000" w:rsidRPr="00000000">
              <w:rPr>
                <w:rtl w:val="0"/>
              </w:rPr>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firstLine="141.73228346456688"/>
              <w:jc w:val="both"/>
              <w:rPr>
                <w:color w:val="767171"/>
                <w:sz w:val="24"/>
                <w:szCs w:val="24"/>
              </w:rPr>
            </w:pPr>
            <w:r w:rsidDel="00000000" w:rsidR="00000000" w:rsidRPr="00000000">
              <w:rPr>
                <w:color w:val="767171"/>
                <w:sz w:val="24"/>
                <w:szCs w:val="24"/>
                <w:rtl w:val="0"/>
              </w:rPr>
              <w:t xml:space="preserve">Sí, los proyectos APT que diseñé en el curso anterior se relacionan mucho con mis proyecciones profesionales actuales. Todos me han permitido aprender cosas nuevas y desarrollar habilidades clave. Honestamente, no sabría escoger un proyecto en específico, ya que en todos he participado activamente, tanto en la gestión como en la documentación</w:t>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i w:val="0"/>
                <w:smallCaps w:val="0"/>
                <w:strike w:val="0"/>
                <w:color w:val="767171"/>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1">
            <w:pPr>
              <w:tabs>
                <w:tab w:val="left" w:leader="none" w:pos="1021"/>
              </w:tabs>
              <w:ind w:firstLine="142"/>
              <w:jc w:val="both"/>
              <w:rPr>
                <w:b w:val="1"/>
                <w:color w:val="1f4e79"/>
                <w:sz w:val="24"/>
                <w:szCs w:val="24"/>
              </w:rPr>
            </w:pPr>
            <w:r w:rsidDel="00000000" w:rsidR="00000000" w:rsidRPr="00000000">
              <w:rPr>
                <w:rtl w:val="0"/>
              </w:rPr>
            </w:r>
          </w:p>
          <w:p w:rsidR="00000000" w:rsidDel="00000000" w:rsidP="00000000" w:rsidRDefault="00000000" w:rsidRPr="00000000" w14:paraId="00000042">
            <w:pPr>
              <w:jc w:val="both"/>
              <w:rPr>
                <w:b w:val="1"/>
                <w:color w:val="1f4e79"/>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ind w:left="0" w:firstLine="0"/>
              <w:jc w:val="both"/>
              <w:rPr>
                <w:b w:val="1"/>
                <w:color w:val="1f4e79"/>
                <w:sz w:val="24"/>
                <w:szCs w:val="24"/>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iHH/rgDHfytC56whJEFAkRzOhA==">CgMxLjAyCGguZ2pkZ3hzOAByITFrOXg2WUNyZWdKeGVCM0xIM1RUUkoxSks1QWsxVXp4aA==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