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i w:val="0"/>
          <w:smallCaps w:val="0"/>
          <w:strike w:val="0"/>
          <w:color w:val="000000"/>
          <w:sz w:val="40"/>
          <w:szCs w:val="40"/>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i w:val="0"/>
          <w:smallCaps w:val="0"/>
          <w:strike w:val="0"/>
          <w:color w:val="000000"/>
          <w:sz w:val="40"/>
          <w:szCs w:val="40"/>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i w:val="0"/>
          <w:smallCaps w:val="0"/>
          <w:strike w:val="0"/>
          <w:color w:val="000000"/>
          <w:sz w:val="40"/>
          <w:szCs w:val="40"/>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rFonts w:ascii="Calibri" w:cs="Calibri" w:eastAsia="Calibri" w:hAnsi="Calibri"/>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shd w:fill="b6d7a8" w:val="clear"/>
                <w:rtl w:val="0"/>
              </w:rPr>
              <w:t xml:space="preserve">Justifiqué por qué el proyecto puede desarrollarse, considerando el tiempo y materiales o factores externos</w:t>
            </w:r>
            <w:r w:rsidDel="00000000" w:rsidR="00000000" w:rsidRPr="00000000">
              <w:rPr>
                <w:rFonts w:ascii="Calibri" w:cs="Calibri" w:eastAsia="Calibri" w:hAnsi="Calibri"/>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rFonts w:ascii="Calibri" w:cs="Calibri" w:eastAsia="Calibri" w:hAnsi="Calibri"/>
                <w:shd w:fill="b6d7a8" w:val="clear"/>
                <w:rtl w:val="0"/>
              </w:rPr>
              <w:br w:type="textWrapping"/>
            </w:r>
            <w:r w:rsidDel="00000000" w:rsidR="00000000" w:rsidRPr="00000000">
              <w:rPr>
                <w:rFonts w:ascii="Calibri" w:cs="Calibri" w:eastAsia="Calibri" w:hAnsi="Calibri"/>
                <w:color w:val="000000"/>
                <w:shd w:fill="b6d7a8" w:val="clear"/>
                <w:rtl w:val="0"/>
              </w:rPr>
              <w:t xml:space="preserve">En caso de posibles dificultades no plantee claramente como las </w:t>
            </w:r>
            <w:r w:rsidDel="00000000" w:rsidR="00000000" w:rsidRPr="00000000">
              <w:rPr>
                <w:rFonts w:ascii="Calibri" w:cs="Calibri" w:eastAsia="Calibri" w:hAnsi="Calibri"/>
                <w:color w:val="000000"/>
                <w:rtl w:val="0"/>
              </w:rPr>
              <w:t xml:space="preserve">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lef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3247.6562500000005"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texto cumple con las reglas de ortografía y de redacción en todos sus apartados.</w:t>
            </w:r>
            <w:r w:rsidDel="00000000" w:rsidR="00000000" w:rsidRPr="00000000">
              <w:rPr>
                <w:rFonts w:ascii="Calibri" w:cs="Calibri" w:eastAsia="Calibri" w:hAnsi="Calibri"/>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rFonts w:ascii="Calibri" w:cs="Calibri" w:eastAsia="Calibri" w:hAnsi="Calibri"/>
                <w:shd w:fill="b6d7a8" w:val="clear"/>
                <w:rtl w:val="0"/>
              </w:rPr>
              <w:br w:type="textWrapping"/>
            </w:r>
            <w:r w:rsidDel="00000000" w:rsidR="00000000" w:rsidRPr="00000000">
              <w:rPr>
                <w:rFonts w:ascii="Calibri" w:cs="Calibri" w:eastAsia="Calibri" w:hAnsi="Calibri"/>
                <w:color w:val="000000"/>
                <w:shd w:fill="b6d7a8"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b6d7a8" w:val="clear"/>
              </w:rPr>
            </w:pPr>
            <w:r w:rsidDel="00000000" w:rsidR="00000000" w:rsidRPr="00000000">
              <w:rPr>
                <w:rFonts w:ascii="Calibri" w:cs="Calibri" w:eastAsia="Calibri" w:hAnsi="Calibri"/>
                <w:shd w:fill="b6d7a8"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dVxL0r9oDD+iR/D+Sw8tUtkFQ==">CgMxLjA4AHIhMV9ucUtCOXUwMUFjc25TSEZ0TGFZSEFscXcxWUVmc1FV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