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Tabla Anova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parametro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Códigos Signif. 0 '***', 0.001 '**', 0.1 '*', 0.05 '.', 0.1 'ns'</w:t>
            </w:r>
          </w:p>
        </w:tc>
      </w:tr>
    </w:tbl>
    <w:p>
      <w:pPr>
        <w:pStyle w:val="Titre2"/>
      </w:pPr>
      <w:r>
        <w:t xml:space="preserve">Tabla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 / 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 / 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 / NL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</w:tbl>
    <w:p>
      <w:pPr>
        <w:pStyle w:val="Titre2"/>
      </w:pPr>
      <w:r>
        <w:t xml:space="preserve">Tabla Dunnett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 / 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 / 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2023-04-08T12:07:51Z</dcterms:modified>
  <cp:category/>
</cp:coreProperties>
</file>