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21FB2" w14:textId="573A8E98" w:rsidR="00F24E2A" w:rsidRPr="002C17F5" w:rsidRDefault="006E6014">
      <w:pPr>
        <w:rPr>
          <w:rFonts w:ascii="Open Sans" w:hAnsi="Open Sans" w:cs="Open Sans"/>
          <w:sz w:val="28"/>
          <w:szCs w:val="28"/>
        </w:rPr>
      </w:pPr>
      <w:r w:rsidRPr="002C17F5">
        <w:rPr>
          <w:rFonts w:ascii="Open Sans" w:hAnsi="Open Sans" w:cs="Open Sans"/>
          <w:sz w:val="28"/>
          <w:szCs w:val="28"/>
        </w:rPr>
        <w:t>Megan Mosier</w:t>
      </w:r>
    </w:p>
    <w:p w14:paraId="6BDE1ECC" w14:textId="3705D1ED" w:rsidR="006E6014" w:rsidRPr="002C17F5" w:rsidRDefault="006E6014">
      <w:pPr>
        <w:rPr>
          <w:rFonts w:ascii="Open Sans" w:hAnsi="Open Sans" w:cs="Open Sans"/>
          <w:sz w:val="28"/>
          <w:szCs w:val="28"/>
        </w:rPr>
      </w:pPr>
      <w:r w:rsidRPr="002C17F5">
        <w:rPr>
          <w:rFonts w:ascii="Open Sans" w:hAnsi="Open Sans" w:cs="Open Sans"/>
          <w:sz w:val="28"/>
          <w:szCs w:val="28"/>
        </w:rPr>
        <w:t>Module 1.3</w:t>
      </w:r>
    </w:p>
    <w:p w14:paraId="15D0BD7C" w14:textId="6474BD7F" w:rsidR="006E6014" w:rsidRDefault="003F0D4D">
      <w:pPr>
        <w:rPr>
          <w:rFonts w:ascii="Open Sans" w:hAnsi="Open Sans" w:cs="Open Sans"/>
          <w:sz w:val="28"/>
          <w:szCs w:val="28"/>
        </w:rPr>
      </w:pPr>
      <w:r>
        <w:rPr>
          <w:rFonts w:ascii="Open Sans" w:hAnsi="Open Sans" w:cs="Open Sans"/>
          <w:sz w:val="28"/>
          <w:szCs w:val="28"/>
        </w:rPr>
        <w:t>March 29, 2026</w:t>
      </w:r>
    </w:p>
    <w:p w14:paraId="4504F77B" w14:textId="77777777" w:rsidR="003F0D4D" w:rsidRPr="002C17F5" w:rsidRDefault="003F0D4D">
      <w:pPr>
        <w:rPr>
          <w:rFonts w:ascii="Open Sans" w:hAnsi="Open Sans" w:cs="Open Sans"/>
          <w:sz w:val="28"/>
          <w:szCs w:val="28"/>
        </w:rPr>
      </w:pPr>
    </w:p>
    <w:p w14:paraId="36E8A4F0" w14:textId="7B328F47" w:rsidR="004B3F5B" w:rsidRDefault="004B3F5B" w:rsidP="00C31EF5">
      <w:pPr>
        <w:shd w:val="clear" w:color="auto" w:fill="FFFFFF"/>
        <w:spacing w:line="480" w:lineRule="auto"/>
        <w:rPr>
          <w:rFonts w:ascii="Open Sans" w:eastAsia="Times New Roman" w:hAnsi="Open Sans" w:cs="Open Sans"/>
          <w:color w:val="262626"/>
          <w:kern w:val="0"/>
          <w:sz w:val="28"/>
          <w:szCs w:val="28"/>
          <w14:ligatures w14:val="none"/>
        </w:rPr>
      </w:pPr>
      <w:r>
        <w:rPr>
          <w:rFonts w:ascii="Open Sans" w:eastAsia="Times New Roman" w:hAnsi="Open Sans" w:cs="Open Sans"/>
          <w:color w:val="262626"/>
          <w:kern w:val="0"/>
          <w:sz w:val="28"/>
          <w:szCs w:val="28"/>
          <w14:ligatures w14:val="none"/>
        </w:rPr>
        <w:t xml:space="preserve">In a relational database, relationships describe the connection between tables through their shared data.  </w:t>
      </w:r>
      <w:r w:rsidR="00CB2035">
        <w:rPr>
          <w:rFonts w:ascii="Open Sans" w:eastAsia="Times New Roman" w:hAnsi="Open Sans" w:cs="Open Sans"/>
          <w:color w:val="262626"/>
          <w:kern w:val="0"/>
          <w:sz w:val="28"/>
          <w:szCs w:val="28"/>
          <w14:ligatures w14:val="none"/>
        </w:rPr>
        <w:t xml:space="preserve">These connections allow information to be stored, organized, and retrieved in an efficient and orderly way. Relationships are created using unique identifiers in one table and references to those identifiers (in table one) in another table.  </w:t>
      </w:r>
    </w:p>
    <w:p w14:paraId="35295BD6" w14:textId="77777777" w:rsidR="00CB2035" w:rsidRDefault="00CB2035" w:rsidP="00C31EF5">
      <w:pPr>
        <w:shd w:val="clear" w:color="auto" w:fill="FFFFFF"/>
        <w:spacing w:line="480" w:lineRule="auto"/>
        <w:rPr>
          <w:rFonts w:ascii="Open Sans" w:eastAsia="Times New Roman" w:hAnsi="Open Sans" w:cs="Open Sans"/>
          <w:color w:val="262626"/>
          <w:kern w:val="0"/>
          <w:sz w:val="28"/>
          <w:szCs w:val="28"/>
          <w14:ligatures w14:val="none"/>
        </w:rPr>
      </w:pPr>
    </w:p>
    <w:p w14:paraId="4BE4C701" w14:textId="6584163C" w:rsidR="00CB2035" w:rsidRDefault="00CB2035" w:rsidP="00C31EF5">
      <w:pPr>
        <w:shd w:val="clear" w:color="auto" w:fill="FFFFFF"/>
        <w:spacing w:line="480" w:lineRule="auto"/>
        <w:rPr>
          <w:rFonts w:ascii="Open Sans" w:eastAsia="Times New Roman" w:hAnsi="Open Sans" w:cs="Open Sans"/>
          <w:color w:val="262626"/>
          <w:kern w:val="0"/>
          <w:sz w:val="28"/>
          <w:szCs w:val="28"/>
          <w14:ligatures w14:val="none"/>
        </w:rPr>
      </w:pPr>
      <w:r>
        <w:rPr>
          <w:rFonts w:ascii="Open Sans" w:eastAsia="Times New Roman" w:hAnsi="Open Sans" w:cs="Open Sans"/>
          <w:color w:val="262626"/>
          <w:kern w:val="0"/>
          <w:sz w:val="28"/>
          <w:szCs w:val="28"/>
          <w14:ligatures w14:val="none"/>
        </w:rPr>
        <w:t xml:space="preserve">One-to-many relationships are the most common type of relationship.  It means that one record in a table is associated with many records in another table.  Those many records relate back to only one parent record.  For example, my unique ID as a rewards customer at a coffee shop.  I order coffees, mochas, and hot chocolates (many) but since I use a rewards number, my rewards number is the only reference point (one) if you were to ask the system to show all orders placed by rewards number </w:t>
      </w:r>
      <w:r w:rsidR="00BE01CF">
        <w:rPr>
          <w:rFonts w:ascii="Open Sans" w:eastAsia="Times New Roman" w:hAnsi="Open Sans" w:cs="Open Sans"/>
          <w:color w:val="262626"/>
          <w:kern w:val="0"/>
          <w:sz w:val="28"/>
          <w:szCs w:val="28"/>
          <w14:ligatures w14:val="none"/>
        </w:rPr>
        <w:t>888 (example number).</w:t>
      </w:r>
    </w:p>
    <w:p w14:paraId="559241A0" w14:textId="77777777" w:rsidR="00BE01CF" w:rsidRDefault="00BE01CF" w:rsidP="00C31EF5">
      <w:pPr>
        <w:shd w:val="clear" w:color="auto" w:fill="FFFFFF"/>
        <w:spacing w:line="480" w:lineRule="auto"/>
        <w:rPr>
          <w:rFonts w:ascii="Open Sans" w:eastAsia="Times New Roman" w:hAnsi="Open Sans" w:cs="Open Sans"/>
          <w:color w:val="262626"/>
          <w:kern w:val="0"/>
          <w:sz w:val="28"/>
          <w:szCs w:val="28"/>
          <w14:ligatures w14:val="none"/>
        </w:rPr>
      </w:pPr>
    </w:p>
    <w:p w14:paraId="16DC0F3C" w14:textId="44EE81AC" w:rsidR="00BE01CF" w:rsidRPr="002C17F5" w:rsidRDefault="00BE01CF" w:rsidP="00C31EF5">
      <w:pPr>
        <w:shd w:val="clear" w:color="auto" w:fill="FFFFFF"/>
        <w:spacing w:line="480" w:lineRule="auto"/>
        <w:rPr>
          <w:rFonts w:ascii="Open Sans" w:eastAsia="Times New Roman" w:hAnsi="Open Sans" w:cs="Open Sans"/>
          <w:color w:val="262626"/>
          <w:kern w:val="0"/>
          <w:sz w:val="28"/>
          <w:szCs w:val="28"/>
          <w14:ligatures w14:val="none"/>
        </w:rPr>
      </w:pPr>
      <w:r>
        <w:rPr>
          <w:rFonts w:ascii="Open Sans" w:eastAsia="Times New Roman" w:hAnsi="Open Sans" w:cs="Open Sans"/>
          <w:color w:val="262626"/>
          <w:kern w:val="0"/>
          <w:sz w:val="28"/>
          <w:szCs w:val="28"/>
          <w14:ligatures w14:val="none"/>
        </w:rPr>
        <w:lastRenderedPageBreak/>
        <w:t>A Many-to-Many relationship is when multiple records in one table relate to multiple records in another table. One example would be students that are enrolled in multiple courses and courses that can have multiple students in them.  Since relational databases can’t store Many-to-Many relationships directly, we would need to have a junction table, also known as a linking or associative table.  In this case, we would just an enrollments table that contained Student ID numbers and Couse ID</w:t>
      </w:r>
      <w:r w:rsidR="00410039">
        <w:rPr>
          <w:rFonts w:ascii="Open Sans" w:eastAsia="Times New Roman" w:hAnsi="Open Sans" w:cs="Open Sans"/>
          <w:color w:val="262626"/>
          <w:kern w:val="0"/>
          <w:sz w:val="28"/>
          <w:szCs w:val="28"/>
          <w14:ligatures w14:val="none"/>
        </w:rPr>
        <w:t xml:space="preserve"> to join our students and courses table together. </w:t>
      </w:r>
    </w:p>
    <w:p w14:paraId="134E5356" w14:textId="77777777" w:rsidR="00290574" w:rsidRDefault="00290574" w:rsidP="00C31EF5">
      <w:pPr>
        <w:shd w:val="clear" w:color="auto" w:fill="FFFFFF"/>
        <w:spacing w:line="480" w:lineRule="auto"/>
        <w:rPr>
          <w:rFonts w:ascii="Open Sans" w:eastAsia="Times New Roman" w:hAnsi="Open Sans" w:cs="Open Sans"/>
          <w:color w:val="262626"/>
          <w:kern w:val="0"/>
          <w:sz w:val="28"/>
          <w:szCs w:val="28"/>
          <w14:ligatures w14:val="none"/>
        </w:rPr>
      </w:pPr>
    </w:p>
    <w:p w14:paraId="2675F56E" w14:textId="2E201145" w:rsidR="00410039" w:rsidRDefault="00B152A8" w:rsidP="00C31EF5">
      <w:pPr>
        <w:shd w:val="clear" w:color="auto" w:fill="FFFFFF"/>
        <w:spacing w:line="480" w:lineRule="auto"/>
        <w:rPr>
          <w:rFonts w:ascii="Open Sans" w:eastAsia="Times New Roman" w:hAnsi="Open Sans" w:cs="Open Sans"/>
          <w:color w:val="262626"/>
          <w:kern w:val="0"/>
          <w:sz w:val="28"/>
          <w:szCs w:val="28"/>
          <w14:ligatures w14:val="none"/>
        </w:rPr>
      </w:pPr>
      <w:r>
        <w:rPr>
          <w:rFonts w:ascii="Open Sans" w:eastAsia="Times New Roman" w:hAnsi="Open Sans" w:cs="Open Sans"/>
          <w:color w:val="262626"/>
          <w:kern w:val="0"/>
          <w:sz w:val="28"/>
          <w:szCs w:val="28"/>
          <w14:ligatures w14:val="none"/>
        </w:rPr>
        <w:t>According to the article RDBMS Benefits and Limitations on geeksforgeeks.org, r</w:t>
      </w:r>
      <w:r w:rsidR="00410039">
        <w:rPr>
          <w:rFonts w:ascii="Open Sans" w:eastAsia="Times New Roman" w:hAnsi="Open Sans" w:cs="Open Sans"/>
          <w:color w:val="262626"/>
          <w:kern w:val="0"/>
          <w:sz w:val="28"/>
          <w:szCs w:val="28"/>
          <w14:ligatures w14:val="none"/>
        </w:rPr>
        <w:t xml:space="preserve">elational databases </w:t>
      </w:r>
      <w:r>
        <w:rPr>
          <w:rFonts w:ascii="Open Sans" w:eastAsia="Times New Roman" w:hAnsi="Open Sans" w:cs="Open Sans"/>
          <w:color w:val="262626"/>
          <w:kern w:val="0"/>
          <w:sz w:val="28"/>
          <w:szCs w:val="28"/>
          <w14:ligatures w14:val="none"/>
        </w:rPr>
        <w:t xml:space="preserve">provide accurate, non-duplicated data, strong integrity and consistency, reliable transactions, high security, controlled access, fast, flexible querying with SQL, scalability, and long-term stability.  Making them ideal for financial systems, inventory management, records and any application that requires reliability and accuracy while working with large and/or complex datasets.  </w:t>
      </w:r>
      <w:r w:rsidR="00290574">
        <w:rPr>
          <w:rFonts w:ascii="Open Sans" w:eastAsia="Times New Roman" w:hAnsi="Open Sans" w:cs="Open Sans"/>
          <w:color w:val="262626"/>
          <w:kern w:val="0"/>
          <w:sz w:val="28"/>
          <w:szCs w:val="28"/>
          <w14:ligatures w14:val="none"/>
        </w:rPr>
        <w:t xml:space="preserve"> While relational databases have the above benefits, </w:t>
      </w:r>
      <w:r w:rsidR="00290574">
        <w:rPr>
          <w:rFonts w:ascii="Open Sans" w:eastAsia="Times New Roman" w:hAnsi="Open Sans" w:cs="Open Sans"/>
          <w:color w:val="262626"/>
          <w:kern w:val="0"/>
          <w:sz w:val="28"/>
          <w:szCs w:val="28"/>
          <w14:ligatures w14:val="none"/>
        </w:rPr>
        <w:lastRenderedPageBreak/>
        <w:t xml:space="preserve">they </w:t>
      </w:r>
      <w:r w:rsidR="00FE17D0">
        <w:rPr>
          <w:rFonts w:ascii="Open Sans" w:eastAsia="Times New Roman" w:hAnsi="Open Sans" w:cs="Open Sans"/>
          <w:color w:val="262626"/>
          <w:kern w:val="0"/>
          <w:sz w:val="28"/>
          <w:szCs w:val="28"/>
          <w14:ligatures w14:val="none"/>
        </w:rPr>
        <w:t>are limited</w:t>
      </w:r>
      <w:r w:rsidR="00290574">
        <w:rPr>
          <w:rFonts w:ascii="Open Sans" w:eastAsia="Times New Roman" w:hAnsi="Open Sans" w:cs="Open Sans"/>
          <w:color w:val="262626"/>
          <w:kern w:val="0"/>
          <w:sz w:val="28"/>
          <w:szCs w:val="28"/>
          <w14:ligatures w14:val="none"/>
        </w:rPr>
        <w:t xml:space="preserve"> in their horizontal scalability, they have rigid schema requirements, are a poor fit for unstructured data and have performance issues with huge datasets, seeing </w:t>
      </w:r>
      <w:proofErr w:type="gramStart"/>
      <w:r w:rsidR="00290574">
        <w:rPr>
          <w:rFonts w:ascii="Open Sans" w:eastAsia="Times New Roman" w:hAnsi="Open Sans" w:cs="Open Sans"/>
          <w:color w:val="262626"/>
          <w:kern w:val="0"/>
          <w:sz w:val="28"/>
          <w:szCs w:val="28"/>
          <w14:ligatures w14:val="none"/>
        </w:rPr>
        <w:t>slow-downs</w:t>
      </w:r>
      <w:proofErr w:type="gramEnd"/>
      <w:r w:rsidR="00290574">
        <w:rPr>
          <w:rFonts w:ascii="Open Sans" w:eastAsia="Times New Roman" w:hAnsi="Open Sans" w:cs="Open Sans"/>
          <w:color w:val="262626"/>
          <w:kern w:val="0"/>
          <w:sz w:val="28"/>
          <w:szCs w:val="28"/>
          <w14:ligatures w14:val="none"/>
        </w:rPr>
        <w:t xml:space="preserve"> with complex joins.  These limitations are why NoSQL databases emerged, as you will see below. </w:t>
      </w:r>
    </w:p>
    <w:p w14:paraId="429CEB08" w14:textId="77777777" w:rsidR="00B152A8" w:rsidRDefault="00B152A8" w:rsidP="00C31EF5">
      <w:pPr>
        <w:shd w:val="clear" w:color="auto" w:fill="FFFFFF"/>
        <w:spacing w:line="480" w:lineRule="auto"/>
        <w:rPr>
          <w:rFonts w:ascii="Open Sans" w:eastAsia="Times New Roman" w:hAnsi="Open Sans" w:cs="Open Sans"/>
          <w:color w:val="262626"/>
          <w:kern w:val="0"/>
          <w:sz w:val="28"/>
          <w:szCs w:val="28"/>
          <w14:ligatures w14:val="none"/>
        </w:rPr>
      </w:pPr>
    </w:p>
    <w:p w14:paraId="7E9A5AF7" w14:textId="53E4B189" w:rsidR="00B152A8" w:rsidRPr="003F0D4D" w:rsidRDefault="00290574" w:rsidP="00C31EF5">
      <w:pPr>
        <w:shd w:val="clear" w:color="auto" w:fill="FFFFFF"/>
        <w:spacing w:line="480" w:lineRule="auto"/>
        <w:rPr>
          <w:rFonts w:ascii="Open Sans" w:eastAsia="Times New Roman" w:hAnsi="Open Sans" w:cs="Open Sans"/>
          <w:color w:val="262626"/>
          <w:kern w:val="0"/>
          <w:sz w:val="28"/>
          <w:szCs w:val="28"/>
          <w14:ligatures w14:val="none"/>
        </w:rPr>
      </w:pPr>
      <w:r w:rsidRPr="003F0D4D">
        <w:rPr>
          <w:rFonts w:ascii="Open Sans" w:eastAsia="Times New Roman" w:hAnsi="Open Sans" w:cs="Open Sans"/>
          <w:color w:val="262626"/>
          <w:kern w:val="0"/>
          <w:sz w:val="28"/>
          <w:szCs w:val="28"/>
          <w14:ligatures w14:val="none"/>
        </w:rPr>
        <w:t xml:space="preserve">NoSQL databases were developed with the internet and cloud computing as support systems, according to Keith D. Foote’s article NoSQL Databases: Advantages and Disadvantages.  This helps them excel in environments where the data is fast-changing or unstructured, they are cloud-native, and rapid development are top priorities.  They are scalable horizontally since they scale by adding more servers versus upgrading a single machine.  This is what makes them ideal for applications that either experience rapid growth or have unpredictable traffic.  </w:t>
      </w:r>
      <w:r w:rsidR="00FE17D0" w:rsidRPr="003F0D4D">
        <w:rPr>
          <w:rFonts w:ascii="Open Sans" w:eastAsia="Times New Roman" w:hAnsi="Open Sans" w:cs="Open Sans"/>
          <w:color w:val="262626"/>
          <w:kern w:val="0"/>
          <w:sz w:val="28"/>
          <w:szCs w:val="28"/>
          <w14:ligatures w14:val="none"/>
        </w:rPr>
        <w:t xml:space="preserve">While NoSQL offer flexibility and scalability, these advantages have their trade-offs.  They lack standardization so developers must learn different tools for each NoSQL system.  Their data consistency is </w:t>
      </w:r>
      <w:r w:rsidR="00FE17D0" w:rsidRPr="003F0D4D">
        <w:rPr>
          <w:rFonts w:ascii="Open Sans" w:eastAsia="Times New Roman" w:hAnsi="Open Sans" w:cs="Open Sans"/>
          <w:color w:val="262626"/>
          <w:kern w:val="0"/>
          <w:sz w:val="28"/>
          <w:szCs w:val="28"/>
          <w14:ligatures w14:val="none"/>
        </w:rPr>
        <w:lastRenderedPageBreak/>
        <w:t>often weaker since they prioritize availability and performance over consistency.  There is limited support for joins and/or complex queries, less mature tooling and documentation, data duplication has a higher possibility, and ACID compliance is reduced.  These disadvantages make NoSQL less suitable for systems that requires precise accuracy, complex relationships, or strong transactional guarantees.</w:t>
      </w:r>
    </w:p>
    <w:p w14:paraId="1B1D14AE" w14:textId="77777777" w:rsidR="002C17F5" w:rsidRPr="002C17F5" w:rsidRDefault="002C17F5" w:rsidP="00C31EF5">
      <w:pPr>
        <w:spacing w:line="480" w:lineRule="auto"/>
        <w:rPr>
          <w:rFonts w:ascii="Open Sans" w:eastAsia="Times New Roman" w:hAnsi="Open Sans" w:cs="Open Sans"/>
          <w:kern w:val="0"/>
          <w:sz w:val="28"/>
          <w:szCs w:val="28"/>
          <w14:ligatures w14:val="none"/>
        </w:rPr>
      </w:pPr>
    </w:p>
    <w:p w14:paraId="52B39312" w14:textId="6A6ADC7C" w:rsidR="006E6014" w:rsidRPr="003F0D4D" w:rsidRDefault="003F0D4D" w:rsidP="00C31EF5">
      <w:pPr>
        <w:spacing w:line="480" w:lineRule="auto"/>
        <w:rPr>
          <w:rFonts w:ascii="Open Sans" w:hAnsi="Open Sans" w:cs="Open Sans"/>
          <w:sz w:val="28"/>
          <w:szCs w:val="28"/>
        </w:rPr>
      </w:pPr>
      <w:r w:rsidRPr="003F0D4D">
        <w:rPr>
          <w:rFonts w:ascii="Open Sans" w:hAnsi="Open Sans" w:cs="Open Sans"/>
          <w:sz w:val="28"/>
          <w:szCs w:val="28"/>
        </w:rPr>
        <w:t xml:space="preserve">MySQL uses SQL Support, which is a standardized language for querying and managing relational databases.  It allows users to create tables, insert data, update records, and run complex queries using commands like SELECT, JOIN, WHERE, and ORDER BY.  It also supports ACID properties, or rather Atomicity, Consistency, Isolation, Durability, which ensures reliable and predictable transactions.  This is necessary where accuracy matters, i.e. banking or inventory systems.  </w:t>
      </w:r>
    </w:p>
    <w:p w14:paraId="3C0BC568" w14:textId="77777777" w:rsidR="003F0D4D" w:rsidRPr="003F0D4D" w:rsidRDefault="003F0D4D" w:rsidP="00C31EF5">
      <w:pPr>
        <w:spacing w:line="480" w:lineRule="auto"/>
        <w:rPr>
          <w:rFonts w:ascii="Open Sans" w:hAnsi="Open Sans" w:cs="Open Sans"/>
          <w:sz w:val="28"/>
          <w:szCs w:val="28"/>
        </w:rPr>
      </w:pPr>
    </w:p>
    <w:p w14:paraId="7B1802A8" w14:textId="05EC410E" w:rsidR="003F0D4D" w:rsidRPr="003F0D4D" w:rsidRDefault="003F0D4D" w:rsidP="00C31EF5">
      <w:pPr>
        <w:spacing w:line="480" w:lineRule="auto"/>
        <w:rPr>
          <w:rFonts w:ascii="Open Sans" w:hAnsi="Open Sans" w:cs="Open Sans"/>
          <w:sz w:val="28"/>
          <w:szCs w:val="28"/>
        </w:rPr>
      </w:pPr>
      <w:r w:rsidRPr="003F0D4D">
        <w:rPr>
          <w:rFonts w:ascii="Open Sans" w:hAnsi="Open Sans" w:cs="Open Sans"/>
          <w:sz w:val="28"/>
          <w:szCs w:val="28"/>
        </w:rPr>
        <w:t xml:space="preserve">MongoDB feature Document-Oriented Storage.  Unlike tables and rows, documents can contain nested fields and varying structures storing </w:t>
      </w:r>
      <w:r w:rsidRPr="003F0D4D">
        <w:rPr>
          <w:rFonts w:ascii="Open Sans" w:hAnsi="Open Sans" w:cs="Open Sans"/>
          <w:sz w:val="28"/>
          <w:szCs w:val="28"/>
        </w:rPr>
        <w:lastRenderedPageBreak/>
        <w:t xml:space="preserve">dynamic data without fixed schema.  MongoDB also supports </w:t>
      </w:r>
      <w:proofErr w:type="spellStart"/>
      <w:r w:rsidRPr="003F0D4D">
        <w:rPr>
          <w:rFonts w:ascii="Open Sans" w:hAnsi="Open Sans" w:cs="Open Sans"/>
          <w:sz w:val="28"/>
          <w:szCs w:val="28"/>
        </w:rPr>
        <w:t>sharding</w:t>
      </w:r>
      <w:proofErr w:type="spellEnd"/>
      <w:r w:rsidRPr="003F0D4D">
        <w:rPr>
          <w:rFonts w:ascii="Open Sans" w:hAnsi="Open Sans" w:cs="Open Sans"/>
          <w:sz w:val="28"/>
          <w:szCs w:val="28"/>
        </w:rPr>
        <w:t xml:space="preserve">, or splitting data across multiple servers to distribute loan and storage which allows applications to scale out as date grows, i.e., e-commerce sites.  </w:t>
      </w:r>
    </w:p>
    <w:p w14:paraId="20300BDA" w14:textId="337551C0" w:rsidR="00B152A8" w:rsidRPr="003F0D4D" w:rsidRDefault="00B152A8" w:rsidP="00C31EF5">
      <w:pPr>
        <w:spacing w:line="480" w:lineRule="auto"/>
        <w:rPr>
          <w:rFonts w:ascii="Open Sans" w:hAnsi="Open Sans" w:cs="Open Sans"/>
          <w:sz w:val="28"/>
          <w:szCs w:val="28"/>
        </w:rPr>
      </w:pPr>
    </w:p>
    <w:p w14:paraId="2B02AEEC" w14:textId="77777777" w:rsidR="00B152A8" w:rsidRPr="003F0D4D" w:rsidRDefault="00B152A8" w:rsidP="00C31EF5">
      <w:pPr>
        <w:spacing w:line="480" w:lineRule="auto"/>
        <w:rPr>
          <w:rFonts w:ascii="Open Sans" w:hAnsi="Open Sans" w:cs="Open Sans"/>
          <w:sz w:val="28"/>
          <w:szCs w:val="28"/>
        </w:rPr>
      </w:pPr>
    </w:p>
    <w:p w14:paraId="347B7C6C" w14:textId="77777777" w:rsidR="00B152A8" w:rsidRPr="003F0D4D" w:rsidRDefault="00B152A8" w:rsidP="00C31EF5">
      <w:pPr>
        <w:spacing w:line="480" w:lineRule="auto"/>
        <w:rPr>
          <w:rFonts w:ascii="Open Sans" w:hAnsi="Open Sans" w:cs="Open Sans"/>
          <w:sz w:val="28"/>
          <w:szCs w:val="28"/>
        </w:rPr>
      </w:pPr>
    </w:p>
    <w:p w14:paraId="250B2740" w14:textId="69B52D38" w:rsidR="00B152A8" w:rsidRPr="003F0D4D" w:rsidRDefault="003F0D4D" w:rsidP="00C31EF5">
      <w:pPr>
        <w:spacing w:line="480" w:lineRule="auto"/>
        <w:rPr>
          <w:rFonts w:ascii="Open Sans" w:hAnsi="Open Sans" w:cs="Open Sans"/>
          <w:b/>
          <w:bCs/>
          <w:sz w:val="28"/>
          <w:szCs w:val="28"/>
          <w:u w:val="single"/>
        </w:rPr>
      </w:pPr>
      <w:r w:rsidRPr="003F0D4D">
        <w:rPr>
          <w:rFonts w:ascii="Open Sans" w:hAnsi="Open Sans" w:cs="Open Sans"/>
          <w:b/>
          <w:bCs/>
          <w:sz w:val="28"/>
          <w:szCs w:val="28"/>
          <w:u w:val="single"/>
        </w:rPr>
        <w:t>References:</w:t>
      </w:r>
    </w:p>
    <w:p w14:paraId="256EBE45" w14:textId="592C1F1B" w:rsidR="00B152A8" w:rsidRPr="003F0D4D" w:rsidRDefault="003F0D4D" w:rsidP="00C31EF5">
      <w:pPr>
        <w:spacing w:line="480" w:lineRule="auto"/>
        <w:rPr>
          <w:rFonts w:ascii="Open Sans" w:hAnsi="Open Sans" w:cs="Open Sans"/>
          <w:sz w:val="28"/>
          <w:szCs w:val="28"/>
        </w:rPr>
      </w:pPr>
      <w:proofErr w:type="spellStart"/>
      <w:r w:rsidRPr="003F0D4D">
        <w:rPr>
          <w:rFonts w:ascii="Open Sans" w:hAnsi="Open Sans" w:cs="Open Sans"/>
          <w:sz w:val="28"/>
          <w:szCs w:val="28"/>
        </w:rPr>
        <w:t>GeeksforGeeks</w:t>
      </w:r>
      <w:proofErr w:type="spellEnd"/>
      <w:r w:rsidRPr="003F0D4D">
        <w:rPr>
          <w:rFonts w:ascii="Open Sans" w:hAnsi="Open Sans" w:cs="Open Sans"/>
          <w:sz w:val="28"/>
          <w:szCs w:val="28"/>
        </w:rPr>
        <w:t xml:space="preserve">. (2025, July 23). </w:t>
      </w:r>
      <w:r w:rsidRPr="003F0D4D">
        <w:rPr>
          <w:rStyle w:val="Emphasis"/>
          <w:rFonts w:ascii="Open Sans" w:hAnsi="Open Sans" w:cs="Open Sans"/>
          <w:sz w:val="28"/>
          <w:szCs w:val="28"/>
        </w:rPr>
        <w:t>RDBMS benefits and limitations</w:t>
      </w:r>
      <w:r w:rsidRPr="003F0D4D">
        <w:rPr>
          <w:rFonts w:ascii="Open Sans" w:hAnsi="Open Sans" w:cs="Open Sans"/>
          <w:sz w:val="28"/>
          <w:szCs w:val="28"/>
        </w:rPr>
        <w:t>.</w:t>
      </w:r>
    </w:p>
    <w:p w14:paraId="48ED16DF" w14:textId="15428495" w:rsidR="00B152A8" w:rsidRPr="003F0D4D" w:rsidRDefault="00000000" w:rsidP="00C31EF5">
      <w:pPr>
        <w:spacing w:line="480" w:lineRule="auto"/>
        <w:rPr>
          <w:rFonts w:ascii="Open Sans" w:hAnsi="Open Sans" w:cs="Open Sans"/>
          <w:sz w:val="28"/>
          <w:szCs w:val="28"/>
        </w:rPr>
      </w:pPr>
      <w:hyperlink r:id="rId5" w:history="1">
        <w:r w:rsidR="00B152A8" w:rsidRPr="003F0D4D">
          <w:rPr>
            <w:rStyle w:val="Hyperlink"/>
            <w:rFonts w:ascii="Open Sans" w:hAnsi="Open Sans" w:cs="Open Sans"/>
            <w:sz w:val="28"/>
            <w:szCs w:val="28"/>
          </w:rPr>
          <w:t>https://www.geeksforgeeks.org/dbms/rdbms-benefits-and-limitations/</w:t>
        </w:r>
      </w:hyperlink>
    </w:p>
    <w:p w14:paraId="1BC4990D" w14:textId="77777777" w:rsidR="00B152A8" w:rsidRPr="003F0D4D" w:rsidRDefault="00B152A8" w:rsidP="00C31EF5">
      <w:pPr>
        <w:spacing w:line="480" w:lineRule="auto"/>
        <w:rPr>
          <w:rFonts w:ascii="Open Sans" w:hAnsi="Open Sans" w:cs="Open Sans"/>
          <w:sz w:val="28"/>
          <w:szCs w:val="28"/>
        </w:rPr>
      </w:pPr>
    </w:p>
    <w:p w14:paraId="10A8DF30" w14:textId="36D94A1A" w:rsidR="00290574" w:rsidRPr="003F0D4D" w:rsidRDefault="003F0D4D" w:rsidP="00C31EF5">
      <w:pPr>
        <w:spacing w:line="480" w:lineRule="auto"/>
        <w:rPr>
          <w:rFonts w:ascii="Open Sans" w:hAnsi="Open Sans" w:cs="Open Sans"/>
          <w:sz w:val="28"/>
          <w:szCs w:val="28"/>
        </w:rPr>
      </w:pPr>
      <w:r w:rsidRPr="003F0D4D">
        <w:rPr>
          <w:rFonts w:ascii="Open Sans" w:hAnsi="Open Sans" w:cs="Open Sans"/>
          <w:sz w:val="28"/>
          <w:szCs w:val="28"/>
        </w:rPr>
        <w:t xml:space="preserve">Foote, K. D. (2022, November 17). </w:t>
      </w:r>
      <w:r w:rsidRPr="003F0D4D">
        <w:rPr>
          <w:rStyle w:val="Emphasis"/>
          <w:rFonts w:ascii="Open Sans" w:hAnsi="Open Sans" w:cs="Open Sans"/>
          <w:sz w:val="28"/>
          <w:szCs w:val="28"/>
        </w:rPr>
        <w:t>NoSQL databases: Advantages and disadvantages</w:t>
      </w:r>
      <w:r w:rsidRPr="003F0D4D">
        <w:rPr>
          <w:rFonts w:ascii="Open Sans" w:hAnsi="Open Sans" w:cs="Open Sans"/>
          <w:sz w:val="28"/>
          <w:szCs w:val="28"/>
        </w:rPr>
        <w:t xml:space="preserve">. </w:t>
      </w:r>
      <w:proofErr w:type="spellStart"/>
      <w:r w:rsidRPr="003F0D4D">
        <w:rPr>
          <w:rFonts w:ascii="Open Sans" w:hAnsi="Open Sans" w:cs="Open Sans"/>
          <w:sz w:val="28"/>
          <w:szCs w:val="28"/>
        </w:rPr>
        <w:t>Dataversity</w:t>
      </w:r>
      <w:proofErr w:type="spellEnd"/>
      <w:r w:rsidRPr="003F0D4D">
        <w:rPr>
          <w:rFonts w:ascii="Open Sans" w:hAnsi="Open Sans" w:cs="Open Sans"/>
          <w:sz w:val="28"/>
          <w:szCs w:val="28"/>
        </w:rPr>
        <w:t xml:space="preserve">. </w:t>
      </w:r>
      <w:hyperlink r:id="rId6" w:history="1">
        <w:r w:rsidR="00290574" w:rsidRPr="003F0D4D">
          <w:rPr>
            <w:rStyle w:val="Hyperlink"/>
            <w:rFonts w:ascii="Open Sans" w:hAnsi="Open Sans" w:cs="Open Sans"/>
            <w:sz w:val="28"/>
            <w:szCs w:val="28"/>
          </w:rPr>
          <w:t>https://www.dataversity.net/articles/nosql-databases-advantages-and-disadvantages/?utm_source=copilot.com</w:t>
        </w:r>
      </w:hyperlink>
    </w:p>
    <w:p w14:paraId="06B19AA0" w14:textId="77777777" w:rsidR="00290574" w:rsidRPr="00B152A8" w:rsidRDefault="00290574" w:rsidP="00C31EF5">
      <w:pPr>
        <w:spacing w:line="480" w:lineRule="auto"/>
      </w:pPr>
    </w:p>
    <w:sectPr w:rsidR="00290574" w:rsidRPr="00B15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4822A1"/>
    <w:multiLevelType w:val="multilevel"/>
    <w:tmpl w:val="63C6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1675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014"/>
    <w:rsid w:val="000115D6"/>
    <w:rsid w:val="00290574"/>
    <w:rsid w:val="002C17F5"/>
    <w:rsid w:val="003F0D4D"/>
    <w:rsid w:val="00410039"/>
    <w:rsid w:val="004B3F5B"/>
    <w:rsid w:val="006E6014"/>
    <w:rsid w:val="00B152A8"/>
    <w:rsid w:val="00BE01CF"/>
    <w:rsid w:val="00C31EF5"/>
    <w:rsid w:val="00CB2035"/>
    <w:rsid w:val="00F24E2A"/>
    <w:rsid w:val="00FE1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102C84"/>
  <w15:chartTrackingRefBased/>
  <w15:docId w15:val="{1A2A7E52-4557-0F42-8F9C-7ED09B983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52A8"/>
    <w:rPr>
      <w:color w:val="0563C1" w:themeColor="hyperlink"/>
      <w:u w:val="single"/>
    </w:rPr>
  </w:style>
  <w:style w:type="character" w:styleId="UnresolvedMention">
    <w:name w:val="Unresolved Mention"/>
    <w:basedOn w:val="DefaultParagraphFont"/>
    <w:uiPriority w:val="99"/>
    <w:semiHidden/>
    <w:unhideWhenUsed/>
    <w:rsid w:val="00B152A8"/>
    <w:rPr>
      <w:color w:val="605E5C"/>
      <w:shd w:val="clear" w:color="auto" w:fill="E1DFDD"/>
    </w:rPr>
  </w:style>
  <w:style w:type="character" w:styleId="Emphasis">
    <w:name w:val="Emphasis"/>
    <w:basedOn w:val="DefaultParagraphFont"/>
    <w:uiPriority w:val="20"/>
    <w:qFormat/>
    <w:rsid w:val="003F0D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9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taversity.net/articles/nosql-databases-advantages-and-disadvantages/?utm_source=copilot.com" TargetMode="External"/><Relationship Id="rId5" Type="http://schemas.openxmlformats.org/officeDocument/2006/relationships/hyperlink" Target="https://www.geeksforgeeks.org/dbms/rdbms-benefits-and-limit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718</Words>
  <Characters>4097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Almond</dc:creator>
  <cp:keywords/>
  <dc:description/>
  <cp:lastModifiedBy>Megan Almond</cp:lastModifiedBy>
  <cp:revision>2</cp:revision>
  <dcterms:created xsi:type="dcterms:W3CDTF">2026-03-30T01:55:00Z</dcterms:created>
  <dcterms:modified xsi:type="dcterms:W3CDTF">2026-03-30T01:55:00Z</dcterms:modified>
</cp:coreProperties>
</file>