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both"/>
        <w:rPr>
          <w:rFonts w:ascii="Arial" w:cs="Arial" w:hAnsi="Arial" w:eastAsia="Arial"/>
          <w:sz w:val="26"/>
          <w:szCs w:val="26"/>
        </w:rPr>
      </w:pPr>
      <w:bookmarkStart w:name="_MacBuGuideStaticData_1010H" w:id="0"/>
    </w:p>
    <w:p>
      <w:pPr>
        <w:pStyle w:val="Normal.0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Normal.0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Normal.0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Normal.0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Normal.0"/>
        <w:jc w:val="both"/>
        <w:rPr>
          <w:rFonts w:ascii="Arial" w:cs="Arial" w:hAnsi="Arial" w:eastAsia="Arial"/>
          <w:sz w:val="26"/>
          <w:szCs w:val="26"/>
        </w:rPr>
      </w:pP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635</wp:posOffset>
            </wp:positionH>
            <wp:positionV relativeFrom="page">
              <wp:posOffset>608329</wp:posOffset>
            </wp:positionV>
            <wp:extent cx="7595870" cy="802641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5870" cy="8026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355600</wp:posOffset>
                </wp:positionH>
                <wp:positionV relativeFrom="page">
                  <wp:posOffset>341629</wp:posOffset>
                </wp:positionV>
                <wp:extent cx="4152900" cy="774066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7740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LONDON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S GLOBAL UNIVERSITY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8.0pt;margin-top:26.9pt;width:327.0pt;height:61.0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sz w:val="18"/>
                          <w:szCs w:val="18"/>
                          <w:rtl w:val="0"/>
                          <w:lang w:val="en-US"/>
                        </w:rPr>
                        <w:t>LONDON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sz w:val="18"/>
                          <w:szCs w:val="18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18"/>
                          <w:szCs w:val="18"/>
                          <w:rtl w:val="0"/>
                          <w:lang w:val="en-US"/>
                        </w:rPr>
                        <w:t>S GLOBAL UNIVERSITY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rFonts w:ascii="Arial" w:hAnsi="Arial"/>
          <w:sz w:val="26"/>
          <w:szCs w:val="26"/>
          <w:rtl w:val="0"/>
          <w:lang w:val="en-US"/>
        </w:rPr>
        <w:t xml:space="preserve"> </w:t>
      </w:r>
    </w:p>
    <w:p>
      <w:pPr>
        <w:pStyle w:val="Normal.0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Normal.0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Normal.0"/>
        <w:widowControl w:val="0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Normal.0"/>
        <w:widowControl w:val="0"/>
        <w:jc w:val="both"/>
        <w:rPr>
          <w:rFonts w:ascii="Arial" w:cs="Arial" w:hAnsi="Arial" w:eastAsia="Arial"/>
          <w:sz w:val="26"/>
          <w:szCs w:val="26"/>
        </w:rPr>
      </w:pPr>
      <w:r>
        <w:rPr>
          <w:rFonts w:ascii="Arial" w:hAnsi="Arial"/>
          <w:sz w:val="26"/>
          <w:szCs w:val="26"/>
          <w:rtl w:val="0"/>
          <w:lang w:val="en-US"/>
        </w:rPr>
        <w:t>Dear Editor,</w:t>
        <w:tab/>
        <w:tab/>
        <w:tab/>
        <w:tab/>
        <w:tab/>
        <w:tab/>
        <w:tab/>
        <w:tab/>
        <w:tab/>
        <w:tab/>
        <w:t>2</w:t>
      </w:r>
      <w:r>
        <w:rPr>
          <w:rFonts w:ascii="Arial" w:hAnsi="Arial"/>
          <w:sz w:val="26"/>
          <w:szCs w:val="26"/>
          <w:vertAlign w:val="superscript"/>
          <w:rtl w:val="0"/>
          <w:lang w:val="en-US"/>
        </w:rPr>
        <w:t>nd</w:t>
      </w:r>
      <w:r>
        <w:rPr>
          <w:rFonts w:ascii="Arial" w:hAnsi="Arial"/>
          <w:sz w:val="26"/>
          <w:szCs w:val="26"/>
          <w:rtl w:val="0"/>
          <w:lang w:val="en-US"/>
        </w:rPr>
        <w:t xml:space="preserve"> </w:t>
      </w:r>
      <w:r>
        <w:rPr>
          <w:rFonts w:ascii="Arial" w:hAnsi="Arial"/>
          <w:sz w:val="26"/>
          <w:szCs w:val="26"/>
          <w:rtl w:val="0"/>
          <w:lang w:val="en-US"/>
        </w:rPr>
        <w:t>June</w:t>
      </w:r>
      <w:r>
        <w:rPr>
          <w:rFonts w:ascii="Arial" w:hAnsi="Arial"/>
          <w:sz w:val="26"/>
          <w:szCs w:val="26"/>
          <w:rtl w:val="0"/>
          <w:lang w:val="en-US"/>
        </w:rPr>
        <w:t>, 2018</w:t>
      </w:r>
    </w:p>
    <w:p>
      <w:pPr>
        <w:pStyle w:val="Normal.0"/>
        <w:widowControl w:val="0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Normal.0"/>
        <w:widowControl w:val="0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Normal.0"/>
        <w:widowControl w:val="0"/>
        <w:ind w:firstLine="720"/>
        <w:jc w:val="both"/>
        <w:rPr>
          <w:rFonts w:ascii="Arial" w:cs="Arial" w:hAnsi="Arial" w:eastAsia="Arial"/>
          <w:sz w:val="26"/>
          <w:szCs w:val="26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Please find attached our revised manuscript, entitled </w:t>
      </w:r>
      <w:r>
        <w:rPr>
          <w:rFonts w:ascii="Arial" w:hAnsi="Arial" w:hint="default"/>
          <w:sz w:val="26"/>
          <w:szCs w:val="26"/>
          <w:rtl w:val="0"/>
          <w:lang w:val="en-US"/>
        </w:rPr>
        <w:t>“</w:t>
      </w:r>
      <w:r>
        <w:rPr>
          <w:rFonts w:ascii="Arial" w:hAnsi="Arial"/>
          <w:sz w:val="26"/>
          <w:szCs w:val="26"/>
          <w:rtl w:val="0"/>
          <w:lang w:val="en-US"/>
        </w:rPr>
        <w:t>Haploid selection, sex ratio bias, and transitions between sex-determination systems</w:t>
      </w:r>
      <w:r>
        <w:rPr>
          <w:rFonts w:ascii="Arial" w:hAnsi="Arial" w:hint="default"/>
          <w:sz w:val="26"/>
          <w:szCs w:val="26"/>
          <w:rtl w:val="0"/>
          <w:lang w:val="en-US"/>
        </w:rPr>
        <w:t>”</w:t>
      </w:r>
      <w:r>
        <w:rPr>
          <w:rFonts w:ascii="Arial" w:hAnsi="Arial"/>
          <w:sz w:val="26"/>
          <w:szCs w:val="26"/>
          <w:rtl w:val="0"/>
          <w:lang w:val="en-US"/>
        </w:rPr>
        <w:t xml:space="preserve">. We thank the </w:t>
      </w:r>
      <w:r>
        <w:rPr>
          <w:rFonts w:ascii="Arial" w:hAnsi="Arial"/>
          <w:sz w:val="26"/>
          <w:szCs w:val="26"/>
          <w:rtl w:val="0"/>
          <w:lang w:val="en-US"/>
        </w:rPr>
        <w:t>academic</w:t>
      </w:r>
      <w:r>
        <w:rPr>
          <w:rFonts w:ascii="Arial" w:hAnsi="Arial"/>
          <w:sz w:val="26"/>
          <w:szCs w:val="26"/>
          <w:rtl w:val="0"/>
          <w:lang w:val="en-US"/>
        </w:rPr>
        <w:t xml:space="preserve"> editor for their </w:t>
      </w:r>
      <w:r>
        <w:rPr>
          <w:rFonts w:ascii="Arial" w:hAnsi="Arial"/>
          <w:sz w:val="26"/>
          <w:szCs w:val="26"/>
          <w:rtl w:val="0"/>
          <w:lang w:val="en-US"/>
        </w:rPr>
        <w:t>suggestion</w:t>
      </w:r>
      <w:r>
        <w:rPr>
          <w:rFonts w:ascii="Arial" w:hAnsi="Arial"/>
          <w:sz w:val="26"/>
          <w:szCs w:val="26"/>
          <w:rtl w:val="0"/>
          <w:lang w:val="en-US"/>
        </w:rPr>
        <w:t xml:space="preserve">. </w:t>
      </w:r>
      <w:r>
        <w:rPr>
          <w:rFonts w:ascii="Arial" w:hAnsi="Arial"/>
          <w:sz w:val="26"/>
          <w:szCs w:val="26"/>
          <w:rtl w:val="0"/>
          <w:lang w:val="en-US"/>
        </w:rPr>
        <w:t xml:space="preserve">We have reworded the section to improve its clarity, as outlined in the </w:t>
      </w:r>
      <w:bookmarkEnd w:id="0"/>
      <w:bookmarkStart w:name="_MacBuGuideStaticData_1010H" w:id="1"/>
      <w:r>
        <w:rPr>
          <w:rFonts w:ascii="Arial" w:hAnsi="Arial"/>
          <w:sz w:val="26"/>
          <w:szCs w:val="26"/>
          <w:rtl w:val="0"/>
          <w:lang w:val="en-US"/>
        </w:rPr>
        <w:t>`response to reviewers</w:t>
      </w:r>
      <w:r>
        <w:rPr>
          <w:rFonts w:ascii="Arial" w:hAnsi="Arial" w:hint="default"/>
          <w:sz w:val="26"/>
          <w:szCs w:val="26"/>
          <w:rtl w:val="0"/>
          <w:lang w:val="en-US"/>
        </w:rPr>
        <w:t xml:space="preserve">’ </w:t>
      </w:r>
      <w:r>
        <w:rPr>
          <w:rFonts w:ascii="Arial" w:hAnsi="Arial"/>
          <w:sz w:val="26"/>
          <w:szCs w:val="26"/>
          <w:rtl w:val="0"/>
          <w:lang w:val="en-US"/>
        </w:rPr>
        <w:t>file</w:t>
      </w:r>
      <w:bookmarkEnd w:id="1"/>
      <w:r>
        <w:rPr>
          <w:rFonts w:ascii="Arial" w:hAnsi="Arial"/>
          <w:sz w:val="26"/>
          <w:szCs w:val="26"/>
          <w:rtl w:val="0"/>
          <w:lang w:val="en-US"/>
        </w:rPr>
        <w:t xml:space="preserve"> and highlighted in the tracked changes file (diff2.pdf)</w:t>
      </w:r>
      <w:bookmarkStart w:name="_MacBuGuideStaticData_1010H" w:id="2"/>
      <w:r>
        <w:rPr>
          <w:rFonts w:ascii="Arial" w:hAnsi="Arial"/>
          <w:sz w:val="26"/>
          <w:szCs w:val="26"/>
          <w:rtl w:val="0"/>
          <w:lang w:val="en-US"/>
        </w:rPr>
        <w:t>.</w:t>
      </w:r>
      <w:bookmarkEnd w:id="2"/>
      <w:bookmarkStart w:name="_MacBuGuideStaticData_1010H" w:id="3"/>
    </w:p>
    <w:p>
      <w:pPr>
        <w:pStyle w:val="Normal.0"/>
        <w:widowControl w:val="0"/>
        <w:jc w:val="both"/>
        <w:rPr>
          <w:rFonts w:ascii="Arial" w:cs="Arial" w:hAnsi="Arial" w:eastAsia="Arial"/>
          <w:sz w:val="26"/>
          <w:szCs w:val="26"/>
        </w:rPr>
      </w:pPr>
      <w:bookmarkStart w:name="_MacBuGuideStaticData_1010H" w:id="4"/>
    </w:p>
    <w:p>
      <w:pPr>
        <w:pStyle w:val="Normal.0"/>
        <w:widowControl w:val="0"/>
        <w:ind w:firstLine="720"/>
        <w:jc w:val="both"/>
        <w:rPr>
          <w:rFonts w:ascii="Arial" w:cs="Arial" w:hAnsi="Arial" w:eastAsia="Arial"/>
          <w:sz w:val="26"/>
          <w:szCs w:val="26"/>
        </w:rPr>
      </w:pPr>
      <w:r>
        <w:rPr>
          <w:rFonts w:ascii="Arial" w:hAnsi="Arial"/>
          <w:sz w:val="26"/>
          <w:szCs w:val="26"/>
          <w:rtl w:val="0"/>
          <w:lang w:val="en-US"/>
        </w:rPr>
        <w:t>We are grateful for the help provided by the reviewers and editors and are excited to have this work published in</w:t>
      </w:r>
      <w:r>
        <w:rPr>
          <w:rFonts w:ascii="Arial" w:hAnsi="Arial"/>
          <w:sz w:val="26"/>
          <w:szCs w:val="26"/>
          <w:rtl w:val="0"/>
          <w:lang w:val="en-US"/>
        </w:rPr>
        <w:t xml:space="preserve"> </w:t>
      </w:r>
      <w:r>
        <w:rPr>
          <w:rFonts w:ascii="Arial" w:hAnsi="Arial"/>
          <w:i w:val="1"/>
          <w:iCs w:val="1"/>
          <w:sz w:val="26"/>
          <w:szCs w:val="26"/>
          <w:rtl w:val="0"/>
          <w:lang w:val="en-US"/>
        </w:rPr>
        <w:t>PLoS Biology</w:t>
      </w:r>
      <w:r>
        <w:rPr>
          <w:rFonts w:ascii="Arial" w:hAnsi="Arial"/>
          <w:sz w:val="26"/>
          <w:szCs w:val="26"/>
          <w:rtl w:val="0"/>
          <w:lang w:val="en-US"/>
        </w:rPr>
        <w:t>.</w:t>
      </w:r>
    </w:p>
    <w:p>
      <w:pPr>
        <w:pStyle w:val="Normal.0"/>
        <w:widowControl w:val="0"/>
        <w:ind w:firstLine="720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Normal.0"/>
        <w:widowControl w:val="0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Normal.0"/>
        <w:widowControl w:val="0"/>
        <w:ind w:firstLine="720"/>
        <w:jc w:val="both"/>
        <w:rPr>
          <w:rFonts w:ascii="Arial" w:cs="Arial" w:hAnsi="Arial" w:eastAsia="Arial"/>
          <w:sz w:val="26"/>
          <w:szCs w:val="26"/>
        </w:rPr>
      </w:pPr>
      <w:r>
        <w:rPr>
          <w:rFonts w:ascii="Arial" w:hAnsi="Arial"/>
          <w:sz w:val="26"/>
          <w:szCs w:val="26"/>
          <w:rtl w:val="0"/>
          <w:lang w:val="en-US"/>
        </w:rPr>
        <w:t>Sincerely,</w:t>
      </w:r>
    </w:p>
    <w:p>
      <w:pPr>
        <w:pStyle w:val="Normal.0"/>
        <w:spacing w:before="60" w:line="320" w:lineRule="exact"/>
        <w:ind w:firstLine="720"/>
        <w:jc w:val="both"/>
        <w:rPr>
          <w:rFonts w:ascii="Arial" w:cs="Arial" w:hAnsi="Arial" w:eastAsia="Arial"/>
          <w:sz w:val="26"/>
          <w:szCs w:val="26"/>
        </w:rPr>
      </w:pPr>
    </w:p>
    <w:p>
      <w:pPr>
        <w:pStyle w:val="Normal.0"/>
        <w:spacing w:before="60" w:line="320" w:lineRule="exact"/>
        <w:ind w:firstLine="720"/>
        <w:jc w:val="both"/>
      </w:pPr>
      <w:r>
        <w:rPr>
          <w:rFonts w:ascii="Arial" w:hAnsi="Arial"/>
          <w:sz w:val="26"/>
          <w:szCs w:val="26"/>
          <w:rtl w:val="0"/>
          <w:lang w:val="en-US"/>
        </w:rPr>
        <w:t>Michael Scott</w:t>
      </w:r>
      <w:bookmarkEnd w:id="4"/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0" w:right="1080" w:bottom="1560" w:left="567" w:header="680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</w:pPr>
    <w:r>
      <w:rPr>
        <w:rtl w:val="0"/>
      </w:rPr>
      <w:t>UCL Genetics Institute, Darwin Building 2</w:t>
    </w:r>
    <w:r>
      <w:rPr>
        <w:vertAlign w:val="superscript"/>
        <w:rtl w:val="0"/>
        <w:lang w:val="en-US"/>
      </w:rPr>
      <w:t>nd</w:t>
    </w:r>
    <w:r>
      <w:rPr>
        <w:rtl w:val="0"/>
      </w:rPr>
      <w:t xml:space="preserve"> Floor, UCL,</w:t>
    </w:r>
    <w:r>
      <w:rPr>
        <w:rtl w:val="0"/>
      </w:rPr>
      <w:t> </w:t>
    </w:r>
    <w:r>
      <w:rPr>
        <w:rtl w:val="0"/>
      </w:rPr>
      <w:t>Gower Street, London WC1E 6BT</w:t>
    </w:r>
  </w:p>
  <w:p>
    <w:pPr>
      <w:pStyle w:val="Footer"/>
    </w:pPr>
    <w:r>
      <w:rPr>
        <w:rtl w:val="0"/>
      </w:rPr>
      <w:t>Tel:</w:t>
    </w:r>
    <w:r>
      <w:rPr>
        <w:rtl w:val="0"/>
      </w:rPr>
      <w:t> </w:t>
    </w:r>
    <w:r>
      <w:rPr>
        <w:rtl w:val="0"/>
      </w:rPr>
      <w:t>+44 (0)20 7679 2323</w:t>
    </w:r>
  </w:p>
  <w:p>
    <w:pPr>
      <w:pStyle w:val="Footer"/>
    </w:pPr>
    <w:r>
      <w:rPr>
        <w:rtl w:val="0"/>
      </w:rPr>
      <w:t xml:space="preserve">m.f.scott@ucl.ac.uk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