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D0AA29" w:rsidP="2CADD0AF" w:rsidRDefault="45D0AA29" w14:paraId="064EEDA0" w14:textId="2CBF3902">
      <w:pPr>
        <w:pStyle w:val="Normal"/>
        <w:spacing w:line="480" w:lineRule="auto"/>
        <w:rPr>
          <w:rFonts w:ascii="Times New Roman" w:hAnsi="Times New Roman" w:eastAsia="Times New Roman" w:cs="Times New Roman"/>
          <w:b w:val="1"/>
          <w:bCs w:val="1"/>
          <w:sz w:val="24"/>
          <w:szCs w:val="24"/>
          <w:u w:val="none"/>
        </w:rPr>
      </w:pPr>
      <w:r w:rsidRPr="2CADD0AF" w:rsidR="45D0AA29">
        <w:rPr>
          <w:rFonts w:ascii="Times New Roman" w:hAnsi="Times New Roman" w:eastAsia="Times New Roman" w:cs="Times New Roman"/>
          <w:sz w:val="24"/>
          <w:szCs w:val="24"/>
          <w:u w:val="single"/>
        </w:rPr>
        <w:t>Week 1 critique</w:t>
      </w:r>
      <w:r w:rsidRPr="2CADD0AF" w:rsidR="45D0AA29">
        <w:rPr>
          <w:rFonts w:ascii="Times New Roman" w:hAnsi="Times New Roman" w:eastAsia="Times New Roman" w:cs="Times New Roman"/>
          <w:sz w:val="24"/>
          <w:szCs w:val="24"/>
          <w:u w:val="none"/>
        </w:rPr>
        <w:t xml:space="preserve">                                                                             </w:t>
      </w:r>
      <w:r w:rsidRPr="2CADD0AF" w:rsidR="45D0AA29">
        <w:rPr>
          <w:rFonts w:ascii="Times New Roman" w:hAnsi="Times New Roman" w:eastAsia="Times New Roman" w:cs="Times New Roman"/>
          <w:b w:val="1"/>
          <w:bCs w:val="1"/>
          <w:sz w:val="24"/>
          <w:szCs w:val="24"/>
          <w:u w:val="none"/>
        </w:rPr>
        <w:t xml:space="preserve">Matthew Osmond </w:t>
      </w:r>
      <w:r w:rsidRPr="2CADD0AF" w:rsidR="49FC0DDE">
        <w:rPr>
          <w:rFonts w:ascii="Times New Roman" w:hAnsi="Times New Roman" w:eastAsia="Times New Roman" w:cs="Times New Roman"/>
          <w:b w:val="1"/>
          <w:bCs w:val="1"/>
          <w:sz w:val="24"/>
          <w:szCs w:val="24"/>
          <w:u w:val="none"/>
        </w:rPr>
        <w:t xml:space="preserve">- </w:t>
      </w:r>
      <w:r w:rsidRPr="2CADD0AF" w:rsidR="45D0AA29">
        <w:rPr>
          <w:rFonts w:ascii="Times New Roman" w:hAnsi="Times New Roman" w:eastAsia="Times New Roman" w:cs="Times New Roman"/>
          <w:b w:val="1"/>
          <w:bCs w:val="1"/>
          <w:sz w:val="24"/>
          <w:szCs w:val="24"/>
          <w:u w:val="none"/>
        </w:rPr>
        <w:t>student #</w:t>
      </w:r>
    </w:p>
    <w:p w:rsidR="02DF095A" w:rsidP="2CADD0AF" w:rsidRDefault="02DF095A" w14:paraId="31007FBD" w14:textId="37EE5065">
      <w:pPr>
        <w:pStyle w:val="Normal"/>
        <w:spacing w:line="480" w:lineRule="auto"/>
        <w:ind w:firstLine="720"/>
        <w:rPr>
          <w:rFonts w:ascii="Times New Roman" w:hAnsi="Times New Roman" w:eastAsia="Times New Roman" w:cs="Times New Roman"/>
          <w:sz w:val="24"/>
          <w:szCs w:val="24"/>
          <w:u w:val="none"/>
        </w:rPr>
      </w:pPr>
      <w:r w:rsidRPr="2CADD0AF" w:rsidR="02DF095A">
        <w:rPr>
          <w:rFonts w:ascii="Times New Roman" w:hAnsi="Times New Roman" w:eastAsia="Times New Roman" w:cs="Times New Roman"/>
          <w:sz w:val="24"/>
          <w:szCs w:val="24"/>
          <w:u w:val="none"/>
        </w:rPr>
        <w:t xml:space="preserve">Herbicides are used across the world to control weeds in agricultural settings. </w:t>
      </w:r>
      <w:r w:rsidRPr="2CADD0AF" w:rsidR="79D07672">
        <w:rPr>
          <w:rFonts w:ascii="Times New Roman" w:hAnsi="Times New Roman" w:eastAsia="Times New Roman" w:cs="Times New Roman"/>
          <w:sz w:val="24"/>
          <w:szCs w:val="24"/>
          <w:u w:val="none"/>
        </w:rPr>
        <w:t>As a result, there is strong selection for weed populations to evolve resistance to herbicides. Indeed, herbic</w:t>
      </w:r>
      <w:r w:rsidRPr="2CADD0AF" w:rsidR="0B8D0CB1">
        <w:rPr>
          <w:rFonts w:ascii="Times New Roman" w:hAnsi="Times New Roman" w:eastAsia="Times New Roman" w:cs="Times New Roman"/>
          <w:sz w:val="24"/>
          <w:szCs w:val="24"/>
          <w:u w:val="none"/>
        </w:rPr>
        <w:t xml:space="preserve">ide resistance </w:t>
      </w:r>
      <w:r w:rsidRPr="2CADD0AF" w:rsidR="5BF9E90A">
        <w:rPr>
          <w:rFonts w:ascii="Times New Roman" w:hAnsi="Times New Roman" w:eastAsia="Times New Roman" w:cs="Times New Roman"/>
          <w:sz w:val="24"/>
          <w:szCs w:val="24"/>
          <w:u w:val="none"/>
        </w:rPr>
        <w:t>now extremely common</w:t>
      </w:r>
      <w:r w:rsidRPr="2CADD0AF" w:rsidR="2F9768DC">
        <w:rPr>
          <w:rFonts w:ascii="Times New Roman" w:hAnsi="Times New Roman" w:eastAsia="Times New Roman" w:cs="Times New Roman"/>
          <w:sz w:val="24"/>
          <w:szCs w:val="24"/>
          <w:u w:val="none"/>
        </w:rPr>
        <w:t xml:space="preserve"> – over </w:t>
      </w:r>
      <w:r w:rsidRPr="2CADD0AF" w:rsidR="46BD04EE">
        <w:rPr>
          <w:rFonts w:ascii="Times New Roman" w:hAnsi="Times New Roman" w:eastAsia="Times New Roman" w:cs="Times New Roman"/>
          <w:sz w:val="24"/>
          <w:szCs w:val="24"/>
          <w:u w:val="none"/>
        </w:rPr>
        <w:t xml:space="preserve">500 </w:t>
      </w:r>
      <w:r w:rsidRPr="2CADD0AF" w:rsidR="2F9768DC">
        <w:rPr>
          <w:rFonts w:ascii="Times New Roman" w:hAnsi="Times New Roman" w:eastAsia="Times New Roman" w:cs="Times New Roman"/>
          <w:sz w:val="24"/>
          <w:szCs w:val="24"/>
          <w:u w:val="none"/>
        </w:rPr>
        <w:t xml:space="preserve">unique cases </w:t>
      </w:r>
      <w:r w:rsidRPr="2CADD0AF" w:rsidR="76633A4E">
        <w:rPr>
          <w:rFonts w:ascii="Times New Roman" w:hAnsi="Times New Roman" w:eastAsia="Times New Roman" w:cs="Times New Roman"/>
          <w:sz w:val="24"/>
          <w:szCs w:val="24"/>
          <w:u w:val="none"/>
        </w:rPr>
        <w:t>known (</w:t>
      </w:r>
      <w:r w:rsidRPr="2CADD0AF" w:rsidR="73B38CFB">
        <w:rPr>
          <w:rFonts w:ascii="Times New Roman" w:hAnsi="Times New Roman" w:eastAsia="Times New Roman" w:cs="Times New Roman"/>
          <w:sz w:val="24"/>
          <w:szCs w:val="24"/>
          <w:u w:val="none"/>
        </w:rPr>
        <w:t>Heap 2021</w:t>
      </w:r>
      <w:r w:rsidRPr="2CADD0AF" w:rsidR="76633A4E">
        <w:rPr>
          <w:rFonts w:ascii="Times New Roman" w:hAnsi="Times New Roman" w:eastAsia="Times New Roman" w:cs="Times New Roman"/>
          <w:sz w:val="24"/>
          <w:szCs w:val="24"/>
          <w:u w:val="none"/>
        </w:rPr>
        <w:t xml:space="preserve">) </w:t>
      </w:r>
      <w:r w:rsidRPr="2CADD0AF" w:rsidR="59F1DA51">
        <w:rPr>
          <w:rFonts w:ascii="Times New Roman" w:hAnsi="Times New Roman" w:eastAsia="Times New Roman" w:cs="Times New Roman"/>
          <w:sz w:val="24"/>
          <w:szCs w:val="24"/>
          <w:u w:val="none"/>
        </w:rPr>
        <w:t xml:space="preserve">- </w:t>
      </w:r>
      <w:r w:rsidRPr="2CADD0AF" w:rsidR="76633A4E">
        <w:rPr>
          <w:rFonts w:ascii="Times New Roman" w:hAnsi="Times New Roman" w:eastAsia="Times New Roman" w:cs="Times New Roman"/>
          <w:sz w:val="24"/>
          <w:szCs w:val="24"/>
          <w:u w:val="none"/>
        </w:rPr>
        <w:t>and</w:t>
      </w:r>
      <w:r w:rsidRPr="2CADD0AF" w:rsidR="0289DAB4">
        <w:rPr>
          <w:rFonts w:ascii="Times New Roman" w:hAnsi="Times New Roman" w:eastAsia="Times New Roman" w:cs="Times New Roman"/>
          <w:sz w:val="24"/>
          <w:szCs w:val="24"/>
          <w:u w:val="none"/>
        </w:rPr>
        <w:t xml:space="preserve"> is</w:t>
      </w:r>
      <w:r w:rsidRPr="2CADD0AF" w:rsidR="76633A4E">
        <w:rPr>
          <w:rFonts w:ascii="Times New Roman" w:hAnsi="Times New Roman" w:eastAsia="Times New Roman" w:cs="Times New Roman"/>
          <w:sz w:val="24"/>
          <w:szCs w:val="24"/>
          <w:u w:val="none"/>
        </w:rPr>
        <w:t xml:space="preserve"> </w:t>
      </w:r>
      <w:r w:rsidRPr="2CADD0AF" w:rsidR="76633A4E">
        <w:rPr>
          <w:rFonts w:ascii="Times New Roman" w:hAnsi="Times New Roman" w:eastAsia="Times New Roman" w:cs="Times New Roman"/>
          <w:sz w:val="24"/>
          <w:szCs w:val="24"/>
          <w:u w:val="none"/>
        </w:rPr>
        <w:t xml:space="preserve">therefore </w:t>
      </w:r>
      <w:r w:rsidRPr="2CADD0AF" w:rsidR="17AE429F">
        <w:rPr>
          <w:rFonts w:ascii="Times New Roman" w:hAnsi="Times New Roman" w:eastAsia="Times New Roman" w:cs="Times New Roman"/>
          <w:sz w:val="24"/>
          <w:szCs w:val="24"/>
          <w:u w:val="none"/>
        </w:rPr>
        <w:t xml:space="preserve">a </w:t>
      </w:r>
      <w:r w:rsidRPr="2CADD0AF" w:rsidR="5694868C">
        <w:rPr>
          <w:rFonts w:ascii="Times New Roman" w:hAnsi="Times New Roman" w:eastAsia="Times New Roman" w:cs="Times New Roman"/>
          <w:sz w:val="24"/>
          <w:szCs w:val="24"/>
          <w:u w:val="none"/>
        </w:rPr>
        <w:t xml:space="preserve">growing </w:t>
      </w:r>
      <w:r w:rsidRPr="2CADD0AF" w:rsidR="76633A4E">
        <w:rPr>
          <w:rFonts w:ascii="Times New Roman" w:hAnsi="Times New Roman" w:eastAsia="Times New Roman" w:cs="Times New Roman"/>
          <w:sz w:val="24"/>
          <w:szCs w:val="24"/>
          <w:u w:val="none"/>
        </w:rPr>
        <w:t>threat</w:t>
      </w:r>
      <w:r w:rsidRPr="2CADD0AF" w:rsidR="42D9E0A2">
        <w:rPr>
          <w:rFonts w:ascii="Times New Roman" w:hAnsi="Times New Roman" w:eastAsia="Times New Roman" w:cs="Times New Roman"/>
          <w:sz w:val="24"/>
          <w:szCs w:val="24"/>
          <w:u w:val="none"/>
        </w:rPr>
        <w:t xml:space="preserve"> to food security. </w:t>
      </w:r>
      <w:r w:rsidRPr="2CADD0AF" w:rsidR="76633A4E">
        <w:rPr>
          <w:rFonts w:ascii="Times New Roman" w:hAnsi="Times New Roman" w:eastAsia="Times New Roman" w:cs="Times New Roman"/>
          <w:sz w:val="24"/>
          <w:szCs w:val="24"/>
          <w:u w:val="none"/>
        </w:rPr>
        <w:t xml:space="preserve"> </w:t>
      </w:r>
      <w:r w:rsidRPr="2CADD0AF" w:rsidR="3DE2AEA9">
        <w:rPr>
          <w:rFonts w:ascii="Times New Roman" w:hAnsi="Times New Roman" w:eastAsia="Times New Roman" w:cs="Times New Roman"/>
          <w:sz w:val="24"/>
          <w:szCs w:val="24"/>
          <w:u w:val="none"/>
        </w:rPr>
        <w:t>Despite its ubiquity, it remains difficult to pre</w:t>
      </w:r>
      <w:r w:rsidRPr="2CADD0AF" w:rsidR="1067F47A">
        <w:rPr>
          <w:rFonts w:ascii="Times New Roman" w:hAnsi="Times New Roman" w:eastAsia="Times New Roman" w:cs="Times New Roman"/>
          <w:sz w:val="24"/>
          <w:szCs w:val="24"/>
          <w:u w:val="none"/>
        </w:rPr>
        <w:t>dict or prevent resistance from evolving (Kreiner et al</w:t>
      </w:r>
      <w:r w:rsidRPr="2CADD0AF" w:rsidR="41ECCB8C">
        <w:rPr>
          <w:rFonts w:ascii="Times New Roman" w:hAnsi="Times New Roman" w:eastAsia="Times New Roman" w:cs="Times New Roman"/>
          <w:sz w:val="24"/>
          <w:szCs w:val="24"/>
          <w:u w:val="none"/>
        </w:rPr>
        <w:t>.</w:t>
      </w:r>
      <w:r w:rsidRPr="2CADD0AF" w:rsidR="1067F47A">
        <w:rPr>
          <w:rFonts w:ascii="Times New Roman" w:hAnsi="Times New Roman" w:eastAsia="Times New Roman" w:cs="Times New Roman"/>
          <w:sz w:val="24"/>
          <w:szCs w:val="24"/>
          <w:u w:val="none"/>
        </w:rPr>
        <w:t xml:space="preserve"> 2018). </w:t>
      </w:r>
      <w:r w:rsidRPr="2CADD0AF" w:rsidR="485361F0">
        <w:rPr>
          <w:rFonts w:ascii="Times New Roman" w:hAnsi="Times New Roman" w:eastAsia="Times New Roman" w:cs="Times New Roman"/>
          <w:sz w:val="24"/>
          <w:szCs w:val="24"/>
          <w:u w:val="none"/>
        </w:rPr>
        <w:t>Better u</w:t>
      </w:r>
      <w:r w:rsidRPr="2CADD0AF" w:rsidR="69852179">
        <w:rPr>
          <w:rFonts w:ascii="Times New Roman" w:hAnsi="Times New Roman" w:eastAsia="Times New Roman" w:cs="Times New Roman"/>
          <w:sz w:val="24"/>
          <w:szCs w:val="24"/>
          <w:u w:val="none"/>
        </w:rPr>
        <w:t xml:space="preserve">nderstanding </w:t>
      </w:r>
      <w:r w:rsidRPr="2CADD0AF" w:rsidR="4C297028">
        <w:rPr>
          <w:rFonts w:ascii="Times New Roman" w:hAnsi="Times New Roman" w:eastAsia="Times New Roman" w:cs="Times New Roman"/>
          <w:sz w:val="24"/>
          <w:szCs w:val="24"/>
          <w:u w:val="none"/>
        </w:rPr>
        <w:t xml:space="preserve">the population genetics of herbicide resistance therefore has the potential to help reduce </w:t>
      </w:r>
      <w:r w:rsidRPr="2CADD0AF" w:rsidR="106366AE">
        <w:rPr>
          <w:rFonts w:ascii="Times New Roman" w:hAnsi="Times New Roman" w:eastAsia="Times New Roman" w:cs="Times New Roman"/>
          <w:sz w:val="24"/>
          <w:szCs w:val="24"/>
          <w:u w:val="none"/>
        </w:rPr>
        <w:t xml:space="preserve">cases of resistance </w:t>
      </w:r>
      <w:r w:rsidRPr="2CADD0AF" w:rsidR="7502263B">
        <w:rPr>
          <w:rFonts w:ascii="Times New Roman" w:hAnsi="Times New Roman" w:eastAsia="Times New Roman" w:cs="Times New Roman"/>
          <w:sz w:val="24"/>
          <w:szCs w:val="24"/>
          <w:u w:val="none"/>
        </w:rPr>
        <w:t xml:space="preserve">from arising in the </w:t>
      </w:r>
      <w:r w:rsidRPr="2CADD0AF" w:rsidR="1830AB3E">
        <w:rPr>
          <w:rFonts w:ascii="Times New Roman" w:hAnsi="Times New Roman" w:eastAsia="Times New Roman" w:cs="Times New Roman"/>
          <w:sz w:val="24"/>
          <w:szCs w:val="24"/>
          <w:u w:val="none"/>
        </w:rPr>
        <w:t>future and</w:t>
      </w:r>
      <w:r w:rsidRPr="2CADD0AF" w:rsidR="7502263B">
        <w:rPr>
          <w:rFonts w:ascii="Times New Roman" w:hAnsi="Times New Roman" w:eastAsia="Times New Roman" w:cs="Times New Roman"/>
          <w:sz w:val="24"/>
          <w:szCs w:val="24"/>
          <w:u w:val="none"/>
        </w:rPr>
        <w:t xml:space="preserve"> presents an interesting </w:t>
      </w:r>
      <w:r w:rsidRPr="2CADD0AF" w:rsidR="52842569">
        <w:rPr>
          <w:rFonts w:ascii="Times New Roman" w:hAnsi="Times New Roman" w:eastAsia="Times New Roman" w:cs="Times New Roman"/>
          <w:sz w:val="24"/>
          <w:szCs w:val="24"/>
          <w:u w:val="none"/>
        </w:rPr>
        <w:t>opportunity to study the genetics of rapid adaptation (Kreiner et al</w:t>
      </w:r>
      <w:r w:rsidRPr="2CADD0AF" w:rsidR="2BBBEEF6">
        <w:rPr>
          <w:rFonts w:ascii="Times New Roman" w:hAnsi="Times New Roman" w:eastAsia="Times New Roman" w:cs="Times New Roman"/>
          <w:sz w:val="24"/>
          <w:szCs w:val="24"/>
          <w:u w:val="none"/>
        </w:rPr>
        <w:t>.</w:t>
      </w:r>
      <w:r w:rsidRPr="2CADD0AF" w:rsidR="52842569">
        <w:rPr>
          <w:rFonts w:ascii="Times New Roman" w:hAnsi="Times New Roman" w:eastAsia="Times New Roman" w:cs="Times New Roman"/>
          <w:sz w:val="24"/>
          <w:szCs w:val="24"/>
          <w:u w:val="none"/>
        </w:rPr>
        <w:t xml:space="preserve"> 2018)</w:t>
      </w:r>
      <w:r w:rsidRPr="2CADD0AF" w:rsidR="69A8343F">
        <w:rPr>
          <w:rFonts w:ascii="Times New Roman" w:hAnsi="Times New Roman" w:eastAsia="Times New Roman" w:cs="Times New Roman"/>
          <w:sz w:val="24"/>
          <w:szCs w:val="24"/>
          <w:u w:val="none"/>
        </w:rPr>
        <w:t>.</w:t>
      </w:r>
    </w:p>
    <w:p w:rsidR="69A8343F" w:rsidP="09E8EDD6" w:rsidRDefault="69A8343F" w14:paraId="7EFC0D58" w14:textId="202AD7F3">
      <w:pPr>
        <w:pStyle w:val="Normal"/>
        <w:spacing w:line="480" w:lineRule="auto"/>
        <w:ind w:firstLine="720"/>
        <w:rPr>
          <w:rFonts w:ascii="Times New Roman" w:hAnsi="Times New Roman" w:eastAsia="Times New Roman" w:cs="Times New Roman"/>
          <w:i w:val="0"/>
          <w:iCs w:val="0"/>
          <w:sz w:val="24"/>
          <w:szCs w:val="24"/>
          <w:u w:val="none"/>
        </w:rPr>
      </w:pPr>
      <w:r w:rsidRPr="09E8EDD6" w:rsidR="66EC87F7">
        <w:rPr>
          <w:rFonts w:ascii="Times New Roman" w:hAnsi="Times New Roman" w:eastAsia="Times New Roman" w:cs="Times New Roman"/>
          <w:sz w:val="24"/>
          <w:szCs w:val="24"/>
          <w:u w:val="none"/>
        </w:rPr>
        <w:t xml:space="preserve">Kreiner et al. </w:t>
      </w:r>
      <w:r w:rsidRPr="09E8EDD6" w:rsidR="315C2EFC">
        <w:rPr>
          <w:rFonts w:ascii="Times New Roman" w:hAnsi="Times New Roman" w:eastAsia="Times New Roman" w:cs="Times New Roman"/>
          <w:sz w:val="24"/>
          <w:szCs w:val="24"/>
          <w:u w:val="none"/>
        </w:rPr>
        <w:t>(</w:t>
      </w:r>
      <w:r w:rsidRPr="09E8EDD6" w:rsidR="66EC87F7">
        <w:rPr>
          <w:rFonts w:ascii="Times New Roman" w:hAnsi="Times New Roman" w:eastAsia="Times New Roman" w:cs="Times New Roman"/>
          <w:sz w:val="24"/>
          <w:szCs w:val="24"/>
          <w:u w:val="none"/>
        </w:rPr>
        <w:t>2019</w:t>
      </w:r>
      <w:r w:rsidRPr="09E8EDD6" w:rsidR="585EE5E0">
        <w:rPr>
          <w:rFonts w:ascii="Times New Roman" w:hAnsi="Times New Roman" w:eastAsia="Times New Roman" w:cs="Times New Roman"/>
          <w:sz w:val="24"/>
          <w:szCs w:val="24"/>
          <w:u w:val="none"/>
        </w:rPr>
        <w:t>)</w:t>
      </w:r>
      <w:r w:rsidRPr="09E8EDD6" w:rsidR="13DAD03A">
        <w:rPr>
          <w:rFonts w:ascii="Times New Roman" w:hAnsi="Times New Roman" w:eastAsia="Times New Roman" w:cs="Times New Roman"/>
          <w:sz w:val="24"/>
          <w:szCs w:val="24"/>
          <w:u w:val="none"/>
        </w:rPr>
        <w:t xml:space="preserve"> investigate the evolution of herbicide resistance in </w:t>
      </w:r>
      <w:r w:rsidRPr="09E8EDD6" w:rsidR="63B81987">
        <w:rPr>
          <w:rFonts w:ascii="Times New Roman" w:hAnsi="Times New Roman" w:eastAsia="Times New Roman" w:cs="Times New Roman"/>
          <w:i w:val="1"/>
          <w:iCs w:val="1"/>
          <w:sz w:val="24"/>
          <w:szCs w:val="24"/>
          <w:u w:val="none"/>
        </w:rPr>
        <w:t xml:space="preserve">Amaranthus </w:t>
      </w:r>
      <w:proofErr w:type="spellStart"/>
      <w:r w:rsidRPr="09E8EDD6" w:rsidR="63B81987">
        <w:rPr>
          <w:rFonts w:ascii="Times New Roman" w:hAnsi="Times New Roman" w:eastAsia="Times New Roman" w:cs="Times New Roman"/>
          <w:i w:val="1"/>
          <w:iCs w:val="1"/>
          <w:sz w:val="24"/>
          <w:szCs w:val="24"/>
          <w:u w:val="none"/>
        </w:rPr>
        <w:t>tuberculatus</w:t>
      </w:r>
      <w:proofErr w:type="spellEnd"/>
      <w:r w:rsidRPr="09E8EDD6" w:rsidR="63B81987">
        <w:rPr>
          <w:rFonts w:ascii="Times New Roman" w:hAnsi="Times New Roman" w:eastAsia="Times New Roman" w:cs="Times New Roman"/>
          <w:i w:val="0"/>
          <w:iCs w:val="0"/>
          <w:sz w:val="24"/>
          <w:szCs w:val="24"/>
          <w:u w:val="none"/>
        </w:rPr>
        <w:t xml:space="preserve">. </w:t>
      </w:r>
      <w:r w:rsidRPr="09E8EDD6" w:rsidR="13DAD03A">
        <w:rPr>
          <w:rFonts w:ascii="Times New Roman" w:hAnsi="Times New Roman" w:eastAsia="Times New Roman" w:cs="Times New Roman"/>
          <w:sz w:val="24"/>
          <w:szCs w:val="24"/>
          <w:u w:val="none"/>
        </w:rPr>
        <w:t xml:space="preserve"> </w:t>
      </w:r>
      <w:r w:rsidRPr="09E8EDD6" w:rsidR="791DE02E">
        <w:rPr>
          <w:rFonts w:ascii="Times New Roman" w:hAnsi="Times New Roman" w:eastAsia="Times New Roman" w:cs="Times New Roman"/>
          <w:i w:val="1"/>
          <w:iCs w:val="1"/>
          <w:sz w:val="24"/>
          <w:szCs w:val="24"/>
          <w:u w:val="none"/>
        </w:rPr>
        <w:t xml:space="preserve">A. </w:t>
      </w:r>
      <w:proofErr w:type="spellStart"/>
      <w:r w:rsidRPr="09E8EDD6" w:rsidR="791DE02E">
        <w:rPr>
          <w:rFonts w:ascii="Times New Roman" w:hAnsi="Times New Roman" w:eastAsia="Times New Roman" w:cs="Times New Roman"/>
          <w:i w:val="1"/>
          <w:iCs w:val="1"/>
          <w:sz w:val="24"/>
          <w:szCs w:val="24"/>
          <w:u w:val="none"/>
        </w:rPr>
        <w:t>tuberculatus</w:t>
      </w:r>
      <w:proofErr w:type="spellEnd"/>
      <w:r w:rsidRPr="09E8EDD6" w:rsidR="791DE02E">
        <w:rPr>
          <w:rFonts w:ascii="Times New Roman" w:hAnsi="Times New Roman" w:eastAsia="Times New Roman" w:cs="Times New Roman"/>
          <w:i w:val="1"/>
          <w:iCs w:val="1"/>
          <w:sz w:val="24"/>
          <w:szCs w:val="24"/>
          <w:u w:val="none"/>
        </w:rPr>
        <w:t xml:space="preserve"> </w:t>
      </w:r>
      <w:r w:rsidRPr="09E8EDD6" w:rsidR="1FADD1D8">
        <w:rPr>
          <w:rFonts w:ascii="Times New Roman" w:hAnsi="Times New Roman" w:eastAsia="Times New Roman" w:cs="Times New Roman"/>
          <w:i w:val="0"/>
          <w:iCs w:val="0"/>
          <w:sz w:val="24"/>
          <w:szCs w:val="24"/>
          <w:u w:val="none"/>
        </w:rPr>
        <w:t>is known to have evolved resistance to glyphosate, the active ingredient of Round-Up Ready.</w:t>
      </w:r>
      <w:r w:rsidRPr="09E8EDD6" w:rsidR="5217F57D">
        <w:rPr>
          <w:rFonts w:ascii="Times New Roman" w:hAnsi="Times New Roman" w:eastAsia="Times New Roman" w:cs="Times New Roman"/>
          <w:i w:val="0"/>
          <w:iCs w:val="0"/>
          <w:sz w:val="24"/>
          <w:szCs w:val="24"/>
          <w:u w:val="none"/>
        </w:rPr>
        <w:t xml:space="preserve"> As Kreiner et al. (2019) explain, Round-Up Ready was introduced in 1996 and </w:t>
      </w:r>
      <w:r w:rsidRPr="09E8EDD6" w:rsidR="5193C35B">
        <w:rPr>
          <w:rFonts w:ascii="Times New Roman" w:hAnsi="Times New Roman" w:eastAsia="Times New Roman" w:cs="Times New Roman"/>
          <w:i w:val="0"/>
          <w:iCs w:val="0"/>
          <w:sz w:val="24"/>
          <w:szCs w:val="24"/>
          <w:u w:val="none"/>
        </w:rPr>
        <w:t xml:space="preserve">resistance in quickly followed by 2005 in Missouri. </w:t>
      </w:r>
      <w:r w:rsidRPr="09E8EDD6" w:rsidR="5FA72930">
        <w:rPr>
          <w:rFonts w:ascii="Times New Roman" w:hAnsi="Times New Roman" w:eastAsia="Times New Roman" w:cs="Times New Roman"/>
          <w:i w:val="0"/>
          <w:iCs w:val="0"/>
          <w:sz w:val="24"/>
          <w:szCs w:val="24"/>
          <w:u w:val="none"/>
        </w:rPr>
        <w:t xml:space="preserve">Similarly, agricultural-associated </w:t>
      </w:r>
      <w:r w:rsidRPr="09E8EDD6" w:rsidR="5FA72930">
        <w:rPr>
          <w:rFonts w:ascii="Times New Roman" w:hAnsi="Times New Roman" w:eastAsia="Times New Roman" w:cs="Times New Roman"/>
          <w:i w:val="1"/>
          <w:iCs w:val="1"/>
          <w:sz w:val="24"/>
          <w:szCs w:val="24"/>
          <w:u w:val="none"/>
        </w:rPr>
        <w:t xml:space="preserve">A. </w:t>
      </w:r>
      <w:proofErr w:type="spellStart"/>
      <w:r w:rsidRPr="09E8EDD6" w:rsidR="5FA72930">
        <w:rPr>
          <w:rFonts w:ascii="Times New Roman" w:hAnsi="Times New Roman" w:eastAsia="Times New Roman" w:cs="Times New Roman"/>
          <w:i w:val="1"/>
          <w:iCs w:val="1"/>
          <w:sz w:val="24"/>
          <w:szCs w:val="24"/>
          <w:u w:val="none"/>
        </w:rPr>
        <w:t>tuberculatus</w:t>
      </w:r>
      <w:proofErr w:type="spellEnd"/>
      <w:r w:rsidRPr="09E8EDD6" w:rsidR="5FA72930">
        <w:rPr>
          <w:rFonts w:ascii="Times New Roman" w:hAnsi="Times New Roman" w:eastAsia="Times New Roman" w:cs="Times New Roman"/>
          <w:i w:val="1"/>
          <w:iCs w:val="1"/>
          <w:sz w:val="24"/>
          <w:szCs w:val="24"/>
          <w:u w:val="none"/>
        </w:rPr>
        <w:t xml:space="preserve"> </w:t>
      </w:r>
      <w:r w:rsidRPr="09E8EDD6" w:rsidR="5FA72930">
        <w:rPr>
          <w:rFonts w:ascii="Times New Roman" w:hAnsi="Times New Roman" w:eastAsia="Times New Roman" w:cs="Times New Roman"/>
          <w:i w:val="0"/>
          <w:iCs w:val="0"/>
          <w:sz w:val="24"/>
          <w:szCs w:val="24"/>
          <w:u w:val="none"/>
        </w:rPr>
        <w:t xml:space="preserve">appeared in Ontario in the early 2000s and evolved resistance within a decade. </w:t>
      </w:r>
      <w:r w:rsidRPr="09E8EDD6" w:rsidR="01408106">
        <w:rPr>
          <w:rFonts w:ascii="Times New Roman" w:hAnsi="Times New Roman" w:eastAsia="Times New Roman" w:cs="Times New Roman"/>
          <w:i w:val="0"/>
          <w:iCs w:val="0"/>
          <w:sz w:val="24"/>
          <w:szCs w:val="24"/>
          <w:u w:val="none"/>
        </w:rPr>
        <w:t>Kreiner et al. (2019) set out to discover just how resistance evolved.</w:t>
      </w:r>
      <w:r w:rsidRPr="09E8EDD6" w:rsidR="15A513C7">
        <w:rPr>
          <w:rFonts w:ascii="Times New Roman" w:hAnsi="Times New Roman" w:eastAsia="Times New Roman" w:cs="Times New Roman"/>
          <w:i w:val="0"/>
          <w:iCs w:val="0"/>
          <w:sz w:val="24"/>
          <w:szCs w:val="24"/>
          <w:u w:val="none"/>
        </w:rPr>
        <w:t xml:space="preserve"> </w:t>
      </w:r>
      <w:proofErr w:type="gramStart"/>
      <w:r w:rsidRPr="09E8EDD6" w:rsidR="15A513C7">
        <w:rPr>
          <w:rFonts w:ascii="Times New Roman" w:hAnsi="Times New Roman" w:eastAsia="Times New Roman" w:cs="Times New Roman"/>
          <w:i w:val="0"/>
          <w:iCs w:val="0"/>
          <w:sz w:val="24"/>
          <w:szCs w:val="24"/>
          <w:u w:val="none"/>
        </w:rPr>
        <w:t>In particular, they</w:t>
      </w:r>
      <w:proofErr w:type="gramEnd"/>
      <w:r w:rsidRPr="09E8EDD6" w:rsidR="15A513C7">
        <w:rPr>
          <w:rFonts w:ascii="Times New Roman" w:hAnsi="Times New Roman" w:eastAsia="Times New Roman" w:cs="Times New Roman"/>
          <w:i w:val="0"/>
          <w:iCs w:val="0"/>
          <w:sz w:val="24"/>
          <w:szCs w:val="24"/>
          <w:u w:val="none"/>
        </w:rPr>
        <w:t xml:space="preserve"> ask what the genetic basis of resistance is, how many times it has independently arisen</w:t>
      </w:r>
      <w:r w:rsidRPr="09E8EDD6" w:rsidR="57B8CE1A">
        <w:rPr>
          <w:rFonts w:ascii="Times New Roman" w:hAnsi="Times New Roman" w:eastAsia="Times New Roman" w:cs="Times New Roman"/>
          <w:i w:val="0"/>
          <w:iCs w:val="0"/>
          <w:sz w:val="24"/>
          <w:szCs w:val="24"/>
          <w:u w:val="none"/>
        </w:rPr>
        <w:t>, and how it has spread geographically.</w:t>
      </w:r>
    </w:p>
    <w:p w:rsidR="7E145260" w:rsidP="09E8EDD6" w:rsidRDefault="7E145260" w14:paraId="71FC8733" w14:textId="47EF3717">
      <w:pPr>
        <w:pStyle w:val="Normal"/>
        <w:spacing w:line="480" w:lineRule="auto"/>
        <w:ind w:firstLine="720"/>
        <w:rPr>
          <w:rFonts w:ascii="Times New Roman" w:hAnsi="Times New Roman" w:eastAsia="Times New Roman" w:cs="Times New Roman"/>
          <w:i w:val="0"/>
          <w:iCs w:val="0"/>
          <w:sz w:val="24"/>
          <w:szCs w:val="24"/>
          <w:u w:val="none"/>
        </w:rPr>
      </w:pPr>
      <w:r w:rsidRPr="09E8EDD6" w:rsidR="5A1C96FA">
        <w:rPr>
          <w:rFonts w:ascii="Times New Roman" w:hAnsi="Times New Roman" w:eastAsia="Times New Roman" w:cs="Times New Roman"/>
          <w:i w:val="0"/>
          <w:iCs w:val="0"/>
          <w:sz w:val="24"/>
          <w:szCs w:val="24"/>
          <w:u w:val="none"/>
        </w:rPr>
        <w:t xml:space="preserve">Kreiner et al. (2019) collected seeds </w:t>
      </w:r>
      <w:r w:rsidRPr="09E8EDD6" w:rsidR="2E2742D3">
        <w:rPr>
          <w:rFonts w:ascii="Times New Roman" w:hAnsi="Times New Roman" w:eastAsia="Times New Roman" w:cs="Times New Roman"/>
          <w:i w:val="0"/>
          <w:iCs w:val="0"/>
          <w:sz w:val="24"/>
          <w:szCs w:val="24"/>
          <w:u w:val="none"/>
        </w:rPr>
        <w:t xml:space="preserve">from 163 </w:t>
      </w:r>
      <w:r w:rsidRPr="09E8EDD6" w:rsidR="2E2742D3">
        <w:rPr>
          <w:rFonts w:ascii="Times New Roman" w:hAnsi="Times New Roman" w:eastAsia="Times New Roman" w:cs="Times New Roman"/>
          <w:i w:val="1"/>
          <w:iCs w:val="1"/>
          <w:sz w:val="24"/>
          <w:szCs w:val="24"/>
          <w:u w:val="none"/>
        </w:rPr>
        <w:t xml:space="preserve">A. </w:t>
      </w:r>
      <w:proofErr w:type="spellStart"/>
      <w:r w:rsidRPr="09E8EDD6" w:rsidR="2E2742D3">
        <w:rPr>
          <w:rFonts w:ascii="Times New Roman" w:hAnsi="Times New Roman" w:eastAsia="Times New Roman" w:cs="Times New Roman"/>
          <w:i w:val="1"/>
          <w:iCs w:val="1"/>
          <w:sz w:val="24"/>
          <w:szCs w:val="24"/>
          <w:u w:val="none"/>
        </w:rPr>
        <w:t>tuberculatus</w:t>
      </w:r>
      <w:proofErr w:type="spellEnd"/>
      <w:r w:rsidRPr="09E8EDD6" w:rsidR="2E2742D3">
        <w:rPr>
          <w:rFonts w:ascii="Times New Roman" w:hAnsi="Times New Roman" w:eastAsia="Times New Roman" w:cs="Times New Roman"/>
          <w:i w:val="1"/>
          <w:iCs w:val="1"/>
          <w:sz w:val="24"/>
          <w:szCs w:val="24"/>
          <w:u w:val="none"/>
        </w:rPr>
        <w:t xml:space="preserve"> </w:t>
      </w:r>
      <w:r w:rsidRPr="09E8EDD6" w:rsidR="2E2742D3">
        <w:rPr>
          <w:rFonts w:ascii="Times New Roman" w:hAnsi="Times New Roman" w:eastAsia="Times New Roman" w:cs="Times New Roman"/>
          <w:i w:val="0"/>
          <w:iCs w:val="0"/>
          <w:sz w:val="24"/>
          <w:szCs w:val="24"/>
          <w:u w:val="none"/>
        </w:rPr>
        <w:t xml:space="preserve">individuals from 19 agricultural fields across Missouri, Illinois, and Ontario (Essex Country and Walpole Island). </w:t>
      </w:r>
      <w:r w:rsidRPr="09E8EDD6" w:rsidR="779DF5BC">
        <w:rPr>
          <w:rFonts w:ascii="Times New Roman" w:hAnsi="Times New Roman" w:eastAsia="Times New Roman" w:cs="Times New Roman"/>
          <w:i w:val="0"/>
          <w:iCs w:val="0"/>
          <w:sz w:val="24"/>
          <w:szCs w:val="24"/>
          <w:u w:val="none"/>
        </w:rPr>
        <w:t>They also sampled 10 individuals from non-agricultural settings in Ontario as a natural comparison.</w:t>
      </w:r>
      <w:r w:rsidRPr="09E8EDD6" w:rsidR="1E2DE766">
        <w:rPr>
          <w:rFonts w:ascii="Times New Roman" w:hAnsi="Times New Roman" w:eastAsia="Times New Roman" w:cs="Times New Roman"/>
          <w:i w:val="0"/>
          <w:iCs w:val="0"/>
          <w:sz w:val="24"/>
          <w:szCs w:val="24"/>
          <w:u w:val="none"/>
        </w:rPr>
        <w:t xml:space="preserve"> In order to study the population genetics of this sample, the authors first built a high-quality reference genome</w:t>
      </w:r>
      <w:r w:rsidRPr="09E8EDD6" w:rsidR="779DF5BC">
        <w:rPr>
          <w:rFonts w:ascii="Times New Roman" w:hAnsi="Times New Roman" w:eastAsia="Times New Roman" w:cs="Times New Roman"/>
          <w:i w:val="0"/>
          <w:iCs w:val="0"/>
          <w:sz w:val="24"/>
          <w:szCs w:val="24"/>
          <w:u w:val="none"/>
        </w:rPr>
        <w:t xml:space="preserve"> </w:t>
      </w:r>
      <w:r w:rsidRPr="09E8EDD6" w:rsidR="32927A27">
        <w:rPr>
          <w:rFonts w:ascii="Times New Roman" w:hAnsi="Times New Roman" w:eastAsia="Times New Roman" w:cs="Times New Roman"/>
          <w:i w:val="0"/>
          <w:iCs w:val="0"/>
          <w:sz w:val="24"/>
          <w:szCs w:val="24"/>
          <w:u w:val="none"/>
        </w:rPr>
        <w:t xml:space="preserve">using 1 individual and then </w:t>
      </w:r>
      <w:proofErr w:type="spellStart"/>
      <w:r w:rsidRPr="09E8EDD6" w:rsidR="32927A27">
        <w:rPr>
          <w:rFonts w:ascii="Times New Roman" w:hAnsi="Times New Roman" w:eastAsia="Times New Roman" w:cs="Times New Roman"/>
          <w:i w:val="0"/>
          <w:iCs w:val="0"/>
          <w:sz w:val="24"/>
          <w:szCs w:val="24"/>
          <w:u w:val="none"/>
        </w:rPr>
        <w:t>resequenced</w:t>
      </w:r>
      <w:proofErr w:type="spellEnd"/>
      <w:r w:rsidRPr="09E8EDD6" w:rsidR="32927A27">
        <w:rPr>
          <w:rFonts w:ascii="Times New Roman" w:hAnsi="Times New Roman" w:eastAsia="Times New Roman" w:cs="Times New Roman"/>
          <w:i w:val="0"/>
          <w:iCs w:val="0"/>
          <w:sz w:val="24"/>
          <w:szCs w:val="24"/>
          <w:u w:val="none"/>
        </w:rPr>
        <w:t xml:space="preserve"> all sampled individuals. </w:t>
      </w:r>
      <w:r w:rsidRPr="09E8EDD6" w:rsidR="03E0CF72">
        <w:rPr>
          <w:rFonts w:ascii="Times New Roman" w:hAnsi="Times New Roman" w:eastAsia="Times New Roman" w:cs="Times New Roman"/>
          <w:i w:val="0"/>
          <w:iCs w:val="0"/>
          <w:sz w:val="24"/>
          <w:szCs w:val="24"/>
          <w:u w:val="none"/>
        </w:rPr>
        <w:t xml:space="preserve">To understand </w:t>
      </w:r>
      <w:r w:rsidRPr="09E8EDD6" w:rsidR="03F1C80B">
        <w:rPr>
          <w:rFonts w:ascii="Times New Roman" w:hAnsi="Times New Roman" w:eastAsia="Times New Roman" w:cs="Times New Roman"/>
          <w:i w:val="0"/>
          <w:iCs w:val="0"/>
          <w:sz w:val="24"/>
          <w:szCs w:val="24"/>
          <w:u w:val="none"/>
        </w:rPr>
        <w:t xml:space="preserve">how </w:t>
      </w:r>
      <w:r w:rsidRPr="09E8EDD6" w:rsidR="03E0CF72">
        <w:rPr>
          <w:rFonts w:ascii="Times New Roman" w:hAnsi="Times New Roman" w:eastAsia="Times New Roman" w:cs="Times New Roman"/>
          <w:i w:val="0"/>
          <w:iCs w:val="0"/>
          <w:sz w:val="24"/>
          <w:szCs w:val="24"/>
          <w:u w:val="none"/>
        </w:rPr>
        <w:t xml:space="preserve">these genomes correspond to resistance they also </w:t>
      </w:r>
      <w:r w:rsidRPr="09E8EDD6" w:rsidR="09535B9D">
        <w:rPr>
          <w:rFonts w:ascii="Times New Roman" w:hAnsi="Times New Roman" w:eastAsia="Times New Roman" w:cs="Times New Roman"/>
          <w:i w:val="0"/>
          <w:iCs w:val="0"/>
          <w:sz w:val="24"/>
          <w:szCs w:val="24"/>
          <w:u w:val="none"/>
        </w:rPr>
        <w:t xml:space="preserve">raised individuals in the greenhouse with </w:t>
      </w:r>
      <w:r w:rsidRPr="09E8EDD6" w:rsidR="5090DAAD">
        <w:rPr>
          <w:rFonts w:ascii="Times New Roman" w:hAnsi="Times New Roman" w:eastAsia="Times New Roman" w:cs="Times New Roman"/>
          <w:i w:val="0"/>
          <w:iCs w:val="0"/>
          <w:sz w:val="24"/>
          <w:szCs w:val="24"/>
          <w:u w:val="none"/>
        </w:rPr>
        <w:t>glyphosate</w:t>
      </w:r>
      <w:r w:rsidRPr="09E8EDD6" w:rsidR="09535B9D">
        <w:rPr>
          <w:rFonts w:ascii="Times New Roman" w:hAnsi="Times New Roman" w:eastAsia="Times New Roman" w:cs="Times New Roman"/>
          <w:i w:val="0"/>
          <w:iCs w:val="0"/>
          <w:sz w:val="24"/>
          <w:szCs w:val="24"/>
          <w:u w:val="none"/>
        </w:rPr>
        <w:t xml:space="preserve"> and </w:t>
      </w:r>
      <w:r w:rsidRPr="09E8EDD6" w:rsidR="4AAE766B">
        <w:rPr>
          <w:rFonts w:ascii="Times New Roman" w:hAnsi="Times New Roman" w:eastAsia="Times New Roman" w:cs="Times New Roman"/>
          <w:i w:val="0"/>
          <w:iCs w:val="0"/>
          <w:sz w:val="24"/>
          <w:szCs w:val="24"/>
          <w:u w:val="none"/>
        </w:rPr>
        <w:t>measured resistance (visually) on a scale of 0 to 5.</w:t>
      </w:r>
    </w:p>
    <w:p w:rsidR="2A3309B0" w:rsidP="09E8EDD6" w:rsidRDefault="2A3309B0" w14:paraId="29F47D09" w14:textId="66667F2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i w:val="0"/>
          <w:iCs w:val="0"/>
          <w:sz w:val="24"/>
          <w:szCs w:val="24"/>
          <w:u w:val="none"/>
        </w:rPr>
      </w:pPr>
      <w:r w:rsidRPr="09E8EDD6" w:rsidR="2A3309B0">
        <w:rPr>
          <w:rFonts w:ascii="Times New Roman" w:hAnsi="Times New Roman" w:eastAsia="Times New Roman" w:cs="Times New Roman"/>
          <w:i w:val="0"/>
          <w:iCs w:val="0"/>
          <w:sz w:val="24"/>
          <w:szCs w:val="24"/>
          <w:u w:val="none"/>
        </w:rPr>
        <w:t xml:space="preserve">The authors first sought to describe the demographic </w:t>
      </w:r>
      <w:r w:rsidRPr="09E8EDD6" w:rsidR="11EBF57C">
        <w:rPr>
          <w:rFonts w:ascii="Times New Roman" w:hAnsi="Times New Roman" w:eastAsia="Times New Roman" w:cs="Times New Roman"/>
          <w:i w:val="0"/>
          <w:iCs w:val="0"/>
          <w:sz w:val="24"/>
          <w:szCs w:val="24"/>
          <w:u w:val="none"/>
        </w:rPr>
        <w:t>history of this species. Using the computer program STRU</w:t>
      </w:r>
      <w:r w:rsidRPr="09E8EDD6" w:rsidR="4D64AC08">
        <w:rPr>
          <w:rFonts w:ascii="Times New Roman" w:hAnsi="Times New Roman" w:eastAsia="Times New Roman" w:cs="Times New Roman"/>
          <w:i w:val="0"/>
          <w:iCs w:val="0"/>
          <w:sz w:val="24"/>
          <w:szCs w:val="24"/>
          <w:u w:val="none"/>
        </w:rPr>
        <w:t xml:space="preserve">CTURE, they deduced </w:t>
      </w:r>
      <w:r w:rsidRPr="09E8EDD6" w:rsidR="762DD18A">
        <w:rPr>
          <w:rFonts w:ascii="Times New Roman" w:hAnsi="Times New Roman" w:eastAsia="Times New Roman" w:cs="Times New Roman"/>
          <w:i w:val="0"/>
          <w:iCs w:val="0"/>
          <w:sz w:val="24"/>
          <w:szCs w:val="24"/>
          <w:u w:val="none"/>
        </w:rPr>
        <w:t xml:space="preserve">that </w:t>
      </w:r>
      <w:r w:rsidRPr="09E8EDD6" w:rsidR="4D64AC08">
        <w:rPr>
          <w:rFonts w:ascii="Times New Roman" w:hAnsi="Times New Roman" w:eastAsia="Times New Roman" w:cs="Times New Roman"/>
          <w:i w:val="0"/>
          <w:iCs w:val="0"/>
          <w:sz w:val="24"/>
          <w:szCs w:val="24"/>
          <w:u w:val="none"/>
        </w:rPr>
        <w:t xml:space="preserve">there are two main lineages, var. </w:t>
      </w:r>
      <w:proofErr w:type="spellStart"/>
      <w:r w:rsidRPr="09E8EDD6" w:rsidR="4D64AC08">
        <w:rPr>
          <w:rFonts w:ascii="Times New Roman" w:hAnsi="Times New Roman" w:eastAsia="Times New Roman" w:cs="Times New Roman"/>
          <w:i w:val="0"/>
          <w:iCs w:val="0"/>
          <w:sz w:val="24"/>
          <w:szCs w:val="24"/>
          <w:u w:val="none"/>
        </w:rPr>
        <w:t>r</w:t>
      </w:r>
      <w:r w:rsidRPr="09E8EDD6" w:rsidR="4D64AC08">
        <w:rPr>
          <w:rFonts w:ascii="Times New Roman" w:hAnsi="Times New Roman" w:eastAsia="Times New Roman" w:cs="Times New Roman"/>
          <w:i w:val="1"/>
          <w:iCs w:val="1"/>
          <w:sz w:val="24"/>
          <w:szCs w:val="24"/>
          <w:u w:val="none"/>
        </w:rPr>
        <w:t>udis</w:t>
      </w:r>
      <w:proofErr w:type="spellEnd"/>
      <w:r w:rsidRPr="09E8EDD6" w:rsidR="4D64AC08">
        <w:rPr>
          <w:rFonts w:ascii="Times New Roman" w:hAnsi="Times New Roman" w:eastAsia="Times New Roman" w:cs="Times New Roman"/>
          <w:i w:val="1"/>
          <w:iCs w:val="1"/>
          <w:sz w:val="24"/>
          <w:szCs w:val="24"/>
          <w:u w:val="none"/>
        </w:rPr>
        <w:t xml:space="preserve"> </w:t>
      </w:r>
      <w:r w:rsidRPr="09E8EDD6" w:rsidR="4D64AC08">
        <w:rPr>
          <w:rFonts w:ascii="Times New Roman" w:hAnsi="Times New Roman" w:eastAsia="Times New Roman" w:cs="Times New Roman"/>
          <w:i w:val="0"/>
          <w:iCs w:val="0"/>
          <w:sz w:val="24"/>
          <w:szCs w:val="24"/>
          <w:u w:val="none"/>
        </w:rPr>
        <w:t xml:space="preserve">and var. </w:t>
      </w:r>
      <w:proofErr w:type="spellStart"/>
      <w:r w:rsidRPr="09E8EDD6" w:rsidR="455CD9BB">
        <w:rPr>
          <w:rFonts w:ascii="Times New Roman" w:hAnsi="Times New Roman" w:eastAsia="Times New Roman" w:cs="Times New Roman"/>
          <w:i w:val="1"/>
          <w:iCs w:val="1"/>
          <w:sz w:val="24"/>
          <w:szCs w:val="24"/>
          <w:u w:val="none"/>
        </w:rPr>
        <w:t>t</w:t>
      </w:r>
      <w:r w:rsidRPr="09E8EDD6" w:rsidR="4D64AC08">
        <w:rPr>
          <w:rFonts w:ascii="Times New Roman" w:hAnsi="Times New Roman" w:eastAsia="Times New Roman" w:cs="Times New Roman"/>
          <w:i w:val="1"/>
          <w:iCs w:val="1"/>
          <w:sz w:val="24"/>
          <w:szCs w:val="24"/>
          <w:u w:val="none"/>
        </w:rPr>
        <w:t>uberculatus</w:t>
      </w:r>
      <w:proofErr w:type="spellEnd"/>
      <w:r w:rsidRPr="09E8EDD6" w:rsidR="1A4BA1B8">
        <w:rPr>
          <w:rFonts w:ascii="Times New Roman" w:hAnsi="Times New Roman" w:eastAsia="Times New Roman" w:cs="Times New Roman"/>
          <w:i w:val="1"/>
          <w:iCs w:val="1"/>
          <w:sz w:val="24"/>
          <w:szCs w:val="24"/>
          <w:u w:val="none"/>
        </w:rPr>
        <w:t xml:space="preserve">. </w:t>
      </w:r>
      <w:r w:rsidRPr="09E8EDD6" w:rsidR="74378ECC">
        <w:rPr>
          <w:rFonts w:ascii="Times New Roman" w:hAnsi="Times New Roman" w:eastAsia="Times New Roman" w:cs="Times New Roman"/>
          <w:i w:val="0"/>
          <w:iCs w:val="0"/>
          <w:sz w:val="24"/>
          <w:szCs w:val="24"/>
          <w:u w:val="none"/>
        </w:rPr>
        <w:t xml:space="preserve">These </w:t>
      </w:r>
      <w:r w:rsidRPr="09E8EDD6" w:rsidR="2BC379F3">
        <w:rPr>
          <w:rFonts w:ascii="Times New Roman" w:hAnsi="Times New Roman" w:eastAsia="Times New Roman" w:cs="Times New Roman"/>
          <w:i w:val="0"/>
          <w:iCs w:val="0"/>
          <w:sz w:val="24"/>
          <w:szCs w:val="24"/>
          <w:u w:val="none"/>
        </w:rPr>
        <w:t>previously hypothesized</w:t>
      </w:r>
      <w:r w:rsidRPr="09E8EDD6" w:rsidR="74378ECC">
        <w:rPr>
          <w:rFonts w:ascii="Times New Roman" w:hAnsi="Times New Roman" w:eastAsia="Times New Roman" w:cs="Times New Roman"/>
          <w:i w:val="0"/>
          <w:iCs w:val="0"/>
          <w:sz w:val="24"/>
          <w:szCs w:val="24"/>
          <w:u w:val="none"/>
        </w:rPr>
        <w:t xml:space="preserve"> lineages historically correspond to populations on either side of the </w:t>
      </w:r>
      <w:r w:rsidRPr="09E8EDD6" w:rsidR="3EE8B35D">
        <w:rPr>
          <w:rFonts w:ascii="Times New Roman" w:hAnsi="Times New Roman" w:eastAsia="Times New Roman" w:cs="Times New Roman"/>
          <w:i w:val="0"/>
          <w:iCs w:val="0"/>
          <w:sz w:val="24"/>
          <w:szCs w:val="24"/>
          <w:u w:val="none"/>
        </w:rPr>
        <w:t>Mississippi</w:t>
      </w:r>
      <w:r w:rsidRPr="09E8EDD6" w:rsidR="74378ECC">
        <w:rPr>
          <w:rFonts w:ascii="Times New Roman" w:hAnsi="Times New Roman" w:eastAsia="Times New Roman" w:cs="Times New Roman"/>
          <w:i w:val="0"/>
          <w:iCs w:val="0"/>
          <w:sz w:val="24"/>
          <w:szCs w:val="24"/>
          <w:u w:val="none"/>
        </w:rPr>
        <w:t xml:space="preserve"> River. </w:t>
      </w:r>
      <w:r w:rsidRPr="09E8EDD6" w:rsidR="73170BC4">
        <w:rPr>
          <w:rFonts w:ascii="Times New Roman" w:hAnsi="Times New Roman" w:eastAsia="Times New Roman" w:cs="Times New Roman"/>
          <w:i w:val="0"/>
          <w:iCs w:val="0"/>
          <w:sz w:val="24"/>
          <w:szCs w:val="24"/>
          <w:u w:val="none"/>
        </w:rPr>
        <w:t xml:space="preserve">The Missouri </w:t>
      </w:r>
      <w:r w:rsidRPr="09E8EDD6" w:rsidR="20B1EF46">
        <w:rPr>
          <w:rFonts w:ascii="Times New Roman" w:hAnsi="Times New Roman" w:eastAsia="Times New Roman" w:cs="Times New Roman"/>
          <w:i w:val="0"/>
          <w:iCs w:val="0"/>
          <w:sz w:val="24"/>
          <w:szCs w:val="24"/>
          <w:u w:val="none"/>
        </w:rPr>
        <w:t xml:space="preserve">populations appear to be nearly homogenous for </w:t>
      </w:r>
      <w:proofErr w:type="spellStart"/>
      <w:r w:rsidRPr="09E8EDD6" w:rsidR="20B1EF46">
        <w:rPr>
          <w:rFonts w:ascii="Times New Roman" w:hAnsi="Times New Roman" w:eastAsia="Times New Roman" w:cs="Times New Roman"/>
          <w:i w:val="1"/>
          <w:iCs w:val="1"/>
          <w:sz w:val="24"/>
          <w:szCs w:val="24"/>
          <w:u w:val="none"/>
        </w:rPr>
        <w:t>rudis</w:t>
      </w:r>
      <w:proofErr w:type="spellEnd"/>
      <w:r w:rsidRPr="09E8EDD6" w:rsidR="20B1EF46">
        <w:rPr>
          <w:rFonts w:ascii="Times New Roman" w:hAnsi="Times New Roman" w:eastAsia="Times New Roman" w:cs="Times New Roman"/>
          <w:i w:val="1"/>
          <w:iCs w:val="1"/>
          <w:sz w:val="24"/>
          <w:szCs w:val="24"/>
          <w:u w:val="none"/>
        </w:rPr>
        <w:t xml:space="preserve"> </w:t>
      </w:r>
      <w:r w:rsidRPr="09E8EDD6" w:rsidR="20B1EF46">
        <w:rPr>
          <w:rFonts w:ascii="Times New Roman" w:hAnsi="Times New Roman" w:eastAsia="Times New Roman" w:cs="Times New Roman"/>
          <w:i w:val="0"/>
          <w:iCs w:val="0"/>
          <w:sz w:val="24"/>
          <w:szCs w:val="24"/>
          <w:u w:val="none"/>
        </w:rPr>
        <w:t xml:space="preserve">ancestry while the natural Ontario populations appear homogeneous for </w:t>
      </w:r>
      <w:proofErr w:type="spellStart"/>
      <w:r w:rsidRPr="09E8EDD6" w:rsidR="20B1EF46">
        <w:rPr>
          <w:rFonts w:ascii="Times New Roman" w:hAnsi="Times New Roman" w:eastAsia="Times New Roman" w:cs="Times New Roman"/>
          <w:i w:val="1"/>
          <w:iCs w:val="1"/>
          <w:sz w:val="24"/>
          <w:szCs w:val="24"/>
          <w:u w:val="none"/>
        </w:rPr>
        <w:t>tuberculatus</w:t>
      </w:r>
      <w:proofErr w:type="spellEnd"/>
      <w:r w:rsidRPr="09E8EDD6" w:rsidR="20B1EF46">
        <w:rPr>
          <w:rFonts w:ascii="Times New Roman" w:hAnsi="Times New Roman" w:eastAsia="Times New Roman" w:cs="Times New Roman"/>
          <w:i w:val="0"/>
          <w:iCs w:val="0"/>
          <w:sz w:val="24"/>
          <w:szCs w:val="24"/>
          <w:u w:val="none"/>
        </w:rPr>
        <w:t xml:space="preserve"> ancestry</w:t>
      </w:r>
      <w:r w:rsidRPr="09E8EDD6" w:rsidR="2FA7E046">
        <w:rPr>
          <w:rFonts w:ascii="Times New Roman" w:hAnsi="Times New Roman" w:eastAsia="Times New Roman" w:cs="Times New Roman"/>
          <w:i w:val="0"/>
          <w:iCs w:val="0"/>
          <w:sz w:val="24"/>
          <w:szCs w:val="24"/>
          <w:u w:val="none"/>
        </w:rPr>
        <w:t xml:space="preserve">. Importantly, they find the Essex populations </w:t>
      </w:r>
      <w:r w:rsidRPr="09E8EDD6" w:rsidR="5C9E6853">
        <w:rPr>
          <w:rFonts w:ascii="Times New Roman" w:hAnsi="Times New Roman" w:eastAsia="Times New Roman" w:cs="Times New Roman"/>
          <w:i w:val="0"/>
          <w:iCs w:val="0"/>
          <w:sz w:val="24"/>
          <w:szCs w:val="24"/>
          <w:u w:val="none"/>
        </w:rPr>
        <w:t xml:space="preserve">composed </w:t>
      </w:r>
      <w:r w:rsidRPr="09E8EDD6" w:rsidR="2FA7E046">
        <w:rPr>
          <w:rFonts w:ascii="Times New Roman" w:hAnsi="Times New Roman" w:eastAsia="Times New Roman" w:cs="Times New Roman"/>
          <w:i w:val="0"/>
          <w:iCs w:val="0"/>
          <w:sz w:val="24"/>
          <w:szCs w:val="24"/>
          <w:u w:val="none"/>
        </w:rPr>
        <w:t xml:space="preserve">mostly </w:t>
      </w:r>
      <w:r w:rsidRPr="09E8EDD6" w:rsidR="546556B0">
        <w:rPr>
          <w:rFonts w:ascii="Times New Roman" w:hAnsi="Times New Roman" w:eastAsia="Times New Roman" w:cs="Times New Roman"/>
          <w:i w:val="0"/>
          <w:iCs w:val="0"/>
          <w:sz w:val="24"/>
          <w:szCs w:val="24"/>
          <w:u w:val="none"/>
        </w:rPr>
        <w:t>of</w:t>
      </w:r>
      <w:r w:rsidRPr="09E8EDD6" w:rsidR="0994F061">
        <w:rPr>
          <w:rFonts w:ascii="Times New Roman" w:hAnsi="Times New Roman" w:eastAsia="Times New Roman" w:cs="Times New Roman"/>
          <w:i w:val="0"/>
          <w:iCs w:val="0"/>
          <w:sz w:val="24"/>
          <w:szCs w:val="24"/>
          <w:u w:val="none"/>
        </w:rPr>
        <w:t xml:space="preserve"> </w:t>
      </w:r>
      <w:proofErr w:type="spellStart"/>
      <w:r w:rsidRPr="09E8EDD6" w:rsidR="2FA7E046">
        <w:rPr>
          <w:rFonts w:ascii="Times New Roman" w:hAnsi="Times New Roman" w:eastAsia="Times New Roman" w:cs="Times New Roman"/>
          <w:i w:val="1"/>
          <w:iCs w:val="1"/>
          <w:sz w:val="24"/>
          <w:szCs w:val="24"/>
          <w:u w:val="none"/>
        </w:rPr>
        <w:t>rudis</w:t>
      </w:r>
      <w:proofErr w:type="spellEnd"/>
      <w:r w:rsidRPr="09E8EDD6" w:rsidR="2FA7E046">
        <w:rPr>
          <w:rFonts w:ascii="Times New Roman" w:hAnsi="Times New Roman" w:eastAsia="Times New Roman" w:cs="Times New Roman"/>
          <w:i w:val="0"/>
          <w:iCs w:val="0"/>
          <w:sz w:val="24"/>
          <w:szCs w:val="24"/>
          <w:u w:val="none"/>
        </w:rPr>
        <w:t xml:space="preserve"> ancestry, indicating gene flow from </w:t>
      </w:r>
      <w:r w:rsidRPr="09E8EDD6" w:rsidR="22F291E7">
        <w:rPr>
          <w:rFonts w:ascii="Times New Roman" w:hAnsi="Times New Roman" w:eastAsia="Times New Roman" w:cs="Times New Roman"/>
          <w:i w:val="0"/>
          <w:iCs w:val="0"/>
          <w:sz w:val="24"/>
          <w:szCs w:val="24"/>
          <w:u w:val="none"/>
        </w:rPr>
        <w:t>the western part of the range</w:t>
      </w:r>
      <w:r w:rsidRPr="09E8EDD6" w:rsidR="2FA7E046">
        <w:rPr>
          <w:rFonts w:ascii="Times New Roman" w:hAnsi="Times New Roman" w:eastAsia="Times New Roman" w:cs="Times New Roman"/>
          <w:i w:val="0"/>
          <w:iCs w:val="0"/>
          <w:sz w:val="24"/>
          <w:szCs w:val="24"/>
          <w:u w:val="none"/>
        </w:rPr>
        <w:t>, while the Walp</w:t>
      </w:r>
      <w:r w:rsidRPr="09E8EDD6" w:rsidR="4FBC0F24">
        <w:rPr>
          <w:rFonts w:ascii="Times New Roman" w:hAnsi="Times New Roman" w:eastAsia="Times New Roman" w:cs="Times New Roman"/>
          <w:i w:val="0"/>
          <w:iCs w:val="0"/>
          <w:sz w:val="24"/>
          <w:szCs w:val="24"/>
          <w:u w:val="none"/>
        </w:rPr>
        <w:t xml:space="preserve">ole populations </w:t>
      </w:r>
      <w:r w:rsidRPr="09E8EDD6" w:rsidR="67780D6F">
        <w:rPr>
          <w:rFonts w:ascii="Times New Roman" w:hAnsi="Times New Roman" w:eastAsia="Times New Roman" w:cs="Times New Roman"/>
          <w:i w:val="0"/>
          <w:iCs w:val="0"/>
          <w:sz w:val="24"/>
          <w:szCs w:val="24"/>
          <w:u w:val="none"/>
        </w:rPr>
        <w:t xml:space="preserve">are mostly </w:t>
      </w:r>
      <w:proofErr w:type="spellStart"/>
      <w:r w:rsidRPr="09E8EDD6" w:rsidR="67780D6F">
        <w:rPr>
          <w:rFonts w:ascii="Times New Roman" w:hAnsi="Times New Roman" w:eastAsia="Times New Roman" w:cs="Times New Roman"/>
          <w:i w:val="1"/>
          <w:iCs w:val="1"/>
          <w:sz w:val="24"/>
          <w:szCs w:val="24"/>
          <w:u w:val="none"/>
        </w:rPr>
        <w:t>tuberculatus</w:t>
      </w:r>
      <w:proofErr w:type="spellEnd"/>
      <w:r w:rsidRPr="09E8EDD6" w:rsidR="67780D6F">
        <w:rPr>
          <w:rFonts w:ascii="Times New Roman" w:hAnsi="Times New Roman" w:eastAsia="Times New Roman" w:cs="Times New Roman"/>
          <w:i w:val="0"/>
          <w:iCs w:val="0"/>
          <w:sz w:val="24"/>
          <w:szCs w:val="24"/>
          <w:u w:val="none"/>
        </w:rPr>
        <w:t>, suggesting recent colonization of agricultural settings from surrounding riparian habitat.</w:t>
      </w:r>
      <w:r w:rsidRPr="09E8EDD6" w:rsidR="3A83534D">
        <w:rPr>
          <w:rFonts w:ascii="Times New Roman" w:hAnsi="Times New Roman" w:eastAsia="Times New Roman" w:cs="Times New Roman"/>
          <w:i w:val="0"/>
          <w:iCs w:val="0"/>
          <w:sz w:val="24"/>
          <w:szCs w:val="24"/>
          <w:u w:val="none"/>
        </w:rPr>
        <w:t xml:space="preserve"> However, the Walpole populations also have considerable </w:t>
      </w:r>
      <w:proofErr w:type="spellStart"/>
      <w:r w:rsidRPr="09E8EDD6" w:rsidR="3A83534D">
        <w:rPr>
          <w:rFonts w:ascii="Times New Roman" w:hAnsi="Times New Roman" w:eastAsia="Times New Roman" w:cs="Times New Roman"/>
          <w:i w:val="1"/>
          <w:iCs w:val="1"/>
          <w:sz w:val="24"/>
          <w:szCs w:val="24"/>
          <w:u w:val="none"/>
        </w:rPr>
        <w:t>rudis</w:t>
      </w:r>
      <w:proofErr w:type="spellEnd"/>
      <w:r w:rsidRPr="09E8EDD6" w:rsidR="3A83534D">
        <w:rPr>
          <w:rFonts w:ascii="Times New Roman" w:hAnsi="Times New Roman" w:eastAsia="Times New Roman" w:cs="Times New Roman"/>
          <w:i w:val="1"/>
          <w:iCs w:val="1"/>
          <w:sz w:val="24"/>
          <w:szCs w:val="24"/>
          <w:u w:val="none"/>
        </w:rPr>
        <w:t xml:space="preserve"> </w:t>
      </w:r>
      <w:r w:rsidRPr="09E8EDD6" w:rsidR="3A83534D">
        <w:rPr>
          <w:rFonts w:ascii="Times New Roman" w:hAnsi="Times New Roman" w:eastAsia="Times New Roman" w:cs="Times New Roman"/>
          <w:i w:val="0"/>
          <w:iCs w:val="0"/>
          <w:sz w:val="24"/>
          <w:szCs w:val="24"/>
          <w:u w:val="none"/>
        </w:rPr>
        <w:t>ancestry</w:t>
      </w:r>
      <w:r w:rsidRPr="09E8EDD6" w:rsidR="3A83534D">
        <w:rPr>
          <w:rFonts w:ascii="Times New Roman" w:hAnsi="Times New Roman" w:eastAsia="Times New Roman" w:cs="Times New Roman"/>
          <w:i w:val="1"/>
          <w:iCs w:val="1"/>
          <w:sz w:val="24"/>
          <w:szCs w:val="24"/>
          <w:u w:val="none"/>
        </w:rPr>
        <w:t xml:space="preserve">, </w:t>
      </w:r>
      <w:r w:rsidRPr="09E8EDD6" w:rsidR="3A83534D">
        <w:rPr>
          <w:rFonts w:ascii="Times New Roman" w:hAnsi="Times New Roman" w:eastAsia="Times New Roman" w:cs="Times New Roman"/>
          <w:i w:val="0"/>
          <w:iCs w:val="0"/>
          <w:sz w:val="24"/>
          <w:szCs w:val="24"/>
          <w:u w:val="none"/>
        </w:rPr>
        <w:t xml:space="preserve">such that resistance </w:t>
      </w:r>
      <w:r w:rsidRPr="09E8EDD6" w:rsidR="1D102DA5">
        <w:rPr>
          <w:rFonts w:ascii="Times New Roman" w:hAnsi="Times New Roman" w:eastAsia="Times New Roman" w:cs="Times New Roman"/>
          <w:i w:val="0"/>
          <w:iCs w:val="0"/>
          <w:sz w:val="24"/>
          <w:szCs w:val="24"/>
          <w:u w:val="none"/>
        </w:rPr>
        <w:t xml:space="preserve">genes </w:t>
      </w:r>
      <w:r w:rsidRPr="09E8EDD6" w:rsidR="3A83534D">
        <w:rPr>
          <w:rFonts w:ascii="Times New Roman" w:hAnsi="Times New Roman" w:eastAsia="Times New Roman" w:cs="Times New Roman"/>
          <w:i w:val="0"/>
          <w:iCs w:val="0"/>
          <w:sz w:val="24"/>
          <w:szCs w:val="24"/>
          <w:u w:val="none"/>
        </w:rPr>
        <w:t xml:space="preserve">may have </w:t>
      </w:r>
      <w:proofErr w:type="spellStart"/>
      <w:r w:rsidRPr="09E8EDD6" w:rsidR="3A83534D">
        <w:rPr>
          <w:rFonts w:ascii="Times New Roman" w:hAnsi="Times New Roman" w:eastAsia="Times New Roman" w:cs="Times New Roman"/>
          <w:i w:val="0"/>
          <w:iCs w:val="0"/>
          <w:sz w:val="24"/>
          <w:szCs w:val="24"/>
          <w:u w:val="none"/>
        </w:rPr>
        <w:t>introgressed</w:t>
      </w:r>
      <w:proofErr w:type="spellEnd"/>
      <w:r w:rsidRPr="09E8EDD6" w:rsidR="3A83534D">
        <w:rPr>
          <w:rFonts w:ascii="Times New Roman" w:hAnsi="Times New Roman" w:eastAsia="Times New Roman" w:cs="Times New Roman"/>
          <w:i w:val="0"/>
          <w:iCs w:val="0"/>
          <w:sz w:val="24"/>
          <w:szCs w:val="24"/>
          <w:u w:val="none"/>
        </w:rPr>
        <w:t xml:space="preserve"> from elsewhere.</w:t>
      </w:r>
    </w:p>
    <w:p w:rsidR="5FA72930" w:rsidP="2CADD0AF" w:rsidRDefault="5FA72930" w14:paraId="1891CAE6" w14:textId="4F58A872">
      <w:pPr>
        <w:pStyle w:val="Normal"/>
        <w:spacing w:line="480" w:lineRule="auto"/>
        <w:ind w:firstLine="720"/>
        <w:rPr>
          <w:rFonts w:ascii="Times New Roman" w:hAnsi="Times New Roman" w:eastAsia="Times New Roman" w:cs="Times New Roman"/>
          <w:i w:val="0"/>
          <w:iCs w:val="0"/>
          <w:sz w:val="24"/>
          <w:szCs w:val="24"/>
          <w:u w:val="none"/>
        </w:rPr>
      </w:pPr>
      <w:r w:rsidRPr="2CADD0AF" w:rsidR="5FA72930">
        <w:rPr>
          <w:rFonts w:ascii="Times New Roman" w:hAnsi="Times New Roman" w:eastAsia="Times New Roman" w:cs="Times New Roman"/>
          <w:i w:val="1"/>
          <w:iCs w:val="1"/>
          <w:sz w:val="24"/>
          <w:szCs w:val="24"/>
          <w:u w:val="none"/>
        </w:rPr>
        <w:t xml:space="preserve"> </w:t>
      </w:r>
      <w:r w:rsidRPr="2CADD0AF" w:rsidR="52224DCD">
        <w:rPr>
          <w:rFonts w:ascii="Times New Roman" w:hAnsi="Times New Roman" w:eastAsia="Times New Roman" w:cs="Times New Roman"/>
          <w:i w:val="0"/>
          <w:iCs w:val="0"/>
          <w:sz w:val="24"/>
          <w:szCs w:val="24"/>
          <w:u w:val="none"/>
        </w:rPr>
        <w:t>To explore the genetic basis of resistance in Walpole, Kreiner et al. (2019) looked for regions of the genome that most differentiated resistant Walpole populations from surrou</w:t>
      </w:r>
      <w:r w:rsidRPr="2CADD0AF" w:rsidR="33DF120E">
        <w:rPr>
          <w:rFonts w:ascii="Times New Roman" w:hAnsi="Times New Roman" w:eastAsia="Times New Roman" w:cs="Times New Roman"/>
          <w:i w:val="0"/>
          <w:iCs w:val="0"/>
          <w:sz w:val="24"/>
          <w:szCs w:val="24"/>
          <w:u w:val="none"/>
        </w:rPr>
        <w:t>nd</w:t>
      </w:r>
      <w:r w:rsidRPr="2CADD0AF" w:rsidR="6035B3A2">
        <w:rPr>
          <w:rFonts w:ascii="Times New Roman" w:hAnsi="Times New Roman" w:eastAsia="Times New Roman" w:cs="Times New Roman"/>
          <w:i w:val="0"/>
          <w:iCs w:val="0"/>
          <w:sz w:val="24"/>
          <w:szCs w:val="24"/>
          <w:u w:val="none"/>
        </w:rPr>
        <w:t xml:space="preserve">ing </w:t>
      </w:r>
      <w:r w:rsidRPr="2CADD0AF" w:rsidR="52224DCD">
        <w:rPr>
          <w:rFonts w:ascii="Times New Roman" w:hAnsi="Times New Roman" w:eastAsia="Times New Roman" w:cs="Times New Roman"/>
          <w:i w:val="0"/>
          <w:iCs w:val="0"/>
          <w:sz w:val="24"/>
          <w:szCs w:val="24"/>
          <w:u w:val="none"/>
        </w:rPr>
        <w:t>susceptible natural populations.</w:t>
      </w:r>
      <w:r w:rsidRPr="2CADD0AF" w:rsidR="6A3010F7">
        <w:rPr>
          <w:rFonts w:ascii="Times New Roman" w:hAnsi="Times New Roman" w:eastAsia="Times New Roman" w:cs="Times New Roman"/>
          <w:i w:val="0"/>
          <w:iCs w:val="0"/>
          <w:sz w:val="24"/>
          <w:szCs w:val="24"/>
          <w:u w:val="none"/>
        </w:rPr>
        <w:t xml:space="preserve"> Doing so revealed </w:t>
      </w:r>
      <w:proofErr w:type="gramStart"/>
      <w:r w:rsidRPr="2CADD0AF" w:rsidR="6A3010F7">
        <w:rPr>
          <w:rFonts w:ascii="Times New Roman" w:hAnsi="Times New Roman" w:eastAsia="Times New Roman" w:cs="Times New Roman"/>
          <w:i w:val="0"/>
          <w:iCs w:val="0"/>
          <w:sz w:val="24"/>
          <w:szCs w:val="24"/>
          <w:u w:val="none"/>
        </w:rPr>
        <w:t>a number of</w:t>
      </w:r>
      <w:proofErr w:type="gramEnd"/>
      <w:r w:rsidRPr="2CADD0AF" w:rsidR="6A3010F7">
        <w:rPr>
          <w:rFonts w:ascii="Times New Roman" w:hAnsi="Times New Roman" w:eastAsia="Times New Roman" w:cs="Times New Roman"/>
          <w:i w:val="0"/>
          <w:iCs w:val="0"/>
          <w:sz w:val="24"/>
          <w:szCs w:val="24"/>
          <w:u w:val="none"/>
        </w:rPr>
        <w:t xml:space="preserve"> important genes, including CYP450s and glycosyltransferases, both of which are</w:t>
      </w:r>
      <w:r w:rsidRPr="2CADD0AF" w:rsidR="7E94A3B8">
        <w:rPr>
          <w:rFonts w:ascii="Times New Roman" w:hAnsi="Times New Roman" w:eastAsia="Times New Roman" w:cs="Times New Roman"/>
          <w:i w:val="0"/>
          <w:iCs w:val="0"/>
          <w:sz w:val="24"/>
          <w:szCs w:val="24"/>
          <w:u w:val="none"/>
        </w:rPr>
        <w:t xml:space="preserve"> known to be</w:t>
      </w:r>
      <w:r w:rsidRPr="2CADD0AF" w:rsidR="6A3010F7">
        <w:rPr>
          <w:rFonts w:ascii="Times New Roman" w:hAnsi="Times New Roman" w:eastAsia="Times New Roman" w:cs="Times New Roman"/>
          <w:i w:val="0"/>
          <w:iCs w:val="0"/>
          <w:sz w:val="24"/>
          <w:szCs w:val="24"/>
          <w:u w:val="none"/>
        </w:rPr>
        <w:t xml:space="preserve"> involved in </w:t>
      </w:r>
      <w:r w:rsidRPr="2CADD0AF" w:rsidR="2D23137E">
        <w:rPr>
          <w:rFonts w:ascii="Times New Roman" w:hAnsi="Times New Roman" w:eastAsia="Times New Roman" w:cs="Times New Roman"/>
          <w:i w:val="0"/>
          <w:iCs w:val="0"/>
          <w:sz w:val="24"/>
          <w:szCs w:val="24"/>
          <w:u w:val="none"/>
        </w:rPr>
        <w:t xml:space="preserve">detoxifying </w:t>
      </w:r>
      <w:r w:rsidRPr="2CADD0AF" w:rsidR="6F6383BB">
        <w:rPr>
          <w:rFonts w:ascii="Times New Roman" w:hAnsi="Times New Roman" w:eastAsia="Times New Roman" w:cs="Times New Roman"/>
          <w:i w:val="0"/>
          <w:iCs w:val="0"/>
          <w:sz w:val="24"/>
          <w:szCs w:val="24"/>
          <w:u w:val="none"/>
        </w:rPr>
        <w:t xml:space="preserve">herbicides, and both of which have increased in copy number in Walpole. However, the copy number of these genes did not significantly correlate with greenhouse-measured resistance, suggesting </w:t>
      </w:r>
      <w:r w:rsidRPr="2CADD0AF" w:rsidR="6CE64694">
        <w:rPr>
          <w:rFonts w:ascii="Times New Roman" w:hAnsi="Times New Roman" w:eastAsia="Times New Roman" w:cs="Times New Roman"/>
          <w:i w:val="0"/>
          <w:iCs w:val="0"/>
          <w:sz w:val="24"/>
          <w:szCs w:val="24"/>
          <w:u w:val="none"/>
        </w:rPr>
        <w:t>these genes might confer resistance to other herbicides.</w:t>
      </w:r>
    </w:p>
    <w:p w:rsidR="5555852E" w:rsidP="2CADD0AF" w:rsidRDefault="5555852E" w14:paraId="674411FD" w14:textId="147E00B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i w:val="0"/>
          <w:iCs w:val="0"/>
          <w:sz w:val="24"/>
          <w:szCs w:val="24"/>
          <w:u w:val="none"/>
        </w:rPr>
      </w:pPr>
      <w:r w:rsidRPr="2CADD0AF" w:rsidR="5555852E">
        <w:rPr>
          <w:rFonts w:ascii="Times New Roman" w:hAnsi="Times New Roman" w:eastAsia="Times New Roman" w:cs="Times New Roman"/>
          <w:i w:val="0"/>
          <w:iCs w:val="0"/>
          <w:sz w:val="24"/>
          <w:szCs w:val="24"/>
          <w:u w:val="none"/>
        </w:rPr>
        <w:t>Based on previous work, the authors suspected that EPSPS genes may also be involved in resistance. They therefore compared EPSPS copy number with resistance and found that it explained roughly 20-50% of the variance</w:t>
      </w:r>
      <w:r w:rsidRPr="2CADD0AF" w:rsidR="1ECC3818">
        <w:rPr>
          <w:rFonts w:ascii="Times New Roman" w:hAnsi="Times New Roman" w:eastAsia="Times New Roman" w:cs="Times New Roman"/>
          <w:i w:val="0"/>
          <w:iCs w:val="0"/>
          <w:sz w:val="24"/>
          <w:szCs w:val="24"/>
          <w:u w:val="none"/>
        </w:rPr>
        <w:t>. A mutation in EPSPS explained a further 10%. Together, this suggests there are mutations elsewhere in the genome that are contributing to resistance as well.</w:t>
      </w:r>
      <w:r w:rsidRPr="2CADD0AF" w:rsidR="44EF7FF1">
        <w:rPr>
          <w:rFonts w:ascii="Times New Roman" w:hAnsi="Times New Roman" w:eastAsia="Times New Roman" w:cs="Times New Roman"/>
          <w:i w:val="0"/>
          <w:iCs w:val="0"/>
          <w:sz w:val="24"/>
          <w:szCs w:val="24"/>
          <w:u w:val="none"/>
        </w:rPr>
        <w:t xml:space="preserve"> To further </w:t>
      </w:r>
      <w:r w:rsidRPr="2CADD0AF" w:rsidR="35E91F50">
        <w:rPr>
          <w:rFonts w:ascii="Times New Roman" w:hAnsi="Times New Roman" w:eastAsia="Times New Roman" w:cs="Times New Roman"/>
          <w:i w:val="0"/>
          <w:iCs w:val="0"/>
          <w:sz w:val="24"/>
          <w:szCs w:val="24"/>
          <w:u w:val="none"/>
        </w:rPr>
        <w:t>investigate</w:t>
      </w:r>
      <w:r w:rsidRPr="2CADD0AF" w:rsidR="44EF7FF1">
        <w:rPr>
          <w:rFonts w:ascii="Times New Roman" w:hAnsi="Times New Roman" w:eastAsia="Times New Roman" w:cs="Times New Roman"/>
          <w:i w:val="0"/>
          <w:iCs w:val="0"/>
          <w:sz w:val="24"/>
          <w:szCs w:val="24"/>
          <w:u w:val="none"/>
        </w:rPr>
        <w:t xml:space="preserve"> selection on the EPSPS region, the authors </w:t>
      </w:r>
      <w:r w:rsidRPr="2CADD0AF" w:rsidR="0EEA64FD">
        <w:rPr>
          <w:rFonts w:ascii="Times New Roman" w:hAnsi="Times New Roman" w:eastAsia="Times New Roman" w:cs="Times New Roman"/>
          <w:i w:val="0"/>
          <w:iCs w:val="0"/>
          <w:sz w:val="24"/>
          <w:szCs w:val="24"/>
          <w:u w:val="none"/>
        </w:rPr>
        <w:t xml:space="preserve">used a program called SweepFinder2 to look for evidence of </w:t>
      </w:r>
      <w:r w:rsidRPr="2CADD0AF" w:rsidR="586C1310">
        <w:rPr>
          <w:rFonts w:ascii="Times New Roman" w:hAnsi="Times New Roman" w:eastAsia="Times New Roman" w:cs="Times New Roman"/>
          <w:i w:val="0"/>
          <w:iCs w:val="0"/>
          <w:sz w:val="24"/>
          <w:szCs w:val="24"/>
          <w:u w:val="none"/>
        </w:rPr>
        <w:t xml:space="preserve">selection on EPSPS. Interestingly, they found the strongest evidence of selection in Walpole populations, suggesting a hard selective sweep </w:t>
      </w:r>
      <w:r w:rsidRPr="2CADD0AF" w:rsidR="586C1310">
        <w:rPr>
          <w:rFonts w:ascii="Times New Roman" w:hAnsi="Times New Roman" w:eastAsia="Times New Roman" w:cs="Times New Roman"/>
          <w:i w:val="0"/>
          <w:iCs w:val="0"/>
          <w:sz w:val="24"/>
          <w:szCs w:val="24"/>
          <w:u w:val="none"/>
        </w:rPr>
        <w:t>(</w:t>
      </w:r>
      <w:r w:rsidRPr="2CADD0AF" w:rsidR="4A4DB211">
        <w:rPr>
          <w:rFonts w:ascii="Times New Roman" w:hAnsi="Times New Roman" w:eastAsia="Times New Roman" w:cs="Times New Roman"/>
          <w:i w:val="0"/>
          <w:iCs w:val="0"/>
          <w:sz w:val="24"/>
          <w:szCs w:val="24"/>
          <w:u w:val="none"/>
        </w:rPr>
        <w:t>a single new mutation</w:t>
      </w:r>
      <w:r w:rsidRPr="2CADD0AF" w:rsidR="3AD888C6">
        <w:rPr>
          <w:rFonts w:ascii="Times New Roman" w:hAnsi="Times New Roman" w:eastAsia="Times New Roman" w:cs="Times New Roman"/>
          <w:i w:val="0"/>
          <w:iCs w:val="0"/>
          <w:sz w:val="24"/>
          <w:szCs w:val="24"/>
          <w:u w:val="none"/>
        </w:rPr>
        <w:t xml:space="preserve"> rises in frequency</w:t>
      </w:r>
      <w:r w:rsidRPr="2CADD0AF" w:rsidR="4A4DB211">
        <w:rPr>
          <w:rFonts w:ascii="Times New Roman" w:hAnsi="Times New Roman" w:eastAsia="Times New Roman" w:cs="Times New Roman"/>
          <w:i w:val="0"/>
          <w:iCs w:val="0"/>
          <w:sz w:val="24"/>
          <w:szCs w:val="24"/>
          <w:u w:val="none"/>
        </w:rPr>
        <w:t xml:space="preserve">; </w:t>
      </w:r>
      <w:proofErr w:type="spellStart"/>
      <w:r w:rsidRPr="2CADD0AF" w:rsidR="7DD9F719">
        <w:rPr>
          <w:rFonts w:ascii="Times New Roman" w:hAnsi="Times New Roman" w:eastAsia="Times New Roman" w:cs="Times New Roman"/>
          <w:i w:val="0"/>
          <w:iCs w:val="0"/>
          <w:sz w:val="24"/>
          <w:szCs w:val="24"/>
          <w:u w:val="none"/>
        </w:rPr>
        <w:t>Hermisson</w:t>
      </w:r>
      <w:proofErr w:type="spellEnd"/>
      <w:r w:rsidRPr="2CADD0AF" w:rsidR="7DD9F719">
        <w:rPr>
          <w:rFonts w:ascii="Times New Roman" w:hAnsi="Times New Roman" w:eastAsia="Times New Roman" w:cs="Times New Roman"/>
          <w:i w:val="0"/>
          <w:iCs w:val="0"/>
          <w:sz w:val="24"/>
          <w:szCs w:val="24"/>
          <w:u w:val="none"/>
        </w:rPr>
        <w:t xml:space="preserve"> </w:t>
      </w:r>
      <w:r w:rsidRPr="2CADD0AF" w:rsidR="4A4DB211">
        <w:rPr>
          <w:rFonts w:ascii="Times New Roman" w:hAnsi="Times New Roman" w:eastAsia="Times New Roman" w:cs="Times New Roman"/>
          <w:i w:val="0"/>
          <w:iCs w:val="0"/>
          <w:sz w:val="24"/>
          <w:szCs w:val="24"/>
          <w:u w:val="none"/>
        </w:rPr>
        <w:t xml:space="preserve">&amp; </w:t>
      </w:r>
      <w:r w:rsidRPr="2CADD0AF" w:rsidR="247F523B">
        <w:rPr>
          <w:rFonts w:ascii="Times New Roman" w:hAnsi="Times New Roman" w:eastAsia="Times New Roman" w:cs="Times New Roman"/>
          <w:i w:val="0"/>
          <w:iCs w:val="0"/>
          <w:sz w:val="24"/>
          <w:szCs w:val="24"/>
          <w:u w:val="none"/>
        </w:rPr>
        <w:t xml:space="preserve">Pennings </w:t>
      </w:r>
      <w:r w:rsidRPr="2CADD0AF" w:rsidR="4A4DB211">
        <w:rPr>
          <w:rFonts w:ascii="Times New Roman" w:hAnsi="Times New Roman" w:eastAsia="Times New Roman" w:cs="Times New Roman"/>
          <w:i w:val="0"/>
          <w:iCs w:val="0"/>
          <w:sz w:val="24"/>
          <w:szCs w:val="24"/>
          <w:u w:val="none"/>
        </w:rPr>
        <w:t>20</w:t>
      </w:r>
      <w:r w:rsidRPr="2CADD0AF" w:rsidR="3B6BCEE7">
        <w:rPr>
          <w:rFonts w:ascii="Times New Roman" w:hAnsi="Times New Roman" w:eastAsia="Times New Roman" w:cs="Times New Roman"/>
          <w:i w:val="0"/>
          <w:iCs w:val="0"/>
          <w:sz w:val="24"/>
          <w:szCs w:val="24"/>
          <w:u w:val="none"/>
        </w:rPr>
        <w:t>05</w:t>
      </w:r>
      <w:r w:rsidRPr="2CADD0AF" w:rsidR="4A4DB211">
        <w:rPr>
          <w:rFonts w:ascii="Times New Roman" w:hAnsi="Times New Roman" w:eastAsia="Times New Roman" w:cs="Times New Roman"/>
          <w:i w:val="0"/>
          <w:iCs w:val="0"/>
          <w:sz w:val="24"/>
          <w:szCs w:val="24"/>
          <w:u w:val="none"/>
        </w:rPr>
        <w:t>)</w:t>
      </w:r>
      <w:r w:rsidRPr="2CADD0AF" w:rsidR="3643E333">
        <w:rPr>
          <w:rFonts w:ascii="Times New Roman" w:hAnsi="Times New Roman" w:eastAsia="Times New Roman" w:cs="Times New Roman"/>
          <w:i w:val="0"/>
          <w:iCs w:val="0"/>
          <w:sz w:val="24"/>
          <w:szCs w:val="24"/>
          <w:u w:val="none"/>
        </w:rPr>
        <w:t xml:space="preserve"> there,</w:t>
      </w:r>
      <w:r w:rsidRPr="2CADD0AF" w:rsidR="789BA510">
        <w:rPr>
          <w:rFonts w:ascii="Times New Roman" w:hAnsi="Times New Roman" w:eastAsia="Times New Roman" w:cs="Times New Roman"/>
          <w:i w:val="0"/>
          <w:iCs w:val="0"/>
          <w:sz w:val="24"/>
          <w:szCs w:val="24"/>
          <w:u w:val="none"/>
        </w:rPr>
        <w:t xml:space="preserve"> but soft selective sweeps (</w:t>
      </w:r>
      <w:r w:rsidRPr="2CADD0AF" w:rsidR="3618C419">
        <w:rPr>
          <w:rFonts w:ascii="Times New Roman" w:hAnsi="Times New Roman" w:eastAsia="Times New Roman" w:cs="Times New Roman"/>
          <w:i w:val="0"/>
          <w:iCs w:val="0"/>
          <w:sz w:val="24"/>
          <w:szCs w:val="24"/>
          <w:u w:val="none"/>
        </w:rPr>
        <w:t>multiple mutations simultaneously rising in frequency</w:t>
      </w:r>
      <w:r w:rsidRPr="2CADD0AF" w:rsidR="600F46C6">
        <w:rPr>
          <w:rFonts w:ascii="Times New Roman" w:hAnsi="Times New Roman" w:eastAsia="Times New Roman" w:cs="Times New Roman"/>
          <w:i w:val="0"/>
          <w:iCs w:val="0"/>
          <w:sz w:val="24"/>
          <w:szCs w:val="24"/>
          <w:u w:val="none"/>
        </w:rPr>
        <w:t xml:space="preserve">; </w:t>
      </w:r>
      <w:proofErr w:type="spellStart"/>
      <w:r w:rsidRPr="2CADD0AF" w:rsidR="3C9BF42C">
        <w:rPr>
          <w:rFonts w:ascii="Times New Roman" w:hAnsi="Times New Roman" w:eastAsia="Times New Roman" w:cs="Times New Roman"/>
          <w:i w:val="0"/>
          <w:iCs w:val="0"/>
          <w:sz w:val="24"/>
          <w:szCs w:val="24"/>
          <w:u w:val="none"/>
        </w:rPr>
        <w:t>Hermisson</w:t>
      </w:r>
      <w:proofErr w:type="spellEnd"/>
      <w:r w:rsidRPr="2CADD0AF" w:rsidR="3C9BF42C">
        <w:rPr>
          <w:rFonts w:ascii="Times New Roman" w:hAnsi="Times New Roman" w:eastAsia="Times New Roman" w:cs="Times New Roman"/>
          <w:i w:val="0"/>
          <w:iCs w:val="0"/>
          <w:sz w:val="24"/>
          <w:szCs w:val="24"/>
          <w:u w:val="none"/>
        </w:rPr>
        <w:t xml:space="preserve"> &amp; Pennings 2005</w:t>
      </w:r>
      <w:r w:rsidRPr="2CADD0AF" w:rsidR="600F46C6">
        <w:rPr>
          <w:rFonts w:ascii="Times New Roman" w:hAnsi="Times New Roman" w:eastAsia="Times New Roman" w:cs="Times New Roman"/>
          <w:i w:val="0"/>
          <w:iCs w:val="0"/>
          <w:sz w:val="24"/>
          <w:szCs w:val="24"/>
          <w:u w:val="none"/>
        </w:rPr>
        <w:t xml:space="preserve">) elsewhere. Finally, the authors compared </w:t>
      </w:r>
      <w:r w:rsidRPr="2CADD0AF" w:rsidR="087C9E3B">
        <w:rPr>
          <w:rFonts w:ascii="Times New Roman" w:hAnsi="Times New Roman" w:eastAsia="Times New Roman" w:cs="Times New Roman"/>
          <w:i w:val="0"/>
          <w:iCs w:val="0"/>
          <w:sz w:val="24"/>
          <w:szCs w:val="24"/>
          <w:u w:val="none"/>
        </w:rPr>
        <w:t xml:space="preserve">EPSPS copy number to a phylogenetic tree and compared copy number profiles between individuals to </w:t>
      </w:r>
      <w:r w:rsidRPr="2CADD0AF" w:rsidR="35732648">
        <w:rPr>
          <w:rFonts w:ascii="Times New Roman" w:hAnsi="Times New Roman" w:eastAsia="Times New Roman" w:cs="Times New Roman"/>
          <w:i w:val="0"/>
          <w:iCs w:val="0"/>
          <w:sz w:val="24"/>
          <w:szCs w:val="24"/>
          <w:u w:val="none"/>
        </w:rPr>
        <w:t xml:space="preserve">infer how many times copy number mutations have arisen in this species. These analyses also suggest one unique mutation in Walpole and multiple </w:t>
      </w:r>
      <w:r w:rsidRPr="2CADD0AF" w:rsidR="5C0317F1">
        <w:rPr>
          <w:rFonts w:ascii="Times New Roman" w:hAnsi="Times New Roman" w:eastAsia="Times New Roman" w:cs="Times New Roman"/>
          <w:i w:val="0"/>
          <w:iCs w:val="0"/>
          <w:sz w:val="24"/>
          <w:szCs w:val="24"/>
          <w:u w:val="none"/>
        </w:rPr>
        <w:t>unique mutations elsewhere.</w:t>
      </w:r>
    </w:p>
    <w:p w:rsidR="5C0317F1" w:rsidP="2CADD0AF" w:rsidRDefault="5C0317F1" w14:paraId="59ED74E7" w14:textId="3052000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i w:val="0"/>
          <w:iCs w:val="0"/>
          <w:sz w:val="24"/>
          <w:szCs w:val="24"/>
          <w:u w:val="none"/>
        </w:rPr>
      </w:pPr>
      <w:r w:rsidRPr="2CADD0AF" w:rsidR="5C0317F1">
        <w:rPr>
          <w:rFonts w:ascii="Times New Roman" w:hAnsi="Times New Roman" w:eastAsia="Times New Roman" w:cs="Times New Roman"/>
          <w:i w:val="0"/>
          <w:iCs w:val="0"/>
          <w:sz w:val="24"/>
          <w:szCs w:val="24"/>
          <w:u w:val="none"/>
        </w:rPr>
        <w:t xml:space="preserve">In summary, Kreiner et al. (2019) </w:t>
      </w:r>
      <w:r w:rsidRPr="2CADD0AF" w:rsidR="74473210">
        <w:rPr>
          <w:rFonts w:ascii="Times New Roman" w:hAnsi="Times New Roman" w:eastAsia="Times New Roman" w:cs="Times New Roman"/>
          <w:i w:val="0"/>
          <w:iCs w:val="0"/>
          <w:sz w:val="24"/>
          <w:szCs w:val="24"/>
          <w:u w:val="none"/>
        </w:rPr>
        <w:t xml:space="preserve">suggest that </w:t>
      </w:r>
      <w:r w:rsidRPr="2CADD0AF" w:rsidR="74473210">
        <w:rPr>
          <w:rFonts w:ascii="Times New Roman" w:hAnsi="Times New Roman" w:eastAsia="Times New Roman" w:cs="Times New Roman"/>
          <w:i w:val="1"/>
          <w:iCs w:val="1"/>
          <w:sz w:val="24"/>
          <w:szCs w:val="24"/>
          <w:u w:val="none"/>
        </w:rPr>
        <w:t xml:space="preserve">A. </w:t>
      </w:r>
      <w:proofErr w:type="spellStart"/>
      <w:r w:rsidRPr="2CADD0AF" w:rsidR="74473210">
        <w:rPr>
          <w:rFonts w:ascii="Times New Roman" w:hAnsi="Times New Roman" w:eastAsia="Times New Roman" w:cs="Times New Roman"/>
          <w:i w:val="1"/>
          <w:iCs w:val="1"/>
          <w:sz w:val="24"/>
          <w:szCs w:val="24"/>
          <w:u w:val="none"/>
        </w:rPr>
        <w:t>tuberculatus</w:t>
      </w:r>
      <w:proofErr w:type="spellEnd"/>
      <w:r w:rsidRPr="2CADD0AF" w:rsidR="74473210">
        <w:rPr>
          <w:rFonts w:ascii="Times New Roman" w:hAnsi="Times New Roman" w:eastAsia="Times New Roman" w:cs="Times New Roman"/>
          <w:i w:val="1"/>
          <w:iCs w:val="1"/>
          <w:sz w:val="24"/>
          <w:szCs w:val="24"/>
          <w:u w:val="none"/>
        </w:rPr>
        <w:t xml:space="preserve"> </w:t>
      </w:r>
      <w:r w:rsidRPr="2CADD0AF" w:rsidR="74473210">
        <w:rPr>
          <w:rFonts w:ascii="Times New Roman" w:hAnsi="Times New Roman" w:eastAsia="Times New Roman" w:cs="Times New Roman"/>
          <w:i w:val="0"/>
          <w:iCs w:val="0"/>
          <w:sz w:val="24"/>
          <w:szCs w:val="24"/>
          <w:u w:val="none"/>
        </w:rPr>
        <w:t>has evolved resistance to herbicides multiple times via mu</w:t>
      </w:r>
      <w:r w:rsidRPr="2CADD0AF" w:rsidR="539383B8">
        <w:rPr>
          <w:rFonts w:ascii="Times New Roman" w:hAnsi="Times New Roman" w:eastAsia="Times New Roman" w:cs="Times New Roman"/>
          <w:i w:val="0"/>
          <w:iCs w:val="0"/>
          <w:sz w:val="24"/>
          <w:szCs w:val="24"/>
          <w:u w:val="none"/>
        </w:rPr>
        <w:t>l</w:t>
      </w:r>
      <w:r w:rsidRPr="2CADD0AF" w:rsidR="74473210">
        <w:rPr>
          <w:rFonts w:ascii="Times New Roman" w:hAnsi="Times New Roman" w:eastAsia="Times New Roman" w:cs="Times New Roman"/>
          <w:i w:val="0"/>
          <w:iCs w:val="0"/>
          <w:sz w:val="24"/>
          <w:szCs w:val="24"/>
          <w:u w:val="none"/>
        </w:rPr>
        <w:t xml:space="preserve">tiple genetic pathways, and that gene flow between populations helps resistance spread. </w:t>
      </w:r>
      <w:r w:rsidRPr="2CADD0AF" w:rsidR="312FE52D">
        <w:rPr>
          <w:rFonts w:ascii="Times New Roman" w:hAnsi="Times New Roman" w:eastAsia="Times New Roman" w:cs="Times New Roman"/>
          <w:i w:val="0"/>
          <w:iCs w:val="0"/>
          <w:sz w:val="24"/>
          <w:szCs w:val="24"/>
          <w:u w:val="none"/>
        </w:rPr>
        <w:t>Reducing gene flow is therefore one way to reduce resistance in this system but is unlikely to prevent it entirely.</w:t>
      </w:r>
      <w:r w:rsidRPr="2CADD0AF" w:rsidR="7DE0FFD5">
        <w:rPr>
          <w:rFonts w:ascii="Times New Roman" w:hAnsi="Times New Roman" w:eastAsia="Times New Roman" w:cs="Times New Roman"/>
          <w:i w:val="0"/>
          <w:iCs w:val="0"/>
          <w:sz w:val="24"/>
          <w:szCs w:val="24"/>
          <w:u w:val="none"/>
        </w:rPr>
        <w:t xml:space="preserve"> One outstanding question arising from this work is whether the resistance mutation in Walpole arose there on a non-agricultural genetic background or was </w:t>
      </w:r>
      <w:proofErr w:type="spellStart"/>
      <w:r w:rsidRPr="2CADD0AF" w:rsidR="7DE0FFD5">
        <w:rPr>
          <w:rFonts w:ascii="Times New Roman" w:hAnsi="Times New Roman" w:eastAsia="Times New Roman" w:cs="Times New Roman"/>
          <w:i w:val="0"/>
          <w:iCs w:val="0"/>
          <w:sz w:val="24"/>
          <w:szCs w:val="24"/>
          <w:u w:val="none"/>
        </w:rPr>
        <w:t>introgressed</w:t>
      </w:r>
      <w:proofErr w:type="spellEnd"/>
      <w:r w:rsidRPr="2CADD0AF" w:rsidR="7DE0FFD5">
        <w:rPr>
          <w:rFonts w:ascii="Times New Roman" w:hAnsi="Times New Roman" w:eastAsia="Times New Roman" w:cs="Times New Roman"/>
          <w:i w:val="0"/>
          <w:iCs w:val="0"/>
          <w:sz w:val="24"/>
          <w:szCs w:val="24"/>
          <w:u w:val="none"/>
        </w:rPr>
        <w:t xml:space="preserve"> from an unsampled agricultural population elsewhere.</w:t>
      </w:r>
    </w:p>
    <w:p w:rsidR="746C819F" w:rsidP="2CADD0AF" w:rsidRDefault="746C819F" w14:paraId="5F53858A" w14:textId="6A97B3FF">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4"/>
          <w:szCs w:val="24"/>
          <w:u w:val="none"/>
        </w:rPr>
      </w:pPr>
      <w:r w:rsidRPr="2CADD0AF" w:rsidR="746C819F">
        <w:rPr>
          <w:rFonts w:ascii="Times New Roman" w:hAnsi="Times New Roman" w:eastAsia="Times New Roman" w:cs="Times New Roman"/>
          <w:sz w:val="24"/>
          <w:szCs w:val="24"/>
          <w:u w:val="none"/>
        </w:rPr>
        <w:t>References:</w:t>
      </w:r>
    </w:p>
    <w:p w:rsidR="746C819F" w:rsidP="2CADD0AF" w:rsidRDefault="746C819F" w14:paraId="19F3E28A" w14:textId="6488196B">
      <w:pPr>
        <w:pStyle w:val="Normal"/>
        <w:rPr>
          <w:rFonts w:ascii="Times New Roman" w:hAnsi="Times New Roman" w:eastAsia="Times New Roman" w:cs="Times New Roman"/>
          <w:sz w:val="24"/>
          <w:szCs w:val="24"/>
        </w:rPr>
      </w:pPr>
      <w:r w:rsidRPr="2CADD0AF" w:rsidR="746C819F">
        <w:rPr>
          <w:rFonts w:ascii="Times New Roman" w:hAnsi="Times New Roman" w:eastAsia="Times New Roman" w:cs="Times New Roman"/>
          <w:sz w:val="24"/>
          <w:szCs w:val="24"/>
        </w:rPr>
        <w:t xml:space="preserve">Heap I. 2021. The International Herbicide-Resistant Weed Database.  </w:t>
      </w:r>
      <w:hyperlink r:id="Rc997b182b6ec41f6">
        <w:r w:rsidRPr="2CADD0AF" w:rsidR="746C819F">
          <w:rPr>
            <w:rStyle w:val="Hyperlink"/>
            <w:rFonts w:ascii="Times New Roman" w:hAnsi="Times New Roman" w:eastAsia="Times New Roman" w:cs="Times New Roman"/>
            <w:sz w:val="24"/>
            <w:szCs w:val="24"/>
          </w:rPr>
          <w:t>www.weedscience.org</w:t>
        </w:r>
      </w:hyperlink>
      <w:r w:rsidRPr="2CADD0AF" w:rsidR="746C819F">
        <w:rPr>
          <w:rFonts w:ascii="Times New Roman" w:hAnsi="Times New Roman" w:eastAsia="Times New Roman" w:cs="Times New Roman"/>
          <w:sz w:val="24"/>
          <w:szCs w:val="24"/>
        </w:rPr>
        <w:t>. Accessed January 13, 2021.</w:t>
      </w:r>
    </w:p>
    <w:p w:rsidR="32EC1742" w:rsidP="2CADD0AF" w:rsidRDefault="32EC1742" w14:paraId="4BD688ED" w14:textId="773B2A9A">
      <w:pPr>
        <w:pStyle w:val="Normal"/>
        <w:rPr>
          <w:rFonts w:ascii="Times New Roman" w:hAnsi="Times New Roman" w:eastAsia="Times New Roman" w:cs="Times New Roman"/>
          <w:noProof w:val="0"/>
          <w:sz w:val="24"/>
          <w:szCs w:val="24"/>
          <w:lang w:val="en-US"/>
        </w:rPr>
      </w:pPr>
      <w:proofErr w:type="spellStart"/>
      <w:r w:rsidRPr="2CADD0AF" w:rsidR="32EC1742">
        <w:rPr>
          <w:rFonts w:ascii="Times New Roman" w:hAnsi="Times New Roman" w:eastAsia="Times New Roman" w:cs="Times New Roman"/>
          <w:noProof w:val="0"/>
          <w:sz w:val="24"/>
          <w:szCs w:val="24"/>
          <w:lang w:val="en-US"/>
        </w:rPr>
        <w:t>Hermisson</w:t>
      </w:r>
      <w:proofErr w:type="spellEnd"/>
      <w:r w:rsidRPr="2CADD0AF" w:rsidR="32EC1742">
        <w:rPr>
          <w:rFonts w:ascii="Times New Roman" w:hAnsi="Times New Roman" w:eastAsia="Times New Roman" w:cs="Times New Roman"/>
          <w:noProof w:val="0"/>
          <w:sz w:val="24"/>
          <w:szCs w:val="24"/>
          <w:lang w:val="en-US"/>
        </w:rPr>
        <w:t xml:space="preserve"> J and Pennings P. 2005. </w:t>
      </w:r>
      <w:r w:rsidRPr="2CADD0AF" w:rsidR="32EC1742">
        <w:rPr>
          <w:rFonts w:ascii="Times New Roman" w:hAnsi="Times New Roman" w:eastAsia="Times New Roman" w:cs="Times New Roman"/>
          <w:noProof w:val="0"/>
          <w:sz w:val="24"/>
          <w:szCs w:val="24"/>
          <w:lang w:val="en-US"/>
        </w:rPr>
        <w:t xml:space="preserve">Soft sweeps: molecular population genetics of adaptation from standing genetic variation. </w:t>
      </w:r>
      <w:r w:rsidRPr="2CADD0AF" w:rsidR="32EC1742">
        <w:rPr>
          <w:rFonts w:ascii="Times New Roman" w:hAnsi="Times New Roman" w:eastAsia="Times New Roman" w:cs="Times New Roman"/>
          <w:i w:val="1"/>
          <w:iCs w:val="1"/>
          <w:noProof w:val="0"/>
          <w:sz w:val="24"/>
          <w:szCs w:val="24"/>
          <w:lang w:val="en-US"/>
        </w:rPr>
        <w:t xml:space="preserve">Genetics </w:t>
      </w:r>
      <w:r w:rsidRPr="2CADD0AF" w:rsidR="32EC1742">
        <w:rPr>
          <w:rFonts w:ascii="Times New Roman" w:hAnsi="Times New Roman" w:eastAsia="Times New Roman" w:cs="Times New Roman"/>
          <w:noProof w:val="0"/>
          <w:sz w:val="24"/>
          <w:szCs w:val="24"/>
          <w:lang w:val="en-US"/>
        </w:rPr>
        <w:t>169: 2335–2352</w:t>
      </w:r>
      <w:r w:rsidRPr="2CADD0AF" w:rsidR="23318591">
        <w:rPr>
          <w:rFonts w:ascii="Times New Roman" w:hAnsi="Times New Roman" w:eastAsia="Times New Roman" w:cs="Times New Roman"/>
          <w:noProof w:val="0"/>
          <w:sz w:val="24"/>
          <w:szCs w:val="24"/>
          <w:lang w:val="en-US"/>
        </w:rPr>
        <w:t>.</w:t>
      </w:r>
    </w:p>
    <w:p w:rsidR="75688EB2" w:rsidP="2CADD0AF" w:rsidRDefault="75688EB2" w14:paraId="1459E18B" w14:textId="41C0E480">
      <w:pPr>
        <w:pStyle w:val="Normal"/>
        <w:rPr>
          <w:rFonts w:ascii="Times New Roman" w:hAnsi="Times New Roman" w:eastAsia="Times New Roman" w:cs="Times New Roman"/>
          <w:noProof w:val="0"/>
          <w:sz w:val="24"/>
          <w:szCs w:val="24"/>
          <w:lang w:val="en-US"/>
        </w:rPr>
      </w:pPr>
      <w:r w:rsidRPr="2CADD0AF" w:rsidR="75688EB2">
        <w:rPr>
          <w:rFonts w:ascii="Times New Roman" w:hAnsi="Times New Roman" w:eastAsia="Times New Roman" w:cs="Times New Roman"/>
          <w:sz w:val="24"/>
          <w:szCs w:val="24"/>
        </w:rPr>
        <w:t xml:space="preserve">Kreiner J, Stinchcombe J, and Wright S. 2018. </w:t>
      </w:r>
      <w:r w:rsidRPr="2CADD0AF" w:rsidR="75688EB2">
        <w:rPr>
          <w:rFonts w:ascii="Times New Roman" w:hAnsi="Times New Roman" w:eastAsia="Times New Roman" w:cs="Times New Roman"/>
          <w:noProof w:val="0"/>
          <w:sz w:val="24"/>
          <w:szCs w:val="24"/>
          <w:lang w:val="en-US"/>
        </w:rPr>
        <w:t xml:space="preserve">Population genomics of herbicide resistance: adaptation via evolutionary rescue. </w:t>
      </w:r>
      <w:r w:rsidRPr="2CADD0AF" w:rsidR="75688EB2">
        <w:rPr>
          <w:rFonts w:ascii="Times New Roman" w:hAnsi="Times New Roman" w:eastAsia="Times New Roman" w:cs="Times New Roman"/>
          <w:i w:val="1"/>
          <w:iCs w:val="1"/>
          <w:noProof w:val="0"/>
          <w:sz w:val="24"/>
          <w:szCs w:val="24"/>
          <w:lang w:val="en-US"/>
        </w:rPr>
        <w:t>Annual Review of Plant Biology</w:t>
      </w:r>
      <w:r w:rsidRPr="2CADD0AF" w:rsidR="75688EB2">
        <w:rPr>
          <w:rFonts w:ascii="Times New Roman" w:hAnsi="Times New Roman" w:eastAsia="Times New Roman" w:cs="Times New Roman"/>
          <w:noProof w:val="0"/>
          <w:sz w:val="24"/>
          <w:szCs w:val="24"/>
          <w:lang w:val="en-US"/>
        </w:rPr>
        <w:t xml:space="preserve"> 69:611–635.</w:t>
      </w:r>
    </w:p>
    <w:p w:rsidR="41558A69" w:rsidP="2CADD0AF" w:rsidRDefault="41558A69" w14:paraId="00EC30FE" w14:textId="1B36AE2F">
      <w:pPr>
        <w:pStyle w:val="Normal"/>
        <w:rPr>
          <w:rFonts w:ascii="Times New Roman" w:hAnsi="Times New Roman" w:eastAsia="Times New Roman" w:cs="Times New Roman"/>
          <w:noProof w:val="0"/>
          <w:sz w:val="24"/>
          <w:szCs w:val="24"/>
          <w:lang w:val="en-US"/>
        </w:rPr>
      </w:pPr>
      <w:r w:rsidRPr="2CADD0AF" w:rsidR="41558A69">
        <w:rPr>
          <w:rFonts w:ascii="Times New Roman" w:hAnsi="Times New Roman" w:eastAsia="Times New Roman" w:cs="Times New Roman"/>
          <w:noProof w:val="0"/>
          <w:sz w:val="24"/>
          <w:szCs w:val="24"/>
          <w:lang w:val="en-US"/>
        </w:rPr>
        <w:t xml:space="preserve">Kreiner JM, Giacomini DA, </w:t>
      </w:r>
      <w:proofErr w:type="spellStart"/>
      <w:r w:rsidRPr="2CADD0AF" w:rsidR="41558A69">
        <w:rPr>
          <w:rFonts w:ascii="Times New Roman" w:hAnsi="Times New Roman" w:eastAsia="Times New Roman" w:cs="Times New Roman"/>
          <w:noProof w:val="0"/>
          <w:sz w:val="24"/>
          <w:szCs w:val="24"/>
          <w:lang w:val="en-US"/>
        </w:rPr>
        <w:t>Bemm</w:t>
      </w:r>
      <w:proofErr w:type="spellEnd"/>
      <w:r w:rsidRPr="2CADD0AF" w:rsidR="41558A69">
        <w:rPr>
          <w:rFonts w:ascii="Times New Roman" w:hAnsi="Times New Roman" w:eastAsia="Times New Roman" w:cs="Times New Roman"/>
          <w:noProof w:val="0"/>
          <w:sz w:val="24"/>
          <w:szCs w:val="24"/>
          <w:lang w:val="en-US"/>
        </w:rPr>
        <w:t xml:space="preserve"> F, Waithaka B, Regalado J, Lanz C, Hildebrandt J, Sikkema PH, Tranel PJ, Weigel D, and Stinchcombe JR. 2019. Multiple modes of convergent adaptation in the spread of </w:t>
      </w:r>
      <w:proofErr w:type="gramStart"/>
      <w:r w:rsidRPr="2CADD0AF" w:rsidR="41558A69">
        <w:rPr>
          <w:rFonts w:ascii="Times New Roman" w:hAnsi="Times New Roman" w:eastAsia="Times New Roman" w:cs="Times New Roman"/>
          <w:noProof w:val="0"/>
          <w:sz w:val="24"/>
          <w:szCs w:val="24"/>
          <w:lang w:val="en-US"/>
        </w:rPr>
        <w:t>glyphosate-resistant</w:t>
      </w:r>
      <w:proofErr w:type="gramEnd"/>
      <w:r w:rsidRPr="2CADD0AF" w:rsidR="41558A69">
        <w:rPr>
          <w:rFonts w:ascii="Times New Roman" w:hAnsi="Times New Roman" w:eastAsia="Times New Roman" w:cs="Times New Roman"/>
          <w:noProof w:val="0"/>
          <w:sz w:val="24"/>
          <w:szCs w:val="24"/>
          <w:lang w:val="en-US"/>
        </w:rPr>
        <w:t xml:space="preserve"> </w:t>
      </w:r>
      <w:r w:rsidRPr="2CADD0AF" w:rsidR="41558A69">
        <w:rPr>
          <w:rFonts w:ascii="Times New Roman" w:hAnsi="Times New Roman" w:eastAsia="Times New Roman" w:cs="Times New Roman"/>
          <w:i w:val="1"/>
          <w:iCs w:val="1"/>
          <w:noProof w:val="0"/>
          <w:sz w:val="24"/>
          <w:szCs w:val="24"/>
          <w:lang w:val="en-US"/>
        </w:rPr>
        <w:t xml:space="preserve">Amaranthus </w:t>
      </w:r>
      <w:proofErr w:type="spellStart"/>
      <w:r w:rsidRPr="2CADD0AF" w:rsidR="41558A69">
        <w:rPr>
          <w:rFonts w:ascii="Times New Roman" w:hAnsi="Times New Roman" w:eastAsia="Times New Roman" w:cs="Times New Roman"/>
          <w:i w:val="1"/>
          <w:iCs w:val="1"/>
          <w:noProof w:val="0"/>
          <w:sz w:val="24"/>
          <w:szCs w:val="24"/>
          <w:lang w:val="en-US"/>
        </w:rPr>
        <w:t>tuberculatus</w:t>
      </w:r>
      <w:proofErr w:type="spellEnd"/>
      <w:r w:rsidRPr="2CADD0AF" w:rsidR="41558A69">
        <w:rPr>
          <w:rFonts w:ascii="Times New Roman" w:hAnsi="Times New Roman" w:eastAsia="Times New Roman" w:cs="Times New Roman"/>
          <w:noProof w:val="0"/>
          <w:sz w:val="24"/>
          <w:szCs w:val="24"/>
          <w:lang w:val="en-US"/>
        </w:rPr>
        <w:t xml:space="preserve">. </w:t>
      </w:r>
      <w:r w:rsidRPr="2CADD0AF" w:rsidR="41558A69">
        <w:rPr>
          <w:rFonts w:ascii="Times New Roman" w:hAnsi="Times New Roman" w:eastAsia="Times New Roman" w:cs="Times New Roman"/>
          <w:i w:val="1"/>
          <w:iCs w:val="1"/>
          <w:noProof w:val="0"/>
          <w:sz w:val="24"/>
          <w:szCs w:val="24"/>
          <w:lang w:val="en-US"/>
        </w:rPr>
        <w:t>Proceedings of the National Academy of Sciences</w:t>
      </w:r>
      <w:r w:rsidRPr="2CADD0AF" w:rsidR="41558A69">
        <w:rPr>
          <w:rFonts w:ascii="Times New Roman" w:hAnsi="Times New Roman" w:eastAsia="Times New Roman" w:cs="Times New Roman"/>
          <w:noProof w:val="0"/>
          <w:sz w:val="24"/>
          <w:szCs w:val="24"/>
          <w:lang w:val="en-US"/>
        </w:rPr>
        <w:t xml:space="preserve"> 116:21076-84.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6040A0"/>
    <w:rsid w:val="00B7344F"/>
    <w:rsid w:val="01408106"/>
    <w:rsid w:val="0199113F"/>
    <w:rsid w:val="0289DAB4"/>
    <w:rsid w:val="02B11AB4"/>
    <w:rsid w:val="02DF095A"/>
    <w:rsid w:val="03E0CF72"/>
    <w:rsid w:val="03F1C80B"/>
    <w:rsid w:val="047C7CBE"/>
    <w:rsid w:val="04C14B33"/>
    <w:rsid w:val="058EC1FE"/>
    <w:rsid w:val="05E0679D"/>
    <w:rsid w:val="06198262"/>
    <w:rsid w:val="06884752"/>
    <w:rsid w:val="079DBEF8"/>
    <w:rsid w:val="080852C3"/>
    <w:rsid w:val="087C9E3B"/>
    <w:rsid w:val="09535B9D"/>
    <w:rsid w:val="0994F061"/>
    <w:rsid w:val="09BFE814"/>
    <w:rsid w:val="09E2213E"/>
    <w:rsid w:val="09E8EDD6"/>
    <w:rsid w:val="0A6B3B74"/>
    <w:rsid w:val="0AB3D8C0"/>
    <w:rsid w:val="0B0F916C"/>
    <w:rsid w:val="0B8A0808"/>
    <w:rsid w:val="0B8D0CB1"/>
    <w:rsid w:val="0BC94813"/>
    <w:rsid w:val="0BE5172E"/>
    <w:rsid w:val="0C5E16D9"/>
    <w:rsid w:val="0C8D249C"/>
    <w:rsid w:val="0CF4E959"/>
    <w:rsid w:val="0D04EA39"/>
    <w:rsid w:val="0D280378"/>
    <w:rsid w:val="0DDBD0B8"/>
    <w:rsid w:val="0DEB7982"/>
    <w:rsid w:val="0E18061E"/>
    <w:rsid w:val="0E1B9C3B"/>
    <w:rsid w:val="0EC5D7AA"/>
    <w:rsid w:val="0EEA64FD"/>
    <w:rsid w:val="0F1CB7F0"/>
    <w:rsid w:val="100811AE"/>
    <w:rsid w:val="10248C5C"/>
    <w:rsid w:val="10366FF6"/>
    <w:rsid w:val="106366AE"/>
    <w:rsid w:val="1067F47A"/>
    <w:rsid w:val="10BD502B"/>
    <w:rsid w:val="10EBFE94"/>
    <w:rsid w:val="11032339"/>
    <w:rsid w:val="11231A44"/>
    <w:rsid w:val="1165AA93"/>
    <w:rsid w:val="117415ED"/>
    <w:rsid w:val="11EBF57C"/>
    <w:rsid w:val="127A4DC5"/>
    <w:rsid w:val="12880599"/>
    <w:rsid w:val="12F7F27F"/>
    <w:rsid w:val="13017AF4"/>
    <w:rsid w:val="13A270B8"/>
    <w:rsid w:val="13DAD03A"/>
    <w:rsid w:val="13E3DACA"/>
    <w:rsid w:val="14B4D6C1"/>
    <w:rsid w:val="151DB0B2"/>
    <w:rsid w:val="153E4119"/>
    <w:rsid w:val="15648005"/>
    <w:rsid w:val="15A513C7"/>
    <w:rsid w:val="15A658E2"/>
    <w:rsid w:val="15AD686B"/>
    <w:rsid w:val="162945E9"/>
    <w:rsid w:val="168B4F0F"/>
    <w:rsid w:val="16F5D425"/>
    <w:rsid w:val="17AAAF44"/>
    <w:rsid w:val="17AE429F"/>
    <w:rsid w:val="17B4AC10"/>
    <w:rsid w:val="17DD860D"/>
    <w:rsid w:val="17FAC57F"/>
    <w:rsid w:val="180177E3"/>
    <w:rsid w:val="1830AB3E"/>
    <w:rsid w:val="1866A9DA"/>
    <w:rsid w:val="18F042C1"/>
    <w:rsid w:val="197D6D83"/>
    <w:rsid w:val="1998502F"/>
    <w:rsid w:val="19CD859D"/>
    <w:rsid w:val="19F889DF"/>
    <w:rsid w:val="1A2AFB5F"/>
    <w:rsid w:val="1A4BA1B8"/>
    <w:rsid w:val="1A7424D3"/>
    <w:rsid w:val="1A866556"/>
    <w:rsid w:val="1A8D4D30"/>
    <w:rsid w:val="1AEC4CD2"/>
    <w:rsid w:val="1BCC3152"/>
    <w:rsid w:val="1C30B1E5"/>
    <w:rsid w:val="1D102DA5"/>
    <w:rsid w:val="1D381827"/>
    <w:rsid w:val="1D798246"/>
    <w:rsid w:val="1DF94DF2"/>
    <w:rsid w:val="1E1F8CDE"/>
    <w:rsid w:val="1E23ED94"/>
    <w:rsid w:val="1E2DE766"/>
    <w:rsid w:val="1E986FE3"/>
    <w:rsid w:val="1EA78B9A"/>
    <w:rsid w:val="1EB0C35F"/>
    <w:rsid w:val="1ECC3818"/>
    <w:rsid w:val="1F540057"/>
    <w:rsid w:val="1FADD1D8"/>
    <w:rsid w:val="1FDFFDFC"/>
    <w:rsid w:val="200D7650"/>
    <w:rsid w:val="204D3AE8"/>
    <w:rsid w:val="20B1EF46"/>
    <w:rsid w:val="215B8E56"/>
    <w:rsid w:val="21DCB275"/>
    <w:rsid w:val="22985F15"/>
    <w:rsid w:val="22F291E7"/>
    <w:rsid w:val="23318591"/>
    <w:rsid w:val="2347C084"/>
    <w:rsid w:val="2369FD2D"/>
    <w:rsid w:val="2384ABA3"/>
    <w:rsid w:val="238619C8"/>
    <w:rsid w:val="244DA9CD"/>
    <w:rsid w:val="245CFECC"/>
    <w:rsid w:val="247F523B"/>
    <w:rsid w:val="2521E2EC"/>
    <w:rsid w:val="2562FD19"/>
    <w:rsid w:val="256ED89A"/>
    <w:rsid w:val="25B3E416"/>
    <w:rsid w:val="25D7942B"/>
    <w:rsid w:val="269B326E"/>
    <w:rsid w:val="26C2C5B0"/>
    <w:rsid w:val="26F291A9"/>
    <w:rsid w:val="2708D0C1"/>
    <w:rsid w:val="2788486D"/>
    <w:rsid w:val="27AF9837"/>
    <w:rsid w:val="27D17A8A"/>
    <w:rsid w:val="27E585A2"/>
    <w:rsid w:val="283F2470"/>
    <w:rsid w:val="2857A5A5"/>
    <w:rsid w:val="285EFD21"/>
    <w:rsid w:val="289FCE5A"/>
    <w:rsid w:val="28C5AA77"/>
    <w:rsid w:val="28EE783C"/>
    <w:rsid w:val="28F0D61C"/>
    <w:rsid w:val="2A3309B0"/>
    <w:rsid w:val="2A99CA77"/>
    <w:rsid w:val="2AC6CA3E"/>
    <w:rsid w:val="2AF06C77"/>
    <w:rsid w:val="2B4F47A6"/>
    <w:rsid w:val="2B7A4036"/>
    <w:rsid w:val="2BBBEEF6"/>
    <w:rsid w:val="2BC379F3"/>
    <w:rsid w:val="2C095C0C"/>
    <w:rsid w:val="2CADD0AF"/>
    <w:rsid w:val="2D23137E"/>
    <w:rsid w:val="2D966353"/>
    <w:rsid w:val="2D991B9A"/>
    <w:rsid w:val="2E2742D3"/>
    <w:rsid w:val="2F46EF43"/>
    <w:rsid w:val="2F9768DC"/>
    <w:rsid w:val="2FA7E046"/>
    <w:rsid w:val="2FFE0F4C"/>
    <w:rsid w:val="307E2B59"/>
    <w:rsid w:val="30BC4DE7"/>
    <w:rsid w:val="30D0BC5C"/>
    <w:rsid w:val="312FE52D"/>
    <w:rsid w:val="315C2EFC"/>
    <w:rsid w:val="319714D3"/>
    <w:rsid w:val="31FD8551"/>
    <w:rsid w:val="32927A27"/>
    <w:rsid w:val="32B6E3C1"/>
    <w:rsid w:val="32CDD337"/>
    <w:rsid w:val="32EC1742"/>
    <w:rsid w:val="3358983B"/>
    <w:rsid w:val="339E5878"/>
    <w:rsid w:val="33DF120E"/>
    <w:rsid w:val="33E753C9"/>
    <w:rsid w:val="3440ACBD"/>
    <w:rsid w:val="355ED011"/>
    <w:rsid w:val="356040A0"/>
    <w:rsid w:val="35732648"/>
    <w:rsid w:val="35A42D7F"/>
    <w:rsid w:val="35AB71BB"/>
    <w:rsid w:val="35E91F50"/>
    <w:rsid w:val="3618C419"/>
    <w:rsid w:val="3643E333"/>
    <w:rsid w:val="36DD915F"/>
    <w:rsid w:val="36EBCA79"/>
    <w:rsid w:val="372A0281"/>
    <w:rsid w:val="373FFDE0"/>
    <w:rsid w:val="37A0EA4B"/>
    <w:rsid w:val="38AF9930"/>
    <w:rsid w:val="38B70C71"/>
    <w:rsid w:val="38FAF583"/>
    <w:rsid w:val="39A20016"/>
    <w:rsid w:val="39AEB162"/>
    <w:rsid w:val="3A63901B"/>
    <w:rsid w:val="3A7C9A10"/>
    <w:rsid w:val="3A83534D"/>
    <w:rsid w:val="3AD888C6"/>
    <w:rsid w:val="3B6BCEE7"/>
    <w:rsid w:val="3B95043B"/>
    <w:rsid w:val="3C457046"/>
    <w:rsid w:val="3C9BF42C"/>
    <w:rsid w:val="3CE65224"/>
    <w:rsid w:val="3D749C9B"/>
    <w:rsid w:val="3DE2AEA9"/>
    <w:rsid w:val="3E4D75B1"/>
    <w:rsid w:val="3E5822AE"/>
    <w:rsid w:val="3E68D0A5"/>
    <w:rsid w:val="3E95EACD"/>
    <w:rsid w:val="3EE8B35D"/>
    <w:rsid w:val="3FA6943E"/>
    <w:rsid w:val="3FB5AD4B"/>
    <w:rsid w:val="3FB9A95A"/>
    <w:rsid w:val="404D3E12"/>
    <w:rsid w:val="40AA2AE8"/>
    <w:rsid w:val="40AC3D5D"/>
    <w:rsid w:val="41558A69"/>
    <w:rsid w:val="41E90E73"/>
    <w:rsid w:val="41ECCB8C"/>
    <w:rsid w:val="42506C5B"/>
    <w:rsid w:val="42A1D7C9"/>
    <w:rsid w:val="42D9E0A2"/>
    <w:rsid w:val="43695BF0"/>
    <w:rsid w:val="4378D15A"/>
    <w:rsid w:val="43794C2C"/>
    <w:rsid w:val="43D7B9F4"/>
    <w:rsid w:val="446644F6"/>
    <w:rsid w:val="44EF7FF1"/>
    <w:rsid w:val="4522906B"/>
    <w:rsid w:val="45316B1D"/>
    <w:rsid w:val="455CD9BB"/>
    <w:rsid w:val="45B3E7B8"/>
    <w:rsid w:val="45D0AA29"/>
    <w:rsid w:val="45D44217"/>
    <w:rsid w:val="4626E70D"/>
    <w:rsid w:val="46BD04EE"/>
    <w:rsid w:val="470DDC4F"/>
    <w:rsid w:val="476CA0C9"/>
    <w:rsid w:val="485361F0"/>
    <w:rsid w:val="48690BDF"/>
    <w:rsid w:val="48B72189"/>
    <w:rsid w:val="4906909C"/>
    <w:rsid w:val="4906EEC8"/>
    <w:rsid w:val="49FC0DDE"/>
    <w:rsid w:val="4A4394F0"/>
    <w:rsid w:val="4A4DB211"/>
    <w:rsid w:val="4A6F95E6"/>
    <w:rsid w:val="4AA260FD"/>
    <w:rsid w:val="4AAE766B"/>
    <w:rsid w:val="4B23D582"/>
    <w:rsid w:val="4BB9D4FE"/>
    <w:rsid w:val="4BF01EF4"/>
    <w:rsid w:val="4BFAEAC9"/>
    <w:rsid w:val="4C0952C6"/>
    <w:rsid w:val="4C0ABCE1"/>
    <w:rsid w:val="4C297028"/>
    <w:rsid w:val="4C379912"/>
    <w:rsid w:val="4C80B5E9"/>
    <w:rsid w:val="4C9EEAF8"/>
    <w:rsid w:val="4CA4A0EC"/>
    <w:rsid w:val="4D2BC11A"/>
    <w:rsid w:val="4D64AC08"/>
    <w:rsid w:val="4E077058"/>
    <w:rsid w:val="4F3E1BE4"/>
    <w:rsid w:val="4F969969"/>
    <w:rsid w:val="4FBC0F24"/>
    <w:rsid w:val="4FD1C97F"/>
    <w:rsid w:val="503C0436"/>
    <w:rsid w:val="506901B8"/>
    <w:rsid w:val="5090DAAD"/>
    <w:rsid w:val="5193C35B"/>
    <w:rsid w:val="51C357C4"/>
    <w:rsid w:val="51DC99F4"/>
    <w:rsid w:val="5217F57D"/>
    <w:rsid w:val="52224DCD"/>
    <w:rsid w:val="52669025"/>
    <w:rsid w:val="52842569"/>
    <w:rsid w:val="539383B8"/>
    <w:rsid w:val="53E2087C"/>
    <w:rsid w:val="5416A66D"/>
    <w:rsid w:val="546556B0"/>
    <w:rsid w:val="54845646"/>
    <w:rsid w:val="54B69A8B"/>
    <w:rsid w:val="54D00115"/>
    <w:rsid w:val="54FAF886"/>
    <w:rsid w:val="5555852E"/>
    <w:rsid w:val="5560B744"/>
    <w:rsid w:val="5579332A"/>
    <w:rsid w:val="55EA797B"/>
    <w:rsid w:val="55F789DB"/>
    <w:rsid w:val="562CA4E1"/>
    <w:rsid w:val="565AC6BB"/>
    <w:rsid w:val="5662535F"/>
    <w:rsid w:val="5694868C"/>
    <w:rsid w:val="572ED58C"/>
    <w:rsid w:val="57B8CE1A"/>
    <w:rsid w:val="57F1024A"/>
    <w:rsid w:val="58149BDE"/>
    <w:rsid w:val="584D4DAD"/>
    <w:rsid w:val="5851A642"/>
    <w:rsid w:val="585EE5E0"/>
    <w:rsid w:val="586C1310"/>
    <w:rsid w:val="587F2FA9"/>
    <w:rsid w:val="58D69AF7"/>
    <w:rsid w:val="58EFC354"/>
    <w:rsid w:val="592D8B73"/>
    <w:rsid w:val="59C9949C"/>
    <w:rsid w:val="59F1DA51"/>
    <w:rsid w:val="59FA4359"/>
    <w:rsid w:val="5A1C96FA"/>
    <w:rsid w:val="5A4D4DF1"/>
    <w:rsid w:val="5ADAC97C"/>
    <w:rsid w:val="5B072EA9"/>
    <w:rsid w:val="5B6564FD"/>
    <w:rsid w:val="5B9A20CD"/>
    <w:rsid w:val="5BB6D06B"/>
    <w:rsid w:val="5BF9E90A"/>
    <w:rsid w:val="5C0317F1"/>
    <w:rsid w:val="5C083F19"/>
    <w:rsid w:val="5C9E6853"/>
    <w:rsid w:val="5D75AC1A"/>
    <w:rsid w:val="5E10ECD2"/>
    <w:rsid w:val="5E5E462C"/>
    <w:rsid w:val="5EC0E7C6"/>
    <w:rsid w:val="5EE32250"/>
    <w:rsid w:val="5EFED054"/>
    <w:rsid w:val="5FA72930"/>
    <w:rsid w:val="5FF32803"/>
    <w:rsid w:val="600F46C6"/>
    <w:rsid w:val="6035B3A2"/>
    <w:rsid w:val="60399F6E"/>
    <w:rsid w:val="6059DF75"/>
    <w:rsid w:val="605CB827"/>
    <w:rsid w:val="6193DCD7"/>
    <w:rsid w:val="61BD9CC3"/>
    <w:rsid w:val="6214D718"/>
    <w:rsid w:val="62856AC3"/>
    <w:rsid w:val="6291A48E"/>
    <w:rsid w:val="6296A59A"/>
    <w:rsid w:val="62B61980"/>
    <w:rsid w:val="62CEDD36"/>
    <w:rsid w:val="63596D24"/>
    <w:rsid w:val="63714030"/>
    <w:rsid w:val="63B81987"/>
    <w:rsid w:val="63B913EE"/>
    <w:rsid w:val="63CC3186"/>
    <w:rsid w:val="63E4ED9E"/>
    <w:rsid w:val="63F26CA2"/>
    <w:rsid w:val="64233DFA"/>
    <w:rsid w:val="6443C9E1"/>
    <w:rsid w:val="6451E9E1"/>
    <w:rsid w:val="64E7F32A"/>
    <w:rsid w:val="650C4743"/>
    <w:rsid w:val="65BFCE84"/>
    <w:rsid w:val="6649E150"/>
    <w:rsid w:val="66547E6E"/>
    <w:rsid w:val="66EC87F7"/>
    <w:rsid w:val="66F3ED9D"/>
    <w:rsid w:val="67780D6F"/>
    <w:rsid w:val="6871A265"/>
    <w:rsid w:val="687359E8"/>
    <w:rsid w:val="6939FC4A"/>
    <w:rsid w:val="69852179"/>
    <w:rsid w:val="69A8343F"/>
    <w:rsid w:val="69E081B4"/>
    <w:rsid w:val="6A1854A9"/>
    <w:rsid w:val="6A21D8E8"/>
    <w:rsid w:val="6A3010F7"/>
    <w:rsid w:val="6A6F5B50"/>
    <w:rsid w:val="6A982377"/>
    <w:rsid w:val="6AF4C217"/>
    <w:rsid w:val="6B1D5273"/>
    <w:rsid w:val="6B9BE865"/>
    <w:rsid w:val="6C1324AC"/>
    <w:rsid w:val="6CB1418C"/>
    <w:rsid w:val="6CE64694"/>
    <w:rsid w:val="6D219800"/>
    <w:rsid w:val="6E3BCAD8"/>
    <w:rsid w:val="6E784C79"/>
    <w:rsid w:val="6E8067B8"/>
    <w:rsid w:val="6E90CDAE"/>
    <w:rsid w:val="6E9A012C"/>
    <w:rsid w:val="6EB9827D"/>
    <w:rsid w:val="6EE8DDDF"/>
    <w:rsid w:val="6F2E53BD"/>
    <w:rsid w:val="6F6383BB"/>
    <w:rsid w:val="6F7D905E"/>
    <w:rsid w:val="6F8DC41F"/>
    <w:rsid w:val="6FA1B92A"/>
    <w:rsid w:val="6FBADE47"/>
    <w:rsid w:val="6FC02A2D"/>
    <w:rsid w:val="6FF0C396"/>
    <w:rsid w:val="70638BED"/>
    <w:rsid w:val="709A3D78"/>
    <w:rsid w:val="712E698D"/>
    <w:rsid w:val="71634D1F"/>
    <w:rsid w:val="71E77F41"/>
    <w:rsid w:val="7244233F"/>
    <w:rsid w:val="72786964"/>
    <w:rsid w:val="72B1B93F"/>
    <w:rsid w:val="72F4D990"/>
    <w:rsid w:val="73170BC4"/>
    <w:rsid w:val="732C871F"/>
    <w:rsid w:val="734BBD9C"/>
    <w:rsid w:val="73B38CFB"/>
    <w:rsid w:val="74378ECC"/>
    <w:rsid w:val="74473210"/>
    <w:rsid w:val="746C819F"/>
    <w:rsid w:val="74851749"/>
    <w:rsid w:val="7502263B"/>
    <w:rsid w:val="75269DE6"/>
    <w:rsid w:val="7562AA4D"/>
    <w:rsid w:val="75688EB2"/>
    <w:rsid w:val="7596E1C9"/>
    <w:rsid w:val="75FD05A3"/>
    <w:rsid w:val="762DD18A"/>
    <w:rsid w:val="76633A4E"/>
    <w:rsid w:val="7732B22A"/>
    <w:rsid w:val="773B7491"/>
    <w:rsid w:val="779DF5BC"/>
    <w:rsid w:val="77C9E383"/>
    <w:rsid w:val="781B25D3"/>
    <w:rsid w:val="781E5AA1"/>
    <w:rsid w:val="787697C8"/>
    <w:rsid w:val="789BA510"/>
    <w:rsid w:val="78B822E2"/>
    <w:rsid w:val="78CE828B"/>
    <w:rsid w:val="790144EE"/>
    <w:rsid w:val="791DE02E"/>
    <w:rsid w:val="791E98C6"/>
    <w:rsid w:val="7967B302"/>
    <w:rsid w:val="7974D6FC"/>
    <w:rsid w:val="797ABED9"/>
    <w:rsid w:val="79D07672"/>
    <w:rsid w:val="7B21E234"/>
    <w:rsid w:val="7B52C695"/>
    <w:rsid w:val="7C531ECA"/>
    <w:rsid w:val="7D87C58B"/>
    <w:rsid w:val="7DD9F719"/>
    <w:rsid w:val="7DE0FFD5"/>
    <w:rsid w:val="7DE662D5"/>
    <w:rsid w:val="7E145260"/>
    <w:rsid w:val="7E94A3B8"/>
    <w:rsid w:val="7EE5CCDC"/>
    <w:rsid w:val="7FFD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40A0"/>
  <w15:chartTrackingRefBased/>
  <w15:docId w15:val="{4871c1fa-beb2-4fb3-b07f-066b01fabd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4ae8fe2cfc14d23" /><Relationship Type="http://schemas.openxmlformats.org/officeDocument/2006/relationships/hyperlink" Target="http://www.weedscience.org" TargetMode="External" Id="Rc997b182b6ec41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2021-01-11T16:05:56.7778858Z</dcterms:created>
  <dcterms:modified xsi:type="dcterms:W3CDTF">2021-01-14T13:28:23.1160258Z</dcterms:modified>
  <dc:creator>Matthew Osmond</dc:creator>
  <lastModifiedBy>Matthew Osmond</lastModifiedBy>
</coreProperties>
</file>