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Formula Sheet</w:t>
      </w:r>
    </w:p>
    <w:p>
      <w:pPr>
        <w:pStyle w:val="Heading2"/>
      </w:pPr>
      <w:r>
        <w:t>C:\Users\Hp\Downloads\cricil\lecture notes\2025 - ME 312 - MAN TECH 2 -Set 2.pdf</w:t>
      </w:r>
    </w:p>
    <w:p>
      <w:pPr>
        <w:jc w:val="center"/>
      </w:pPr>
      <w:r>
        <w:rPr>
          <w:i/>
        </w:rPr>
        <w:t>$ • R = R' $</w:t>
      </w:r>
    </w:p>
    <w:p/>
    <w:p>
      <w:pPr>
        <w:jc w:val="center"/>
      </w:pPr>
      <w:r>
        <w:rPr>
          <w:i/>
        </w:rPr>
        <w:t>$ t1 = 0.25 mm $</w:t>
      </w:r>
    </w:p>
    <w:p/>
    <w:p>
      <w:pPr>
        <w:jc w:val="center"/>
      </w:pPr>
      <w:r>
        <w:rPr>
          <w:i/>
        </w:rPr>
        <w:t>$ v = 244 m/min $</w:t>
      </w:r>
    </w:p>
    <w:p/>
    <w:p>
      <w:r>
        <w:br w:type="page"/>
      </w:r>
    </w:p>
    <w:p>
      <w:pPr>
        <w:pStyle w:val="Heading2"/>
      </w:pPr>
      <w:r>
        <w:t>C:\Users\Hp\Downloads\cricil\lecture notes\ME 312 Slides Set 1.pdf</w:t>
      </w:r>
    </w:p>
    <w:p>
      <w:pPr>
        <w:jc w:val="center"/>
      </w:pPr>
      <w:r>
        <w:rPr>
          <w:i/>
        </w:rPr>
        <w:t>$ Continuous ChipsRake angle = 0 degree; V = 1 mm/s; brass Y . Guo, W.D. Compton, S. Chandrasekar . In situ analysis of flow dynamics and deformation fields in cutting and sliding of metals. Proceedings of the Royal Society A 471, 20150194 (2015).Indian Institute of Technology Guwahati 17 $</w:t>
      </w:r>
    </w:p>
    <w:p>
      <w:r>
        <w:t>Variables:</w:t>
      </w:r>
    </w:p>
    <w:p>
      <w:r>
        <w:t>cutting: expensive one–Substantial amount of work removal from workpiece–Lot of energy will be expended INDISPENSABLE</w:t>
      </w:r>
    </w:p>
    <w:p/>
    <w:p>
      <w:pPr>
        <w:jc w:val="center"/>
      </w:pPr>
      <w:r>
        <w:rPr>
          <w:i/>
        </w:rPr>
        <w:t>$ Discontinuous ChipsRake angle = -50 degree; V = 1 mm/s; 70-30 brass Y. Guo, W .D. Compton, S. Chandrasekar . In situ analysis of flow dynamics and deformation fields in cutting and sliding of metals. Proceedings of the Royal Society A 471, 20150194 (2015).Indian Institute of Technology Guwahati 19 $</w:t>
      </w:r>
    </w:p>
    <w:p>
      <w:r>
        <w:t>Variables:</w:t>
      </w:r>
    </w:p>
    <w:p>
      <w:r>
        <w:t>cutting: expensive one–Substantial amount of work removal from workpiece–Lot of energy will be expended INDISPENSABLE</w:t>
      </w:r>
    </w:p>
    <w:p/>
    <w:p>
      <w:pPr>
        <w:jc w:val="center"/>
      </w:pPr>
      <w:r>
        <w:rPr>
          <w:i/>
        </w:rPr>
        <w:t>$ Segmented ChipsRake angle = -20 degree; V = 1 mm/s; 70-30 brass Y. Guo, W .D. Compton, S. Chandrasekar . In situ analysis of flow dynamics and deformation fields in cutting and sliding of metals. Proceedings of the Royal Society A 471, 20150194 (2015).Indian Institute of Technology Guwahati 20 $</w:t>
      </w:r>
    </w:p>
    <w:p>
      <w:r>
        <w:t>Variables:</w:t>
      </w:r>
    </w:p>
    <w:p>
      <w:r>
        <w:t>cutting: expensive one–Substantial amount of work removal from workpiece–Lot of energy will be expended INDISPENSABLE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