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C:\Users\Hp\Downloads\cricil\lecture notes\input\l6.pdf</w:t>
      </w:r>
    </w:p>
    <w:p>
      <w:r>
        <w:rPr>
          <w:b/>
        </w:rPr>
        <w:t>Q1. What are the key aspects of process management?</w:t>
      </w:r>
    </w:p>
    <w:p>
      <w:pPr>
        <w:spacing w:after="120"/>
      </w:pPr>
      <w:r>
        <w:t>A1. Creating and deleting processes, suspending and resuming processes, providing mechanisms for process communication, synchronization, and deadlock handling.</w:t>
      </w:r>
    </w:p>
    <w:p>
      <w:r>
        <w:rPr>
          <w:b/>
        </w:rPr>
        <w:t>Q2. How are processes identified and managed?</w:t>
      </w:r>
    </w:p>
    <w:p>
      <w:pPr>
        <w:spacing w:after="120"/>
      </w:pPr>
      <w:r>
        <w:t>A2. Via a process identifier (pid).</w:t>
      </w:r>
    </w:p>
    <w:p>
      <w:r>
        <w:rPr>
          <w:b/>
        </w:rPr>
        <w:t>Q3. What are the resource sharing options between a parent and child process?</w:t>
      </w:r>
    </w:p>
    <w:p>
      <w:pPr>
        <w:spacing w:after="120"/>
      </w:pPr>
      <w:r>
        <w:t>A3. Sharing all resources, sharing a subset of resources, or sharing no resources.</w:t>
      </w:r>
    </w:p>
    <w:p>
      <w:r>
        <w:rPr>
          <w:b/>
        </w:rPr>
        <w:t>Q4. What are the execution options for parent and child processes?</w:t>
      </w:r>
    </w:p>
    <w:p>
      <w:pPr>
        <w:spacing w:after="120"/>
      </w:pPr>
      <w:r>
        <w:t>A4. Concurrent execution or the parent waiting for children to terminate.</w:t>
      </w:r>
    </w:p>
    <w:p>
      <w:r>
        <w:rPr>
          <w:b/>
        </w:rPr>
        <w:t>Q5. How does a process terminate?</w:t>
      </w:r>
    </w:p>
    <w:p>
      <w:pPr>
        <w:spacing w:after="120"/>
      </w:pPr>
      <w:r>
        <w:t>A5. By executing its last statement and calling the exit() system call.</w:t>
      </w:r>
    </w:p>
    <w:p>
      <w:r>
        <w:rPr>
          <w:b/>
        </w:rPr>
        <w:t>Q6. How can a parent process terminate a child process?</w:t>
      </w:r>
    </w:p>
    <w:p>
      <w:pPr>
        <w:spacing w:after="120"/>
      </w:pPr>
      <w:r>
        <w:t>A6. Using the abort() system call if the child exceeds resources, its task is no longer needed, or the parent is exiting and the OS doesn't allow the child to continue.</w:t>
      </w:r>
    </w:p>
    <w:p>
      <w:r>
        <w:rPr>
          <w:b/>
        </w:rPr>
        <w:t>Q7. What is cascading termination?</w:t>
      </w:r>
    </w:p>
    <w:p>
      <w:pPr>
        <w:spacing w:after="120"/>
      </w:pPr>
      <w:r>
        <w:t>A7. If a process terminates, all its children, grandchildren, etc., must also terminate.</w:t>
      </w:r>
    </w:p>
    <w:p>
      <w:r>
        <w:rPr>
          <w:b/>
        </w:rPr>
        <w:t>Q8. How does a parent process wait for a child process to terminate?</w:t>
      </w:r>
    </w:p>
    <w:p>
      <w:pPr>
        <w:spacing w:after="120"/>
      </w:pPr>
      <w:r>
        <w:t>A8. Using the wait() system call, which returns the child's status and pid.</w:t>
      </w:r>
    </w:p>
    <w:p>
      <w:r>
        <w:rPr>
          <w:b/>
        </w:rPr>
        <w:t>Q9. What is a zombie process?</w:t>
      </w:r>
    </w:p>
    <w:p>
      <w:pPr>
        <w:spacing w:after="120"/>
      </w:pPr>
      <w:r>
        <w:t>A9. A child process whose parent has terminated without invoking wait().</w:t>
      </w:r>
    </w:p>
    <w:p>
      <w:r>
        <w:rPr>
          <w:b/>
        </w:rPr>
        <w:t>Q10. What is an orphan process?</w:t>
      </w:r>
    </w:p>
    <w:p>
      <w:pPr>
        <w:spacing w:after="120"/>
      </w:pPr>
      <w:r>
        <w:t>A10. A process whose parent has terminated without invoking wait().</w:t>
      </w:r>
    </w:p>
    <w:p>
      <w:r>
        <w:rPr>
          <w:b/>
        </w:rPr>
        <w:t>Q11. What happens during a context switch?</w:t>
      </w:r>
    </w:p>
    <w:p>
      <w:pPr>
        <w:spacing w:after="120"/>
      </w:pPr>
      <w:r>
        <w:t>A11. The system saves the old process's state and loads the new process's saved state.</w:t>
      </w:r>
    </w:p>
    <w:p>
      <w:r>
        <w:rPr>
          <w:b/>
        </w:rPr>
        <w:t>Q12. Where is the context of a process represented?</w:t>
      </w:r>
    </w:p>
    <w:p>
      <w:pPr>
        <w:spacing w:after="120"/>
      </w:pPr>
      <w:r>
        <w:t>A12. In the Process Control Block (PCB).</w:t>
      </w:r>
    </w:p>
    <w:p>
      <w:r>
        <w:rPr>
          <w:b/>
        </w:rPr>
        <w:t>Q13. What is multitasking in mobile systems like?</w:t>
      </w:r>
    </w:p>
    <w:p>
      <w:pPr>
        <w:spacing w:after="120"/>
      </w:pPr>
      <w:r>
        <w:t>A13. Some allow only one process to run at a time, others allow multiple background processes with limitations.</w:t>
      </w:r>
    </w:p>
    <w:p>
      <w:r>
        <w:rPr>
          <w:b/>
        </w:rPr>
        <w:t>Q14. Why did Google Chrome adopt a multi-process architecture?</w:t>
      </w:r>
    </w:p>
    <w:p>
      <w:pPr>
        <w:spacing w:after="120"/>
      </w:pPr>
      <w:r>
        <w:t>A14. To prevent a single website crash from affecting the entire browser.</w:t>
      </w:r>
    </w:p>
    <w:p>
      <w:r>
        <w:rPr>
          <w:b/>
        </w:rPr>
        <w:t>Q15. What are the three types of processes in Google Chrome?</w:t>
      </w:r>
    </w:p>
    <w:p>
      <w:pPr>
        <w:spacing w:after="120"/>
      </w:pPr>
      <w:r>
        <w:t>A15. Browser process, renderer process, and plug-in process.</w:t>
      </w:r>
    </w:p>
    <w:p>
      <w:r>
        <w:rPr>
          <w:b/>
        </w:rPr>
        <w:t>Q16. What are independent processes?</w:t>
      </w:r>
    </w:p>
    <w:p>
      <w:pPr>
        <w:spacing w:after="120"/>
      </w:pPr>
      <w:r>
        <w:t>A16. Processes that cannot affect or be affected by the execution of other processes.</w:t>
      </w:r>
    </w:p>
    <w:p>
      <w:r>
        <w:rPr>
          <w:b/>
        </w:rPr>
        <w:t>Q17. What are cooperating processes?</w:t>
      </w:r>
    </w:p>
    <w:p>
      <w:pPr>
        <w:spacing w:after="120"/>
      </w:pPr>
      <w:r>
        <w:t>A17. Processes that can affect or be affected by other processes, often sharing data.</w:t>
      </w:r>
    </w:p>
    <w:p>
      <w:r>
        <w:rPr>
          <w:b/>
        </w:rPr>
        <w:t>Q18. What are the two models of inter-process communication (IPC)?</w:t>
      </w:r>
    </w:p>
    <w:p>
      <w:pPr>
        <w:spacing w:after="120"/>
      </w:pPr>
      <w:r>
        <w:t>A18. Message passing and shared memory.</w:t>
      </w:r>
    </w:p>
    <w:p>
      <w:r>
        <w:rPr>
          <w:b/>
        </w:rPr>
        <w:t>Q19. What is shared memory in IPC?</w:t>
      </w:r>
    </w:p>
    <w:p>
      <w:pPr>
        <w:spacing w:after="120"/>
      </w:pPr>
      <w:r>
        <w:t>A19. An area of memory shared among communicating processes, managed by the user processes.</w:t>
      </w:r>
    </w:p>
    <w:p>
      <w:r>
        <w:rPr>
          <w:b/>
        </w:rPr>
        <w:t>Q20. What is message passing in IPC?</w:t>
      </w:r>
    </w:p>
    <w:p>
      <w:pPr>
        <w:spacing w:after="120"/>
      </w:pPr>
      <w:r>
        <w:t>A20. A mechanism for processes to communicate and synchronize using send and receive operations.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