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l10</w:t>
      </w:r>
    </w:p>
    <w:p>
      <w:pPr>
        <w:spacing w:after="120"/>
      </w:pPr>
      <w:r>
        <w:t>CS343 operating system services is divided into many sub-components . process execution is initiated by GUI mouse clicks / command line entry . a process is a program in execution  it is an active entity  Process needs resources to accomplish its task .</w:t>
      </w:r>
    </w:p>
    <w:p>
      <w:pPr>
        <w:spacing w:after="120"/>
      </w:pPr>
      <w:r>
        <w:t>the process is being created  running: Instructions are being executed  ready: The process is waiting to processor assignment . the process has finished execution Representation of Process Scheduling Process Control Block (PCB)  Process state – running, waiting, etc  Program counter – location of instruction to next execute  CPU registers . CPU scheduling information- priorities, scheduling queue pointers  Memory-management information – memory allocated to the process .</w:t>
      </w:r>
    </w:p>
    <w:p>
      <w:pPr>
        <w:spacing w:after="120"/>
      </w:pPr>
      <w:r>
        <w:t>CPU vs I/O Bound Processes Process Scheduling  Maximize CPU use, quickly switch processes onto CPU for time sharing . Process scheduler selects among available processes for next execution on CPU . Whenever CPU becomes idle, the OS must select one of the processes in the ready queue to be executed .</w:t>
      </w:r>
    </w:p>
    <w:p>
      <w:pPr>
        <w:spacing w:after="120"/>
      </w:pPr>
      <w:r>
        <w:t>the selection process is carried out by the CPU scheduler of the OS . the scheduler selects a process that is in ready state and allocates the CPU to that process .  Ready queue can be implemented as FIFO queue Priority queue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