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080C1" w14:textId="77777777" w:rsidR="00856B96" w:rsidRPr="005F4797" w:rsidRDefault="00856B96" w:rsidP="00D33A54">
      <w:pPr>
        <w:jc w:val="center"/>
        <w:rPr>
          <w:shd w:val="clear" w:color="auto" w:fill="FFFFFF"/>
        </w:rPr>
      </w:pPr>
      <w:r w:rsidRPr="005F4797">
        <w:rPr>
          <w:shd w:val="clear" w:color="auto" w:fill="FFFFFF"/>
        </w:rPr>
        <w:t>САНКТ-ПЕТЕРБУРГСКИЙ ПОЛИТЕХНИЧЕСКИЙ УНИВЕРСИТЕТ</w:t>
      </w:r>
    </w:p>
    <w:p w14:paraId="0A6859D0" w14:textId="77777777" w:rsidR="00856B96" w:rsidRPr="005F4797" w:rsidRDefault="00856B96" w:rsidP="00D33A54">
      <w:pPr>
        <w:jc w:val="center"/>
        <w:rPr>
          <w:shd w:val="clear" w:color="auto" w:fill="FFFFFF"/>
        </w:rPr>
      </w:pPr>
      <w:r w:rsidRPr="005F4797">
        <w:rPr>
          <w:shd w:val="clear" w:color="auto" w:fill="FFFFFF"/>
        </w:rPr>
        <w:t>ПЕТРА ВЕЛИКОГО</w:t>
      </w:r>
    </w:p>
    <w:p w14:paraId="604A310A" w14:textId="77777777" w:rsidR="00856B96" w:rsidRPr="005F4797" w:rsidRDefault="00856B96" w:rsidP="00D33A54">
      <w:pPr>
        <w:jc w:val="center"/>
        <w:rPr>
          <w:sz w:val="28"/>
          <w:szCs w:val="28"/>
          <w:shd w:val="clear" w:color="auto" w:fill="FFFFFF"/>
        </w:rPr>
      </w:pPr>
      <w:r w:rsidRPr="005F4797">
        <w:rPr>
          <w:shd w:val="clear" w:color="auto" w:fill="FFFFFF"/>
        </w:rPr>
        <w:t>_______________________________________________________________</w:t>
      </w:r>
    </w:p>
    <w:p w14:paraId="19483A7B" w14:textId="36264C5B" w:rsidR="00856B96" w:rsidRPr="00B91387" w:rsidRDefault="00856B96" w:rsidP="00D33A54">
      <w:pPr>
        <w:jc w:val="center"/>
        <w:rPr>
          <w:shd w:val="clear" w:color="auto" w:fill="FFFFFF"/>
        </w:rPr>
      </w:pPr>
      <w:r w:rsidRPr="005F4797">
        <w:rPr>
          <w:shd w:val="clear" w:color="auto" w:fill="FFFFFF"/>
        </w:rPr>
        <w:t xml:space="preserve">Институт компьютерных наук и </w:t>
      </w:r>
      <w:r w:rsidR="00B91387" w:rsidRPr="00B91387">
        <w:rPr>
          <w:shd w:val="clear" w:color="auto" w:fill="FFFFFF"/>
        </w:rPr>
        <w:t>кибербезопасности</w:t>
      </w:r>
    </w:p>
    <w:p w14:paraId="02F83F1A" w14:textId="77777777" w:rsidR="00856B96" w:rsidRPr="005F4797" w:rsidRDefault="00856B96" w:rsidP="00D33A54">
      <w:pPr>
        <w:jc w:val="center"/>
      </w:pPr>
      <w:r w:rsidRPr="005F4797">
        <w:t>Высшая школа интеллектуальных систем и суперкомпьютерных технологий</w:t>
      </w:r>
    </w:p>
    <w:p w14:paraId="089987B0" w14:textId="77777777" w:rsidR="00856B96" w:rsidRPr="005F4797" w:rsidRDefault="00856B96" w:rsidP="00D33A54">
      <w:pPr>
        <w:jc w:val="center"/>
      </w:pPr>
    </w:p>
    <w:p w14:paraId="04F72A1C" w14:textId="77777777" w:rsidR="00856B96" w:rsidRPr="005F4797" w:rsidRDefault="00856B96" w:rsidP="00D33A54">
      <w:pPr>
        <w:jc w:val="center"/>
      </w:pPr>
    </w:p>
    <w:p w14:paraId="19171D00" w14:textId="77777777" w:rsidR="00856B96" w:rsidRPr="005F4797" w:rsidRDefault="00856B96" w:rsidP="00B91387">
      <w:pPr>
        <w:pStyle w:val="Standard"/>
        <w:spacing w:before="120"/>
        <w:jc w:val="center"/>
        <w:rPr>
          <w:rFonts w:cs="Times New Roman"/>
          <w:sz w:val="36"/>
          <w:szCs w:val="36"/>
        </w:rPr>
      </w:pPr>
      <w:r w:rsidRPr="005F4797">
        <w:rPr>
          <w:rFonts w:cs="Times New Roman"/>
          <w:sz w:val="36"/>
          <w:szCs w:val="36"/>
        </w:rPr>
        <w:t>Отчет</w:t>
      </w:r>
    </w:p>
    <w:p w14:paraId="26C0535C" w14:textId="6C1C9C25" w:rsidR="00856B96" w:rsidRPr="005F4797" w:rsidRDefault="00856B96" w:rsidP="00B91387">
      <w:pPr>
        <w:pStyle w:val="Standard"/>
        <w:spacing w:before="120"/>
        <w:jc w:val="center"/>
        <w:rPr>
          <w:rFonts w:cs="Times New Roman"/>
          <w:sz w:val="36"/>
          <w:szCs w:val="36"/>
        </w:rPr>
      </w:pPr>
      <w:r w:rsidRPr="005F4797">
        <w:rPr>
          <w:rFonts w:cs="Times New Roman"/>
          <w:sz w:val="36"/>
          <w:szCs w:val="36"/>
        </w:rPr>
        <w:t xml:space="preserve">по заданию </w:t>
      </w:r>
      <w:r w:rsidRPr="005F4797">
        <w:rPr>
          <w:rFonts w:cs="Times New Roman"/>
          <w:sz w:val="36"/>
          <w:szCs w:val="36"/>
          <w:lang w:val="en-US"/>
        </w:rPr>
        <w:t>lab</w:t>
      </w:r>
      <w:r>
        <w:rPr>
          <w:rFonts w:cs="Times New Roman"/>
          <w:sz w:val="36"/>
          <w:szCs w:val="36"/>
        </w:rPr>
        <w:t>1</w:t>
      </w:r>
    </w:p>
    <w:p w14:paraId="44ACB324" w14:textId="1A09D860" w:rsidR="00856B96" w:rsidRPr="005F4797" w:rsidRDefault="000E0AF3" w:rsidP="00B91387">
      <w:pPr>
        <w:ind w:firstLine="0"/>
        <w:jc w:val="center"/>
        <w:rPr>
          <w:sz w:val="36"/>
          <w:szCs w:val="36"/>
        </w:rPr>
      </w:pPr>
      <w:r w:rsidRPr="000E0AF3">
        <w:rPr>
          <w:rFonts w:eastAsia="SimSun"/>
          <w:color w:val="auto"/>
          <w:kern w:val="3"/>
          <w:sz w:val="36"/>
          <w:szCs w:val="36"/>
          <w:lang w:eastAsia="zh-CN" w:bidi="hi-IN"/>
          <w14:ligatures w14:val="none"/>
        </w:rPr>
        <w:t>Телекомуникационные технологии</w:t>
      </w:r>
    </w:p>
    <w:p w14:paraId="306136A2" w14:textId="77777777" w:rsidR="00856B96" w:rsidRPr="005F4797" w:rsidRDefault="00856B96" w:rsidP="00856B96">
      <w:pPr>
        <w:ind w:firstLine="0"/>
        <w:jc w:val="center"/>
        <w:rPr>
          <w:sz w:val="36"/>
          <w:szCs w:val="36"/>
        </w:rPr>
      </w:pPr>
    </w:p>
    <w:p w14:paraId="1C79B46E" w14:textId="77777777" w:rsidR="00856B96" w:rsidRPr="005F4797" w:rsidRDefault="00856B96" w:rsidP="00856B96">
      <w:pPr>
        <w:ind w:firstLine="0"/>
        <w:rPr>
          <w:i/>
          <w:sz w:val="36"/>
          <w:szCs w:val="36"/>
        </w:rPr>
      </w:pPr>
    </w:p>
    <w:p w14:paraId="040B8FB2" w14:textId="77777777" w:rsidR="00856B96" w:rsidRPr="005F4797" w:rsidRDefault="00856B96" w:rsidP="00856B96"/>
    <w:p w14:paraId="1A16F5B4" w14:textId="77777777" w:rsidR="00D33A54" w:rsidRDefault="00D33A54" w:rsidP="00856B96">
      <w:pPr>
        <w:jc w:val="right"/>
      </w:pPr>
      <w:bookmarkStart w:id="0" w:name="_Hlk126864821"/>
    </w:p>
    <w:p w14:paraId="17E139FC" w14:textId="77777777" w:rsidR="00D33A54" w:rsidRDefault="00D33A54" w:rsidP="00856B96">
      <w:pPr>
        <w:jc w:val="right"/>
      </w:pPr>
    </w:p>
    <w:p w14:paraId="097EA244" w14:textId="77777777" w:rsidR="00D33A54" w:rsidRDefault="00D33A54" w:rsidP="00856B96">
      <w:pPr>
        <w:jc w:val="right"/>
      </w:pPr>
    </w:p>
    <w:p w14:paraId="2A71634C" w14:textId="77777777" w:rsidR="00D33A54" w:rsidRDefault="00D33A54" w:rsidP="00B91387">
      <w:pPr>
        <w:ind w:hanging="152"/>
        <w:jc w:val="right"/>
      </w:pPr>
    </w:p>
    <w:p w14:paraId="4A9447D3" w14:textId="5AFB13C7" w:rsidR="00856B96" w:rsidRPr="005F4797" w:rsidRDefault="00856B96" w:rsidP="00856B96">
      <w:pPr>
        <w:jc w:val="right"/>
      </w:pPr>
      <w:r w:rsidRPr="005F4797">
        <w:t>выполнил:</w:t>
      </w:r>
    </w:p>
    <w:p w14:paraId="35945147" w14:textId="77777777" w:rsidR="00856B96" w:rsidRPr="005F4797" w:rsidRDefault="00856B96" w:rsidP="00856B96">
      <w:pPr>
        <w:jc w:val="right"/>
      </w:pPr>
      <w:r w:rsidRPr="005F4797">
        <w:t>Писарик М.В.</w:t>
      </w:r>
    </w:p>
    <w:p w14:paraId="15FEF2A7" w14:textId="77777777" w:rsidR="00856B96" w:rsidRPr="005F4797" w:rsidRDefault="00856B96" w:rsidP="00856B96">
      <w:pPr>
        <w:jc w:val="right"/>
      </w:pPr>
      <w:r w:rsidRPr="005F4797">
        <w:t>группа:</w:t>
      </w:r>
    </w:p>
    <w:p w14:paraId="70AFACAF" w14:textId="7B908D6B" w:rsidR="00856B96" w:rsidRPr="005F4797" w:rsidRDefault="00856B96" w:rsidP="00856B96">
      <w:pPr>
        <w:jc w:val="right"/>
      </w:pPr>
      <w:r>
        <w:rPr>
          <w:lang w:val="en-US"/>
        </w:rPr>
        <w:t>535</w:t>
      </w:r>
      <w:r w:rsidRPr="005F4797">
        <w:t xml:space="preserve">0901/10101 </w:t>
      </w:r>
    </w:p>
    <w:p w14:paraId="1E80A25F" w14:textId="77777777" w:rsidR="00856B96" w:rsidRPr="005F4797" w:rsidRDefault="00856B96" w:rsidP="00856B96">
      <w:pPr>
        <w:jc w:val="right"/>
      </w:pPr>
      <w:r w:rsidRPr="005F4797">
        <w:t xml:space="preserve">преподаватель:  </w:t>
      </w:r>
    </w:p>
    <w:p w14:paraId="47E1E676" w14:textId="056CD61B" w:rsidR="00856B96" w:rsidRPr="005F4797" w:rsidRDefault="00856B96" w:rsidP="00856B96">
      <w:pPr>
        <w:jc w:val="right"/>
      </w:pPr>
      <w:r>
        <w:t>Богач</w:t>
      </w:r>
      <w:r w:rsidRPr="005F4797">
        <w:t xml:space="preserve"> </w:t>
      </w:r>
      <w:r>
        <w:t>Н</w:t>
      </w:r>
      <w:r w:rsidRPr="005F4797">
        <w:t xml:space="preserve">. </w:t>
      </w:r>
      <w:r>
        <w:t>В</w:t>
      </w:r>
      <w:r w:rsidRPr="005F4797">
        <w:t>.</w:t>
      </w:r>
    </w:p>
    <w:p w14:paraId="40530F70" w14:textId="77777777" w:rsidR="00856B96" w:rsidRPr="005F4797" w:rsidRDefault="00856B96" w:rsidP="00856B96">
      <w:pPr>
        <w:jc w:val="right"/>
      </w:pPr>
    </w:p>
    <w:bookmarkEnd w:id="0"/>
    <w:p w14:paraId="4D841BF8" w14:textId="77777777" w:rsidR="00856B96" w:rsidRPr="005F4797" w:rsidRDefault="00856B96" w:rsidP="00856B96"/>
    <w:p w14:paraId="6031E297" w14:textId="77777777" w:rsidR="00856B96" w:rsidRPr="005F4797" w:rsidRDefault="00856B96" w:rsidP="00856B96">
      <w:pPr>
        <w:ind w:firstLine="0"/>
      </w:pPr>
    </w:p>
    <w:p w14:paraId="74CEB177" w14:textId="77777777" w:rsidR="00856B96" w:rsidRPr="005F4797" w:rsidRDefault="00856B96" w:rsidP="00856B96">
      <w:pPr>
        <w:ind w:firstLine="0"/>
      </w:pPr>
    </w:p>
    <w:p w14:paraId="387B10AD" w14:textId="77777777" w:rsidR="00856B96" w:rsidRPr="005F4797" w:rsidRDefault="00856B96" w:rsidP="00856B96"/>
    <w:p w14:paraId="643B8CCB" w14:textId="77777777" w:rsidR="00856B96" w:rsidRPr="005F4797" w:rsidRDefault="00856B96" w:rsidP="00856B96"/>
    <w:p w14:paraId="5B9540AE" w14:textId="77777777" w:rsidR="00856B96" w:rsidRPr="005F4797" w:rsidRDefault="00856B96" w:rsidP="00856B96"/>
    <w:p w14:paraId="07DF337F" w14:textId="77777777" w:rsidR="00856B96" w:rsidRPr="005F4797" w:rsidRDefault="00856B96" w:rsidP="00856B96"/>
    <w:p w14:paraId="18C75246" w14:textId="77777777" w:rsidR="00856B96" w:rsidRPr="005F4797" w:rsidRDefault="00856B96" w:rsidP="00856B96"/>
    <w:p w14:paraId="31AC17AE" w14:textId="77777777" w:rsidR="00856B96" w:rsidRPr="005F4797" w:rsidRDefault="00856B96" w:rsidP="00856B96"/>
    <w:p w14:paraId="3215364B" w14:textId="77777777" w:rsidR="00856B96" w:rsidRPr="005F4797" w:rsidRDefault="00856B96" w:rsidP="00856B96"/>
    <w:p w14:paraId="72D0AB0B" w14:textId="77777777" w:rsidR="00856B96" w:rsidRPr="005F4797" w:rsidRDefault="00856B96" w:rsidP="00856B96"/>
    <w:p w14:paraId="4A3EAFFE" w14:textId="77777777" w:rsidR="00856B96" w:rsidRPr="005F4797" w:rsidRDefault="00856B96" w:rsidP="00856B96"/>
    <w:p w14:paraId="61F28BCC" w14:textId="77777777" w:rsidR="00856B96" w:rsidRPr="005F4797" w:rsidRDefault="00856B96" w:rsidP="00856B96"/>
    <w:p w14:paraId="30E9F9DC" w14:textId="77777777" w:rsidR="00856B96" w:rsidRPr="005F4797" w:rsidRDefault="00856B96" w:rsidP="00856B96"/>
    <w:p w14:paraId="1B234437" w14:textId="77777777" w:rsidR="00856B96" w:rsidRPr="005F4797" w:rsidRDefault="00856B96" w:rsidP="00856B96">
      <w:r w:rsidRPr="005F4797">
        <w:tab/>
      </w:r>
      <w:r w:rsidRPr="005F4797">
        <w:tab/>
      </w:r>
      <w:r w:rsidRPr="005F4797">
        <w:tab/>
      </w:r>
    </w:p>
    <w:p w14:paraId="11ED500E" w14:textId="77777777" w:rsidR="00856B96" w:rsidRDefault="00856B96" w:rsidP="00856B96">
      <w:pPr>
        <w:ind w:firstLine="0"/>
        <w:jc w:val="center"/>
      </w:pPr>
    </w:p>
    <w:p w14:paraId="18371D1C" w14:textId="77777777" w:rsidR="00856B96" w:rsidRDefault="00856B96" w:rsidP="00856B96">
      <w:pPr>
        <w:ind w:firstLine="0"/>
        <w:jc w:val="center"/>
      </w:pPr>
    </w:p>
    <w:p w14:paraId="4A4318F9" w14:textId="77777777" w:rsidR="00856B96" w:rsidRDefault="00856B96" w:rsidP="00856B96">
      <w:pPr>
        <w:ind w:firstLine="0"/>
        <w:jc w:val="center"/>
      </w:pPr>
    </w:p>
    <w:p w14:paraId="32FCBCE9" w14:textId="0B21F688" w:rsidR="00856B96" w:rsidRPr="005F4797" w:rsidRDefault="00856B96" w:rsidP="00856B96">
      <w:pPr>
        <w:ind w:firstLine="0"/>
        <w:jc w:val="center"/>
      </w:pPr>
      <w:r w:rsidRPr="005F4797">
        <w:t>Санкт-Петербург</w:t>
      </w:r>
    </w:p>
    <w:p w14:paraId="24E802B3" w14:textId="77777777" w:rsidR="00856B96" w:rsidRPr="005F4797" w:rsidRDefault="00856B96" w:rsidP="00856B96">
      <w:pPr>
        <w:ind w:firstLine="0"/>
        <w:jc w:val="center"/>
      </w:pPr>
      <w:r w:rsidRPr="005F4797">
        <w:t>202</w:t>
      </w:r>
      <w:r>
        <w:t>4</w:t>
      </w:r>
    </w:p>
    <w:p w14:paraId="11D75C51" w14:textId="77777777" w:rsidR="00F34732" w:rsidRDefault="00000000">
      <w:pPr>
        <w:pStyle w:val="2"/>
        <w:ind w:left="-5" w:right="513"/>
      </w:pPr>
      <w:r>
        <w:lastRenderedPageBreak/>
        <w:t>1. Лабораторная работа 1. Сигналы и звуки</w:t>
      </w:r>
    </w:p>
    <w:p w14:paraId="0DFD3A10" w14:textId="77777777" w:rsidR="00F34732" w:rsidRDefault="00000000">
      <w:pPr>
        <w:pStyle w:val="3"/>
        <w:ind w:left="-5"/>
      </w:pPr>
      <w:r>
        <w:t>1.1. Упражнение 1.2</w:t>
      </w:r>
    </w:p>
    <w:p w14:paraId="46A938DA" w14:textId="77777777" w:rsidR="00F34732" w:rsidRDefault="00000000">
      <w:pPr>
        <w:ind w:left="-5" w:right="1119"/>
      </w:pPr>
      <w:r>
        <w:t>Скачаем с сайта https://freesound.org/ образец звука и различными способами исследуем его. Для удобной работы с сигналами здесь, и в дальнейших работах будем использовать библиотеку thinkdsp.</w:t>
      </w:r>
    </w:p>
    <w:p w14:paraId="138EB013" w14:textId="77777777" w:rsidR="00856B96" w:rsidRDefault="00856B96">
      <w:pPr>
        <w:ind w:left="-5" w:right="1119"/>
      </w:pPr>
    </w:p>
    <w:p w14:paraId="64F6D025" w14:textId="102841B5" w:rsidR="00F34732" w:rsidRDefault="00000000">
      <w:pPr>
        <w:ind w:left="-5" w:right="1119"/>
      </w:pPr>
      <w:r>
        <w:t xml:space="preserve">Для начала, "распечатаем" нашу аудиозапись </w:t>
      </w:r>
      <w:r w:rsidR="00856B96">
        <w:t>(</w:t>
      </w:r>
      <w:r w:rsidR="00856B96" w:rsidRPr="00856B96">
        <w:t>dora-vturilas.WAV</w:t>
      </w:r>
      <w:r w:rsidR="00856B96">
        <w:t>)</w:t>
      </w:r>
      <w:r>
        <w:t xml:space="preserve">с помощью </w:t>
      </w:r>
      <w:r>
        <w:rPr>
          <w:rFonts w:ascii="Courier New" w:eastAsia="Courier New" w:hAnsi="Courier New" w:cs="Courier New"/>
          <w:sz w:val="20"/>
        </w:rPr>
        <w:t>readWave()</w:t>
      </w:r>
    </w:p>
    <w:p w14:paraId="6B9C0A2F" w14:textId="194E47B5" w:rsidR="00F34732" w:rsidRDefault="00856B96" w:rsidP="000E0AF3">
      <w:pPr>
        <w:spacing w:after="210" w:line="259" w:lineRule="auto"/>
        <w:ind w:right="0"/>
        <w:jc w:val="center"/>
      </w:pPr>
      <w:r w:rsidRPr="00856B96">
        <w:drawing>
          <wp:inline distT="0" distB="0" distL="0" distR="0" wp14:anchorId="6B21A545" wp14:editId="7E724FF2">
            <wp:extent cx="4267200" cy="3082710"/>
            <wp:effectExtent l="0" t="0" r="0" b="3810"/>
            <wp:docPr id="701952411" name="Рисунок 1" descr="Изображение выглядит как снимок экрана, текс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52411" name="Рисунок 1" descr="Изображение выглядит как снимок экрана, текст, Граф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2821" cy="308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98BF" w14:textId="77777777" w:rsidR="00F34732" w:rsidRDefault="00000000">
      <w:pPr>
        <w:spacing w:after="611" w:line="265" w:lineRule="auto"/>
        <w:jc w:val="center"/>
      </w:pPr>
      <w:r>
        <w:t>Рисунок 1.1. Wave для полной звукозаписи</w:t>
      </w:r>
    </w:p>
    <w:p w14:paraId="0ED3B1FA" w14:textId="3B92DA11" w:rsidR="00F34732" w:rsidRDefault="00000000">
      <w:pPr>
        <w:ind w:left="369" w:right="1119"/>
      </w:pPr>
      <w:r>
        <w:t xml:space="preserve">Далее выделим промежуток c </w:t>
      </w:r>
      <w:r w:rsidR="00856B96">
        <w:t>7</w:t>
      </w:r>
      <w:r>
        <w:t xml:space="preserve"> секунды длительностью 0.7.</w:t>
      </w:r>
    </w:p>
    <w:p w14:paraId="6A5F8E72" w14:textId="7084254C" w:rsidR="00F34732" w:rsidRDefault="00856B96" w:rsidP="00856B96">
      <w:pPr>
        <w:spacing w:after="210" w:line="259" w:lineRule="auto"/>
        <w:ind w:right="0"/>
        <w:jc w:val="center"/>
      </w:pPr>
      <w:r w:rsidRPr="00856B96">
        <w:drawing>
          <wp:inline distT="0" distB="0" distL="0" distR="0" wp14:anchorId="1897D890" wp14:editId="500C21C6">
            <wp:extent cx="4449513" cy="3118529"/>
            <wp:effectExtent l="0" t="0" r="8255" b="5715"/>
            <wp:docPr id="1495544737" name="Рисунок 1" descr="Изображение выглядит как снимок экрана, диаграмма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44737" name="Рисунок 1" descr="Изображение выглядит как снимок экрана, диаграмма, График,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1247" cy="313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A851" w14:textId="77777777" w:rsidR="00F34732" w:rsidRDefault="00000000">
      <w:pPr>
        <w:spacing w:after="611" w:line="265" w:lineRule="auto"/>
        <w:jc w:val="center"/>
      </w:pPr>
      <w:r>
        <w:t>Рисунок 1.2. Wave для части звукозаписи</w:t>
      </w:r>
    </w:p>
    <w:p w14:paraId="6E8E23C2" w14:textId="77777777" w:rsidR="00F34732" w:rsidRDefault="00000000">
      <w:pPr>
        <w:ind w:left="-15" w:right="1119" w:firstLine="359"/>
      </w:pPr>
      <w:r>
        <w:lastRenderedPageBreak/>
        <w:t>Теперь разложим в спектр. Другими словами, представим сигнал как сумму синусоид с разными частотами</w:t>
      </w:r>
    </w:p>
    <w:p w14:paraId="5DFEBEE3" w14:textId="728FBAD4" w:rsidR="00F34732" w:rsidRDefault="000E0AF3" w:rsidP="000E0AF3">
      <w:pPr>
        <w:spacing w:after="210" w:line="259" w:lineRule="auto"/>
        <w:ind w:right="0"/>
        <w:jc w:val="center"/>
      </w:pPr>
      <w:r w:rsidRPr="000E0AF3">
        <w:drawing>
          <wp:inline distT="0" distB="0" distL="0" distR="0" wp14:anchorId="0EFF5353" wp14:editId="3090E555">
            <wp:extent cx="4699686" cy="3105150"/>
            <wp:effectExtent l="0" t="0" r="5715" b="0"/>
            <wp:docPr id="1909639447" name="Рисунок 1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39447" name="Рисунок 1" descr="Изображение выглядит как текст, снимок экрана, График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415" cy="31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FC95" w14:textId="77777777" w:rsidR="00F34732" w:rsidRDefault="00000000">
      <w:pPr>
        <w:spacing w:after="611" w:line="265" w:lineRule="auto"/>
        <w:jc w:val="center"/>
      </w:pPr>
      <w:r>
        <w:t>Рисунок 1.3. Разложенный в спектр сигнал</w:t>
      </w:r>
    </w:p>
    <w:p w14:paraId="14FFAC1C" w14:textId="77777777" w:rsidR="00F34732" w:rsidRDefault="00000000">
      <w:pPr>
        <w:spacing w:after="397"/>
        <w:ind w:left="-15" w:right="1119" w:firstLine="359"/>
      </w:pPr>
      <w:r>
        <w:t xml:space="preserve">Воспользуемся </w:t>
      </w:r>
      <w:r>
        <w:rPr>
          <w:rFonts w:ascii="Courier New" w:eastAsia="Courier New" w:hAnsi="Courier New" w:cs="Courier New"/>
          <w:sz w:val="20"/>
        </w:rPr>
        <w:t xml:space="preserve">lowPass </w:t>
      </w:r>
      <w:r>
        <w:t xml:space="preserve">и </w:t>
      </w:r>
      <w:r>
        <w:rPr>
          <w:rFonts w:ascii="Courier New" w:eastAsia="Courier New" w:hAnsi="Courier New" w:cs="Courier New"/>
          <w:sz w:val="20"/>
        </w:rPr>
        <w:t xml:space="preserve">highPass </w:t>
      </w:r>
      <w:r>
        <w:t>для фильтрации гармоник. После изменений в спектре, звук стал выше и более "отдаленный"</w:t>
      </w:r>
    </w:p>
    <w:p w14:paraId="2F7A68B1" w14:textId="77777777" w:rsidR="00F34732" w:rsidRDefault="00000000">
      <w:pPr>
        <w:pStyle w:val="3"/>
        <w:ind w:left="-5"/>
      </w:pPr>
      <w:r>
        <w:t>1.2. Упражнение 1.3</w:t>
      </w:r>
    </w:p>
    <w:p w14:paraId="24BE9388" w14:textId="36598234" w:rsidR="00D33A54" w:rsidRPr="00D33A54" w:rsidRDefault="00D33A54" w:rsidP="00D33A54">
      <w:pPr>
        <w:spacing w:after="210" w:line="259" w:lineRule="auto"/>
        <w:ind w:right="0" w:firstLine="698"/>
        <w:jc w:val="left"/>
      </w:pPr>
      <w:r w:rsidRPr="00D33A54">
        <w:t>Добавим к полученному сигналу, синусоидальный сигнал с частотой 698.46, что соответсвует ноте Фа второй октавы. Ноты Ми и Фа составляют музыкальный интервал малую секунду. Звук должен получится некрасивым, режущим слух.</w:t>
      </w:r>
    </w:p>
    <w:p w14:paraId="0DB7A7EF" w14:textId="77777777" w:rsidR="00F34732" w:rsidRDefault="00000000">
      <w:pPr>
        <w:spacing w:after="210" w:line="259" w:lineRule="auto"/>
        <w:ind w:left="2158" w:right="0" w:firstLine="0"/>
        <w:jc w:val="left"/>
      </w:pPr>
      <w:r>
        <w:rPr>
          <w:noProof/>
        </w:rPr>
        <w:drawing>
          <wp:inline distT="0" distB="0" distL="0" distR="0" wp14:anchorId="673E902F" wp14:editId="662E3C08">
            <wp:extent cx="3378955" cy="2205213"/>
            <wp:effectExtent l="0" t="0" r="0" b="0"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8955" cy="22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46E7" w14:textId="77777777" w:rsidR="00F34732" w:rsidRDefault="00000000">
      <w:pPr>
        <w:spacing w:after="611" w:line="265" w:lineRule="auto"/>
        <w:jc w:val="center"/>
      </w:pPr>
      <w:r>
        <w:t>Рисунок 1.4. Сигнал, полученный в результате сложения</w:t>
      </w:r>
    </w:p>
    <w:p w14:paraId="2756E5E9" w14:textId="77777777" w:rsidR="00F34732" w:rsidRDefault="00000000">
      <w:pPr>
        <w:ind w:left="369" w:right="1119"/>
      </w:pPr>
      <w:r>
        <w:t>Вычислим спектр этого сигнала и распечатаем.</w:t>
      </w:r>
    </w:p>
    <w:p w14:paraId="4BBED4E4" w14:textId="41BAC6AB" w:rsidR="00F34732" w:rsidRDefault="00F34732">
      <w:pPr>
        <w:spacing w:after="210" w:line="259" w:lineRule="auto"/>
        <w:ind w:left="2109" w:right="0" w:firstLine="0"/>
        <w:jc w:val="left"/>
      </w:pPr>
    </w:p>
    <w:p w14:paraId="2A294CBD" w14:textId="0D71ABE1" w:rsidR="00D33A54" w:rsidRDefault="00D33A54">
      <w:pPr>
        <w:spacing w:after="739" w:line="265" w:lineRule="auto"/>
        <w:jc w:val="center"/>
      </w:pPr>
      <w:r w:rsidRPr="000E0AF3">
        <w:lastRenderedPageBreak/>
        <w:drawing>
          <wp:inline distT="0" distB="0" distL="0" distR="0" wp14:anchorId="5CDB9993" wp14:editId="6F9F7723">
            <wp:extent cx="3486150" cy="2204076"/>
            <wp:effectExtent l="0" t="0" r="0" b="6350"/>
            <wp:docPr id="41723246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3246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7787" cy="221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69DF" w14:textId="63DC6D0E" w:rsidR="000E0AF3" w:rsidRDefault="00000000" w:rsidP="00D33A54">
      <w:pPr>
        <w:spacing w:after="739" w:line="265" w:lineRule="auto"/>
        <w:jc w:val="center"/>
      </w:pPr>
      <w:r>
        <w:t>Рисунок 1.5. Спектр полученного сигнала</w:t>
      </w:r>
    </w:p>
    <w:p w14:paraId="7BDDE8CB" w14:textId="35647154" w:rsidR="00F34732" w:rsidRDefault="00000000">
      <w:pPr>
        <w:pStyle w:val="3"/>
        <w:ind w:left="-5"/>
      </w:pPr>
      <w:r>
        <w:t>1.3. Упражнение 1.4</w:t>
      </w:r>
    </w:p>
    <w:p w14:paraId="0B389EF9" w14:textId="77777777" w:rsidR="00F34732" w:rsidRDefault="00000000">
      <w:pPr>
        <w:ind w:left="-5" w:right="1119"/>
      </w:pPr>
      <w:r>
        <w:t xml:space="preserve">Напишем функцию </w:t>
      </w:r>
      <w:r>
        <w:rPr>
          <w:rFonts w:ascii="Courier New" w:eastAsia="Courier New" w:hAnsi="Courier New" w:cs="Courier New"/>
          <w:sz w:val="20"/>
        </w:rPr>
        <w:t>stretch</w:t>
      </w:r>
      <w:r>
        <w:t xml:space="preserve">, которая будет в качестве параметров будет брать </w:t>
      </w:r>
      <w:r>
        <w:rPr>
          <w:rFonts w:ascii="Courier New" w:eastAsia="Courier New" w:hAnsi="Courier New" w:cs="Courier New"/>
          <w:sz w:val="20"/>
        </w:rPr>
        <w:t xml:space="preserve">wave </w:t>
      </w:r>
      <w:r>
        <w:t>и коэфициент изменения.</w:t>
      </w:r>
    </w:p>
    <w:p w14:paraId="1637673D" w14:textId="77777777" w:rsidR="00F34732" w:rsidRDefault="00000000">
      <w:pPr>
        <w:spacing w:after="504"/>
        <w:ind w:left="369" w:right="1119"/>
      </w:pPr>
      <w:r>
        <w:t>Код этой функции и код предыдущих пунктов находится в приложении.</w:t>
      </w:r>
    </w:p>
    <w:p w14:paraId="66804C26" w14:textId="088ADF43" w:rsidR="00856B96" w:rsidRDefault="00D33A54" w:rsidP="00856B96">
      <w:pPr>
        <w:pStyle w:val="2"/>
        <w:ind w:left="0" w:right="513" w:firstLine="0"/>
      </w:pPr>
      <w:r w:rsidRPr="00D33A54">
        <w:drawing>
          <wp:inline distT="0" distB="0" distL="0" distR="0" wp14:anchorId="52A3C769" wp14:editId="0F647940">
            <wp:extent cx="4781752" cy="3753967"/>
            <wp:effectExtent l="0" t="0" r="0" b="0"/>
            <wp:docPr id="1800424936" name="Рисунок 1" descr="Изображение выглядит как текст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24936" name="Рисунок 1" descr="Изображение выглядит как текст, снимок экрана, Графи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3896" cy="3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616F" w14:textId="77777777" w:rsidR="00D33A54" w:rsidRPr="00D33A54" w:rsidRDefault="00D33A54" w:rsidP="00D33A54"/>
    <w:p w14:paraId="30AD18E5" w14:textId="29B7134B" w:rsidR="00D33A54" w:rsidRPr="00D33A54" w:rsidRDefault="00D33A54" w:rsidP="00B91387">
      <w:pPr>
        <w:ind w:left="-5" w:right="1119"/>
        <w:jc w:val="center"/>
        <w:rPr>
          <w:lang w:val="en-US"/>
        </w:rPr>
      </w:pPr>
      <w:r w:rsidRPr="00D33A54">
        <w:t>Рисунок 1.</w:t>
      </w:r>
      <w:r>
        <w:t>6</w:t>
      </w:r>
      <w:r w:rsidRPr="00D33A54">
        <w:t xml:space="preserve">. </w:t>
      </w:r>
      <w:r>
        <w:rPr>
          <w:lang w:val="en-US"/>
        </w:rPr>
        <w:t xml:space="preserve">Stretch </w:t>
      </w:r>
      <w:r w:rsidR="00B91387">
        <w:rPr>
          <w:lang w:val="en-US"/>
        </w:rPr>
        <w:t>wave</w:t>
      </w:r>
    </w:p>
    <w:p w14:paraId="33A36099" w14:textId="5502A68C" w:rsidR="004E2BE6" w:rsidRDefault="004E2BE6">
      <w:pPr>
        <w:spacing w:after="160" w:line="259" w:lineRule="auto"/>
        <w:ind w:left="0" w:right="0" w:firstLine="0"/>
        <w:jc w:val="left"/>
      </w:pPr>
      <w:r>
        <w:br w:type="page"/>
      </w:r>
    </w:p>
    <w:p w14:paraId="694B7750" w14:textId="77777777" w:rsidR="004E2BE6" w:rsidRPr="004E2BE6" w:rsidRDefault="004E2BE6">
      <w:pPr>
        <w:ind w:left="-5" w:right="1119"/>
        <w:rPr>
          <w:b/>
          <w:bCs/>
        </w:rPr>
      </w:pPr>
      <w:r w:rsidRPr="004E2BE6">
        <w:rPr>
          <w:b/>
          <w:bCs/>
        </w:rPr>
        <w:lastRenderedPageBreak/>
        <w:t xml:space="preserve">Приложение </w:t>
      </w:r>
    </w:p>
    <w:p w14:paraId="4F9316E6" w14:textId="77777777" w:rsidR="004E2BE6" w:rsidRDefault="004E2BE6">
      <w:pPr>
        <w:ind w:left="-5" w:right="1119"/>
      </w:pPr>
    </w:p>
    <w:p w14:paraId="61BC2B63" w14:textId="49B7C99B" w:rsidR="00F34732" w:rsidRDefault="004E2BE6" w:rsidP="004E2BE6">
      <w:pPr>
        <w:ind w:left="-5" w:right="1119" w:firstLine="713"/>
      </w:pPr>
      <w:r w:rsidRPr="004E2BE6">
        <w:t xml:space="preserve">Исходные коды всех лабораторных работ находятся в репозитори: </w:t>
      </w:r>
      <w:r w:rsidR="00C72AA6" w:rsidRPr="00C72AA6">
        <w:t>https://github.com/mmrgnl/telecom-labs</w:t>
      </w:r>
    </w:p>
    <w:sectPr w:rsidR="00F34732">
      <w:footerReference w:type="even" r:id="rId13"/>
      <w:footerReference w:type="default" r:id="rId14"/>
      <w:footerReference w:type="first" r:id="rId15"/>
      <w:pgSz w:w="11906" w:h="16838"/>
      <w:pgMar w:top="1098" w:right="0" w:bottom="1273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8C62C" w14:textId="77777777" w:rsidR="00006F3A" w:rsidRDefault="00006F3A">
      <w:pPr>
        <w:spacing w:after="0" w:line="240" w:lineRule="auto"/>
      </w:pPr>
      <w:r>
        <w:separator/>
      </w:r>
    </w:p>
  </w:endnote>
  <w:endnote w:type="continuationSeparator" w:id="0">
    <w:p w14:paraId="52004A88" w14:textId="77777777" w:rsidR="00006F3A" w:rsidRDefault="00006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151B4" w14:textId="77777777" w:rsidR="00F34732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836B4" w14:textId="77777777" w:rsidR="00F34732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99B17" w14:textId="77777777" w:rsidR="00F34732" w:rsidRDefault="00F34732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0E61B" w14:textId="77777777" w:rsidR="00006F3A" w:rsidRDefault="00006F3A">
      <w:pPr>
        <w:spacing w:after="0" w:line="240" w:lineRule="auto"/>
      </w:pPr>
      <w:r>
        <w:separator/>
      </w:r>
    </w:p>
  </w:footnote>
  <w:footnote w:type="continuationSeparator" w:id="0">
    <w:p w14:paraId="5DC26975" w14:textId="77777777" w:rsidR="00006F3A" w:rsidRDefault="00006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75408"/>
    <w:multiLevelType w:val="multilevel"/>
    <w:tmpl w:val="083A01A8"/>
    <w:lvl w:ilvl="0">
      <w:start w:val="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6D4FBE"/>
    <w:multiLevelType w:val="multilevel"/>
    <w:tmpl w:val="D3A034E8"/>
    <w:lvl w:ilvl="0">
      <w:start w:val="10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8481675">
    <w:abstractNumId w:val="0"/>
  </w:num>
  <w:num w:numId="2" w16cid:durableId="728722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732"/>
    <w:rsid w:val="00006F3A"/>
    <w:rsid w:val="000E0AF3"/>
    <w:rsid w:val="004E2BE6"/>
    <w:rsid w:val="00793559"/>
    <w:rsid w:val="00856B96"/>
    <w:rsid w:val="00B91387"/>
    <w:rsid w:val="00C72AA6"/>
    <w:rsid w:val="00D33A54"/>
    <w:rsid w:val="00F3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25D63"/>
  <w15:docId w15:val="{BFE20C13-67A7-48FD-8737-FC13C89C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1" w:lineRule="auto"/>
      <w:ind w:left="10" w:right="113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2"/>
      <w:ind w:left="904"/>
      <w:outlineLvl w:val="0"/>
    </w:pPr>
    <w:rPr>
      <w:rFonts w:ascii="Times New Roman" w:eastAsia="Times New Roman" w:hAnsi="Times New Roman" w:cs="Times New Roman"/>
      <w:color w:val="000000"/>
      <w:sz w:val="5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8" w:line="266" w:lineRule="auto"/>
      <w:ind w:left="10" w:right="1134" w:hanging="10"/>
      <w:outlineLvl w:val="1"/>
    </w:pPr>
    <w:rPr>
      <w:rFonts w:ascii="Times New Roman" w:eastAsia="Times New Roman" w:hAnsi="Times New Roman" w:cs="Times New Roman"/>
      <w:b/>
      <w:color w:val="000000"/>
      <w:sz w:val="3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00"/>
      <w:ind w:left="7238" w:right="930" w:hanging="10"/>
      <w:outlineLvl w:val="2"/>
    </w:pPr>
    <w:rPr>
      <w:rFonts w:ascii="Times New Roman" w:eastAsia="Times New Roman" w:hAnsi="Times New Roman" w:cs="Times New Roman"/>
      <w:b/>
      <w:color w:val="000000"/>
      <w:sz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9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50"/>
    </w:rPr>
  </w:style>
  <w:style w:type="paragraph" w:customStyle="1" w:styleId="Standard">
    <w:name w:val="Standard"/>
    <w:rsid w:val="00856B9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лабораторным работам</vt:lpstr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лабораторным работам</dc:title>
  <dc:subject>Телекомуникационные технологии</dc:subject>
  <dc:creator>Pisarik Maksim</dc:creator>
  <cp:keywords>Телекомуникационные технологии</cp:keywords>
  <cp:lastModifiedBy>Максим Писарик</cp:lastModifiedBy>
  <cp:revision>4</cp:revision>
  <dcterms:created xsi:type="dcterms:W3CDTF">2024-02-26T21:21:00Z</dcterms:created>
  <dcterms:modified xsi:type="dcterms:W3CDTF">2024-02-26T21:31:00Z</dcterms:modified>
</cp:coreProperties>
</file>