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4619" w14:textId="11870D51" w:rsidR="005139CC" w:rsidRPr="00D93834" w:rsidRDefault="005139CC">
      <w:pPr>
        <w:rPr>
          <w:rFonts w:ascii="Comic Sans MS" w:hAnsi="Comic Sans MS"/>
          <w:b/>
          <w:bCs/>
          <w:sz w:val="72"/>
          <w:szCs w:val="72"/>
        </w:rPr>
      </w:pPr>
      <w:r>
        <w:t xml:space="preserve">  </w:t>
      </w:r>
      <w:r w:rsidRPr="005139CC">
        <w:rPr>
          <w:sz w:val="72"/>
          <w:szCs w:val="72"/>
        </w:rPr>
        <w:t xml:space="preserve">   </w:t>
      </w:r>
      <w:r>
        <w:rPr>
          <w:sz w:val="72"/>
          <w:szCs w:val="72"/>
        </w:rPr>
        <w:t xml:space="preserve">                  </w:t>
      </w:r>
      <w:r w:rsidRPr="005139CC">
        <w:rPr>
          <w:rFonts w:ascii="Comic Sans MS" w:hAnsi="Comic Sans MS"/>
          <w:b/>
          <w:bCs/>
          <w:sz w:val="72"/>
          <w:szCs w:val="72"/>
        </w:rPr>
        <w:t>MIPS</w:t>
      </w:r>
    </w:p>
    <w:p w14:paraId="15CDC1F5" w14:textId="77777777" w:rsidR="00C84503" w:rsidRDefault="00C84503" w:rsidP="00D93834">
      <w:pPr>
        <w:jc w:val="center"/>
        <w:rPr>
          <w:rFonts w:ascii="Comic Sans MS" w:hAnsi="Comic Sans MS"/>
          <w:sz w:val="56"/>
          <w:szCs w:val="56"/>
        </w:rPr>
      </w:pPr>
    </w:p>
    <w:p w14:paraId="56D28B9D" w14:textId="77777777" w:rsidR="00C84503" w:rsidRDefault="00C84503" w:rsidP="00D93834">
      <w:pPr>
        <w:jc w:val="center"/>
        <w:rPr>
          <w:rFonts w:ascii="Comic Sans MS" w:hAnsi="Comic Sans MS"/>
          <w:sz w:val="56"/>
          <w:szCs w:val="56"/>
        </w:rPr>
      </w:pPr>
    </w:p>
    <w:p w14:paraId="3459B861" w14:textId="7103300F" w:rsidR="00C84503" w:rsidRPr="00C84503" w:rsidRDefault="005139CC" w:rsidP="00C84503">
      <w:pPr>
        <w:rPr>
          <w:rFonts w:ascii="Comic Sans MS" w:hAnsi="Comic Sans MS"/>
          <w:sz w:val="56"/>
          <w:szCs w:val="56"/>
        </w:rPr>
      </w:pPr>
      <w:r w:rsidRPr="00D93834">
        <w:rPr>
          <w:rFonts w:ascii="Comic Sans MS" w:hAnsi="Comic Sans MS"/>
          <w:sz w:val="56"/>
          <w:szCs w:val="56"/>
        </w:rPr>
        <w:t>Table of contents</w:t>
      </w:r>
    </w:p>
    <w:p w14:paraId="27905379" w14:textId="35C2111C" w:rsidR="00D93834" w:rsidRPr="00D93834" w:rsidRDefault="005139CC" w:rsidP="00C84503">
      <w:pPr>
        <w:pStyle w:val="ListParagraph"/>
        <w:numPr>
          <w:ilvl w:val="0"/>
          <w:numId w:val="1"/>
        </w:numPr>
        <w:rPr>
          <w:rFonts w:ascii="Comic Sans MS" w:hAnsi="Comic Sans MS" w:cs="Segoe UI"/>
          <w:color w:val="0D0D0D"/>
          <w:sz w:val="32"/>
          <w:szCs w:val="32"/>
          <w:shd w:val="clear" w:color="auto" w:fill="FFFFFF"/>
        </w:rPr>
      </w:pPr>
      <w:r w:rsidRPr="00D93834">
        <w:rPr>
          <w:rFonts w:ascii="Comic Sans MS" w:hAnsi="Comic Sans MS" w:cs="Segoe UI"/>
          <w:color w:val="0D0D0D"/>
          <w:sz w:val="32"/>
          <w:szCs w:val="32"/>
          <w:shd w:val="clear" w:color="auto" w:fill="FFFFFF"/>
        </w:rPr>
        <w:t>Introduction to MIPS</w:t>
      </w:r>
    </w:p>
    <w:p w14:paraId="42E3E908" w14:textId="52AD8C3A" w:rsidR="005139CC" w:rsidRDefault="005139CC" w:rsidP="00C84503">
      <w:pPr>
        <w:pStyle w:val="ListParagraph"/>
        <w:numPr>
          <w:ilvl w:val="0"/>
          <w:numId w:val="1"/>
        </w:numPr>
        <w:rPr>
          <w:rFonts w:ascii="Comic Sans MS" w:hAnsi="Comic Sans MS" w:cs="Segoe UI"/>
          <w:color w:val="0D0D0D"/>
          <w:sz w:val="32"/>
          <w:szCs w:val="32"/>
          <w:shd w:val="clear" w:color="auto" w:fill="FFFFFF"/>
        </w:rPr>
      </w:pPr>
      <w:r w:rsidRPr="00D93834">
        <w:rPr>
          <w:rFonts w:ascii="Comic Sans MS" w:hAnsi="Comic Sans MS" w:cs="Segoe UI"/>
          <w:color w:val="0D0D0D"/>
          <w:sz w:val="32"/>
          <w:szCs w:val="32"/>
          <w:shd w:val="clear" w:color="auto" w:fill="FFFFFF"/>
        </w:rPr>
        <w:t xml:space="preserve">Understanding MIPS </w:t>
      </w:r>
      <w:r w:rsidR="00CB2FD2">
        <w:rPr>
          <w:rFonts w:ascii="Comic Sans MS" w:hAnsi="Comic Sans MS" w:cs="Segoe UI"/>
          <w:color w:val="0D0D0D"/>
          <w:sz w:val="32"/>
          <w:szCs w:val="32"/>
          <w:shd w:val="clear" w:color="auto" w:fill="FFFFFF"/>
        </w:rPr>
        <w:t>Instruction format and syntax</w:t>
      </w:r>
    </w:p>
    <w:p w14:paraId="610529AE" w14:textId="7DD8A93F" w:rsidR="00C37067" w:rsidRPr="00D93834" w:rsidRDefault="00C37067" w:rsidP="00C84503">
      <w:pPr>
        <w:pStyle w:val="ListParagraph"/>
        <w:numPr>
          <w:ilvl w:val="0"/>
          <w:numId w:val="1"/>
        </w:numPr>
        <w:rPr>
          <w:rFonts w:ascii="Comic Sans MS" w:hAnsi="Comic Sans MS" w:cs="Segoe UI"/>
          <w:color w:val="0D0D0D"/>
          <w:sz w:val="32"/>
          <w:szCs w:val="32"/>
          <w:shd w:val="clear" w:color="auto" w:fill="FFFFFF"/>
        </w:rPr>
      </w:pPr>
      <w:r>
        <w:rPr>
          <w:rFonts w:ascii="Comic Sans MS" w:hAnsi="Comic Sans MS" w:cs="Segoe UI"/>
          <w:color w:val="0D0D0D"/>
          <w:sz w:val="32"/>
          <w:szCs w:val="32"/>
          <w:shd w:val="clear" w:color="auto" w:fill="FFFFFF"/>
        </w:rPr>
        <w:t>Program example for better understand</w:t>
      </w:r>
    </w:p>
    <w:p w14:paraId="746F52BD" w14:textId="6B6F0817" w:rsidR="005139CC" w:rsidRPr="00D93834" w:rsidRDefault="005139CC" w:rsidP="00C84503">
      <w:pPr>
        <w:pStyle w:val="ListParagraph"/>
        <w:numPr>
          <w:ilvl w:val="0"/>
          <w:numId w:val="1"/>
        </w:numPr>
        <w:rPr>
          <w:rFonts w:ascii="Comic Sans MS" w:hAnsi="Comic Sans MS" w:cs="Segoe UI"/>
          <w:color w:val="0D0D0D"/>
          <w:sz w:val="32"/>
          <w:szCs w:val="32"/>
          <w:shd w:val="clear" w:color="auto" w:fill="FFFFFF"/>
        </w:rPr>
      </w:pPr>
      <w:r w:rsidRPr="00D93834">
        <w:rPr>
          <w:rFonts w:ascii="Comic Sans MS" w:hAnsi="Comic Sans MS" w:cs="Segoe UI"/>
          <w:color w:val="0D0D0D"/>
          <w:sz w:val="32"/>
          <w:szCs w:val="32"/>
          <w:shd w:val="clear" w:color="auto" w:fill="FFFFFF"/>
        </w:rPr>
        <w:t>Recent Trends in MIPS Technology</w:t>
      </w:r>
    </w:p>
    <w:p w14:paraId="261C55C8" w14:textId="324F022D" w:rsidR="00D93834" w:rsidRPr="00D93834" w:rsidRDefault="00D93834" w:rsidP="00C84503">
      <w:pPr>
        <w:pStyle w:val="ListParagraph"/>
        <w:numPr>
          <w:ilvl w:val="0"/>
          <w:numId w:val="1"/>
        </w:numPr>
        <w:rPr>
          <w:rFonts w:ascii="Comic Sans MS" w:hAnsi="Comic Sans MS"/>
          <w:sz w:val="32"/>
          <w:szCs w:val="32"/>
        </w:rPr>
      </w:pPr>
      <w:r w:rsidRPr="00D93834">
        <w:rPr>
          <w:rFonts w:ascii="Comic Sans MS" w:hAnsi="Comic Sans MS" w:cs="Segoe UI"/>
          <w:color w:val="0D0D0D"/>
          <w:sz w:val="32"/>
          <w:szCs w:val="32"/>
          <w:shd w:val="clear" w:color="auto" w:fill="FFFFFF"/>
        </w:rPr>
        <w:t>Conclusion</w:t>
      </w:r>
    </w:p>
    <w:p w14:paraId="6817DDB2" w14:textId="77777777" w:rsidR="005139CC" w:rsidRPr="00D93834" w:rsidRDefault="005139CC">
      <w:pPr>
        <w:rPr>
          <w:rFonts w:ascii="Comic Sans MS" w:hAnsi="Comic Sans MS"/>
          <w:sz w:val="28"/>
          <w:szCs w:val="28"/>
        </w:rPr>
      </w:pPr>
    </w:p>
    <w:p w14:paraId="145361DF" w14:textId="77777777" w:rsidR="005139CC" w:rsidRDefault="005139CC">
      <w:pPr>
        <w:rPr>
          <w:rFonts w:ascii="Comic Sans MS" w:hAnsi="Comic Sans MS"/>
          <w:sz w:val="32"/>
          <w:szCs w:val="32"/>
        </w:rPr>
      </w:pPr>
    </w:p>
    <w:p w14:paraId="6E28281A" w14:textId="77777777" w:rsidR="00C84503" w:rsidRDefault="00C84503">
      <w:pPr>
        <w:rPr>
          <w:rFonts w:ascii="Comic Sans MS" w:hAnsi="Comic Sans MS"/>
          <w:sz w:val="32"/>
          <w:szCs w:val="32"/>
        </w:rPr>
      </w:pPr>
    </w:p>
    <w:p w14:paraId="6C9E5353" w14:textId="77777777" w:rsidR="00C84503" w:rsidRDefault="00C84503">
      <w:pPr>
        <w:rPr>
          <w:rFonts w:ascii="Comic Sans MS" w:hAnsi="Comic Sans MS"/>
          <w:sz w:val="32"/>
          <w:szCs w:val="32"/>
        </w:rPr>
      </w:pPr>
    </w:p>
    <w:p w14:paraId="52D06CE8" w14:textId="77777777" w:rsidR="00C84503" w:rsidRDefault="00C84503">
      <w:pPr>
        <w:rPr>
          <w:rFonts w:ascii="Comic Sans MS" w:hAnsi="Comic Sans MS"/>
          <w:sz w:val="32"/>
          <w:szCs w:val="32"/>
        </w:rPr>
      </w:pPr>
    </w:p>
    <w:p w14:paraId="058350D4" w14:textId="77777777" w:rsidR="00C84503" w:rsidRDefault="00C84503">
      <w:pPr>
        <w:rPr>
          <w:rFonts w:ascii="Comic Sans MS" w:hAnsi="Comic Sans MS"/>
          <w:sz w:val="32"/>
          <w:szCs w:val="32"/>
        </w:rPr>
      </w:pPr>
    </w:p>
    <w:p w14:paraId="079D99D7" w14:textId="77777777" w:rsidR="00C84503" w:rsidRDefault="00C84503">
      <w:pPr>
        <w:rPr>
          <w:rFonts w:ascii="Comic Sans MS" w:hAnsi="Comic Sans MS"/>
          <w:sz w:val="32"/>
          <w:szCs w:val="32"/>
        </w:rPr>
      </w:pPr>
    </w:p>
    <w:p w14:paraId="225EB66A" w14:textId="77777777" w:rsidR="00C84503" w:rsidRDefault="00C84503">
      <w:pPr>
        <w:rPr>
          <w:rFonts w:ascii="Comic Sans MS" w:hAnsi="Comic Sans MS"/>
          <w:sz w:val="32"/>
          <w:szCs w:val="32"/>
        </w:rPr>
      </w:pPr>
    </w:p>
    <w:p w14:paraId="369710E9" w14:textId="77777777" w:rsidR="00602AF5" w:rsidRDefault="00602AF5">
      <w:pPr>
        <w:rPr>
          <w:rFonts w:ascii="Comic Sans MS" w:hAnsi="Comic Sans MS"/>
          <w:sz w:val="32"/>
          <w:szCs w:val="32"/>
        </w:rPr>
      </w:pPr>
    </w:p>
    <w:p w14:paraId="669B6EA3" w14:textId="77777777" w:rsidR="00C84503" w:rsidRDefault="00C84503">
      <w:pPr>
        <w:rPr>
          <w:rFonts w:ascii="Comic Sans MS" w:hAnsi="Comic Sans MS"/>
          <w:sz w:val="32"/>
          <w:szCs w:val="32"/>
        </w:rPr>
      </w:pPr>
    </w:p>
    <w:p w14:paraId="667684CF" w14:textId="77777777" w:rsidR="00C84503" w:rsidRDefault="00C84503">
      <w:pPr>
        <w:rPr>
          <w:rFonts w:ascii="Comic Sans MS" w:hAnsi="Comic Sans MS"/>
          <w:sz w:val="32"/>
          <w:szCs w:val="32"/>
        </w:rPr>
      </w:pPr>
    </w:p>
    <w:p w14:paraId="7153F659" w14:textId="394464B7" w:rsidR="00C84503" w:rsidRPr="00C84503" w:rsidRDefault="00C84503">
      <w:pPr>
        <w:rPr>
          <w:rFonts w:ascii="Comic Sans MS" w:hAnsi="Comic Sans MS"/>
          <w:b/>
          <w:bCs/>
          <w:sz w:val="32"/>
          <w:szCs w:val="32"/>
        </w:rPr>
      </w:pPr>
      <w:r w:rsidRPr="00C84503">
        <w:rPr>
          <w:rFonts w:ascii="Comic Sans MS" w:hAnsi="Comic Sans MS"/>
          <w:b/>
          <w:bCs/>
          <w:sz w:val="32"/>
          <w:szCs w:val="32"/>
        </w:rPr>
        <w:lastRenderedPageBreak/>
        <w:t>INTRODUCTION TO MIPS:</w:t>
      </w:r>
    </w:p>
    <w:p w14:paraId="23DB1AD2" w14:textId="77777777" w:rsidR="00C84503" w:rsidRPr="00C84503" w:rsidRDefault="00C84503" w:rsidP="00C84503">
      <w:pPr>
        <w:rPr>
          <w:rFonts w:ascii="Comic Sans MS" w:hAnsi="Comic Sans MS"/>
          <w:sz w:val="32"/>
          <w:szCs w:val="32"/>
        </w:rPr>
      </w:pPr>
    </w:p>
    <w:p w14:paraId="27A0A9C1"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MIPS (Microprocessor without Interlocked Pipeline Stages) stands as a cornerstone in the realm of computing, renowned for its efficiency and versatility. Originating in the 1980s, MIPS architecture has left an indelible mark on various computing devices, from personal computers to embedded systems. This introduction aims to provide a succinct overview of MIPS architecture, shedding light on its fundamental principles and significance in the computing landscape.</w:t>
      </w:r>
    </w:p>
    <w:p w14:paraId="599D252E" w14:textId="77777777" w:rsidR="00C84503" w:rsidRPr="00C84503" w:rsidRDefault="00C84503" w:rsidP="00C84503">
      <w:pPr>
        <w:rPr>
          <w:rFonts w:ascii="Comic Sans MS" w:hAnsi="Comic Sans MS"/>
          <w:sz w:val="26"/>
          <w:szCs w:val="26"/>
        </w:rPr>
      </w:pPr>
    </w:p>
    <w:p w14:paraId="7CA84E44"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1. **Origins and Evolution**: Delve into the inception of MIPS architecture, tracing its roots back to Stanford University. Explore its evolution over the years, highlighting key milestones and innovations that have shaped its trajectory.</w:t>
      </w:r>
    </w:p>
    <w:p w14:paraId="5FCF90DF" w14:textId="77777777" w:rsidR="00C84503" w:rsidRPr="00C84503" w:rsidRDefault="00C84503" w:rsidP="00C84503">
      <w:pPr>
        <w:rPr>
          <w:rFonts w:ascii="Comic Sans MS" w:hAnsi="Comic Sans MS"/>
          <w:sz w:val="26"/>
          <w:szCs w:val="26"/>
        </w:rPr>
      </w:pPr>
    </w:p>
    <w:p w14:paraId="38F592C1"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2. **Core Principles**: Unravel the core principles underpinning MIPS architecture, including Reduced Instruction Set Computing (RISC) philosophy, which emphasizes simplicity and efficiency in instruction execution.</w:t>
      </w:r>
    </w:p>
    <w:p w14:paraId="400BC47D" w14:textId="77777777" w:rsidR="00C84503" w:rsidRPr="00C84503" w:rsidRDefault="00C84503" w:rsidP="00C84503">
      <w:pPr>
        <w:rPr>
          <w:rFonts w:ascii="Comic Sans MS" w:hAnsi="Comic Sans MS"/>
          <w:sz w:val="26"/>
          <w:szCs w:val="26"/>
        </w:rPr>
      </w:pPr>
    </w:p>
    <w:p w14:paraId="1E7DC91A"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3. **Key Components**: Introduce the essential components of a MIPS processor, such as the instruction set architecture (ISA), registers, memory organization, and pipeline stages. Illustrate these components with clear diagrams to aid comprehension.</w:t>
      </w:r>
    </w:p>
    <w:p w14:paraId="5A98AE2E" w14:textId="77777777" w:rsidR="00C84503" w:rsidRPr="00C84503" w:rsidRDefault="00C84503" w:rsidP="00C84503">
      <w:pPr>
        <w:rPr>
          <w:rFonts w:ascii="Comic Sans MS" w:hAnsi="Comic Sans MS"/>
          <w:sz w:val="26"/>
          <w:szCs w:val="26"/>
        </w:rPr>
      </w:pPr>
    </w:p>
    <w:p w14:paraId="2E5EFC58"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4. **Performance and Efficiency**: Discuss how MIPS architecture achieves superior performance and efficiency through streamlined instruction execution, reduced complexity, and optimized pipeline design.</w:t>
      </w:r>
    </w:p>
    <w:p w14:paraId="0D038973" w14:textId="77777777" w:rsidR="00C84503" w:rsidRPr="00C84503" w:rsidRDefault="00C84503" w:rsidP="00C84503">
      <w:pPr>
        <w:rPr>
          <w:rFonts w:ascii="Comic Sans MS" w:hAnsi="Comic Sans MS"/>
          <w:sz w:val="26"/>
          <w:szCs w:val="26"/>
        </w:rPr>
      </w:pPr>
    </w:p>
    <w:p w14:paraId="5BBCAD35"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lastRenderedPageBreak/>
        <w:t>5. **Application Domains**: Explore the diverse application domains where MIPS architecture finds prominence, from consumer electronics and networking devices to automotive systems and beyond.</w:t>
      </w:r>
    </w:p>
    <w:p w14:paraId="704DBF70" w14:textId="77777777" w:rsidR="00C84503" w:rsidRPr="00C84503" w:rsidRDefault="00C84503" w:rsidP="00C84503">
      <w:pPr>
        <w:rPr>
          <w:rFonts w:ascii="Comic Sans MS" w:hAnsi="Comic Sans MS"/>
          <w:sz w:val="26"/>
          <w:szCs w:val="26"/>
        </w:rPr>
      </w:pPr>
    </w:p>
    <w:p w14:paraId="71B62F2F" w14:textId="77777777" w:rsidR="00C84503" w:rsidRPr="00C84503" w:rsidRDefault="00C84503" w:rsidP="00C84503">
      <w:pPr>
        <w:rPr>
          <w:rFonts w:ascii="Comic Sans MS" w:hAnsi="Comic Sans MS"/>
          <w:sz w:val="26"/>
          <w:szCs w:val="26"/>
        </w:rPr>
      </w:pPr>
      <w:r w:rsidRPr="00C84503">
        <w:rPr>
          <w:rFonts w:ascii="Comic Sans MS" w:hAnsi="Comic Sans MS"/>
          <w:sz w:val="26"/>
          <w:szCs w:val="26"/>
        </w:rPr>
        <w:t>6. **Impact and Legacy**: Reflect on the enduring impact and legacy of MIPS architecture, recognizing its influence on subsequent processor designs and its continued relevance in modern computing.</w:t>
      </w:r>
    </w:p>
    <w:p w14:paraId="04231361" w14:textId="77777777" w:rsidR="00C84503" w:rsidRPr="00B66A47" w:rsidRDefault="00C84503" w:rsidP="00B66A47"/>
    <w:p w14:paraId="596BF248" w14:textId="75383544" w:rsidR="00C84503" w:rsidRPr="00B66A47" w:rsidRDefault="00B66A47" w:rsidP="00B66A47">
      <w:pPr>
        <w:rPr>
          <w:rFonts w:ascii="Comic Sans MS" w:hAnsi="Comic Sans MS"/>
          <w:b/>
          <w:bCs/>
          <w:sz w:val="32"/>
          <w:szCs w:val="32"/>
        </w:rPr>
      </w:pPr>
      <w:r w:rsidRPr="00B66A47">
        <w:rPr>
          <w:rFonts w:ascii="Comic Sans MS" w:hAnsi="Comic Sans MS"/>
          <w:b/>
          <w:bCs/>
          <w:sz w:val="32"/>
          <w:szCs w:val="32"/>
        </w:rPr>
        <w:t xml:space="preserve">DECODING MIPS </w:t>
      </w:r>
      <w:r>
        <w:rPr>
          <w:rFonts w:ascii="Comic Sans MS" w:hAnsi="Comic Sans MS"/>
          <w:b/>
          <w:bCs/>
          <w:sz w:val="32"/>
          <w:szCs w:val="32"/>
        </w:rPr>
        <w:t>ARCHITECTURE</w:t>
      </w:r>
      <w:r w:rsidR="00CB2FD2" w:rsidRPr="00B66A47">
        <w:rPr>
          <w:rFonts w:ascii="Comic Sans MS" w:hAnsi="Comic Sans MS"/>
          <w:b/>
          <w:bCs/>
          <w:sz w:val="32"/>
          <w:szCs w:val="32"/>
        </w:rPr>
        <w:t>:</w:t>
      </w:r>
    </w:p>
    <w:p w14:paraId="6BAC8B47" w14:textId="77777777" w:rsidR="00B66A47" w:rsidRPr="00B66A47" w:rsidRDefault="00B66A47" w:rsidP="00B66A47">
      <w:pPr>
        <w:rPr>
          <w:rFonts w:ascii="Comic Sans MS" w:hAnsi="Comic Sans MS"/>
          <w:sz w:val="26"/>
          <w:szCs w:val="26"/>
        </w:rPr>
      </w:pPr>
    </w:p>
    <w:p w14:paraId="55681B80"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MIPS instruction format and syntax are the bedrock of programming for this architecture. Let's delve into this integral aspect with clarity and brevity:</w:t>
      </w:r>
    </w:p>
    <w:p w14:paraId="15F3EF52" w14:textId="77777777" w:rsidR="00B66A47" w:rsidRPr="00B66A47" w:rsidRDefault="00B66A47" w:rsidP="00B66A47">
      <w:pPr>
        <w:rPr>
          <w:rFonts w:ascii="Comic Sans MS" w:hAnsi="Comic Sans MS"/>
          <w:sz w:val="26"/>
          <w:szCs w:val="26"/>
        </w:rPr>
      </w:pPr>
    </w:p>
    <w:p w14:paraId="4A30CCE5"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1. **Instruction Format Overview**: MIPS instructions typically follow a fixed format, comprising fields for opcode, source and destination registers, immediate values, and memory addresses.</w:t>
      </w:r>
    </w:p>
    <w:p w14:paraId="4D313832" w14:textId="77777777" w:rsidR="00B66A47" w:rsidRPr="00B66A47" w:rsidRDefault="00B66A47" w:rsidP="00B66A47">
      <w:pPr>
        <w:rPr>
          <w:rFonts w:ascii="Comic Sans MS" w:hAnsi="Comic Sans MS"/>
          <w:sz w:val="26"/>
          <w:szCs w:val="26"/>
        </w:rPr>
      </w:pPr>
    </w:p>
    <w:p w14:paraId="7445A92F"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2. **Opcode**: The opcode specifies the operation to be performed, such as arithmetic, logical, or data transfer.</w:t>
      </w:r>
    </w:p>
    <w:p w14:paraId="2F7853CE" w14:textId="77777777" w:rsidR="00B66A47" w:rsidRPr="00B66A47" w:rsidRDefault="00B66A47" w:rsidP="00B66A47">
      <w:pPr>
        <w:rPr>
          <w:rFonts w:ascii="Comic Sans MS" w:hAnsi="Comic Sans MS"/>
          <w:sz w:val="26"/>
          <w:szCs w:val="26"/>
        </w:rPr>
      </w:pPr>
    </w:p>
    <w:p w14:paraId="3633D6AF"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3. **Registers**: MIPS architecture boasts a plethora of general-purpose registers denoted by $s, $t, and $d, facilitating efficient data manipulation and storage.</w:t>
      </w:r>
    </w:p>
    <w:p w14:paraId="7DBFD109" w14:textId="77777777" w:rsidR="00B66A47" w:rsidRPr="00B66A47" w:rsidRDefault="00B66A47" w:rsidP="00B66A47">
      <w:pPr>
        <w:rPr>
          <w:rFonts w:ascii="Comic Sans MS" w:hAnsi="Comic Sans MS"/>
          <w:sz w:val="26"/>
          <w:szCs w:val="26"/>
        </w:rPr>
      </w:pPr>
    </w:p>
    <w:p w14:paraId="42C341D4"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4. **Immediate Values**: Immediate values allow for operations with constant data, providing flexibility in arithmetic and logical operations.</w:t>
      </w:r>
    </w:p>
    <w:p w14:paraId="57C129B9" w14:textId="77777777" w:rsidR="00B66A47" w:rsidRPr="00B66A47" w:rsidRDefault="00B66A47" w:rsidP="00B66A47">
      <w:pPr>
        <w:rPr>
          <w:rFonts w:ascii="Comic Sans MS" w:hAnsi="Comic Sans MS"/>
          <w:sz w:val="26"/>
          <w:szCs w:val="26"/>
        </w:rPr>
      </w:pPr>
    </w:p>
    <w:p w14:paraId="286A7187"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lastRenderedPageBreak/>
        <w:t>5. **Memory Addresses**: Instructions involving memory access utilize memory addresses to read from or write to specific locations in the memory hierarchy.</w:t>
      </w:r>
    </w:p>
    <w:p w14:paraId="16922149" w14:textId="77777777" w:rsidR="00B66A47" w:rsidRPr="00B66A47" w:rsidRDefault="00B66A47" w:rsidP="00B66A47">
      <w:pPr>
        <w:rPr>
          <w:rFonts w:ascii="Comic Sans MS" w:hAnsi="Comic Sans MS"/>
          <w:sz w:val="26"/>
          <w:szCs w:val="26"/>
        </w:rPr>
      </w:pPr>
    </w:p>
    <w:p w14:paraId="7F13ADCE" w14:textId="77777777" w:rsidR="00B66A47" w:rsidRPr="00B66A47" w:rsidRDefault="00B66A47" w:rsidP="00B66A47">
      <w:pPr>
        <w:rPr>
          <w:rFonts w:ascii="Comic Sans MS" w:hAnsi="Comic Sans MS"/>
          <w:sz w:val="26"/>
          <w:szCs w:val="26"/>
        </w:rPr>
      </w:pPr>
      <w:r w:rsidRPr="00B66A47">
        <w:rPr>
          <w:rFonts w:ascii="Comic Sans MS" w:hAnsi="Comic Sans MS"/>
          <w:sz w:val="26"/>
          <w:szCs w:val="26"/>
        </w:rPr>
        <w:t>6. **Syntax Clarity**: MIPS assembly language adheres to a clear and consistent syntax, making it easy to understand and write code.</w:t>
      </w:r>
    </w:p>
    <w:p w14:paraId="7D3CA6BF" w14:textId="77777777" w:rsidR="00B66A47" w:rsidRDefault="00B66A47" w:rsidP="00C60966">
      <w:pPr>
        <w:rPr>
          <w:rFonts w:ascii="Comic Sans MS" w:hAnsi="Comic Sans MS"/>
          <w:sz w:val="32"/>
          <w:szCs w:val="32"/>
        </w:rPr>
      </w:pPr>
    </w:p>
    <w:p w14:paraId="2684480C" w14:textId="6224248A" w:rsidR="00B66A47" w:rsidRPr="00C60966" w:rsidRDefault="00C60966" w:rsidP="00C60966">
      <w:pPr>
        <w:pStyle w:val="ListParagraph"/>
        <w:numPr>
          <w:ilvl w:val="0"/>
          <w:numId w:val="4"/>
        </w:numPr>
        <w:rPr>
          <w:rFonts w:ascii="Comic Sans MS" w:hAnsi="Comic Sans MS"/>
          <w:b/>
          <w:bCs/>
          <w:sz w:val="32"/>
          <w:szCs w:val="32"/>
        </w:rPr>
      </w:pPr>
      <w:r w:rsidRPr="00C60966">
        <w:rPr>
          <w:rFonts w:ascii="Comic Sans MS" w:hAnsi="Comic Sans MS"/>
          <w:b/>
          <w:bCs/>
          <w:sz w:val="32"/>
          <w:szCs w:val="32"/>
        </w:rPr>
        <w:t>INSTRUCTION FORMAT AND SYNTAX</w:t>
      </w:r>
    </w:p>
    <w:p w14:paraId="2A3478D1" w14:textId="77777777" w:rsidR="00C60966" w:rsidRPr="00C60966" w:rsidRDefault="00C60966" w:rsidP="00C60966">
      <w:pPr>
        <w:rPr>
          <w:rFonts w:ascii="Comic Sans MS" w:hAnsi="Comic Sans MS"/>
          <w:b/>
          <w:bCs/>
          <w:sz w:val="28"/>
          <w:szCs w:val="28"/>
        </w:rPr>
      </w:pPr>
    </w:p>
    <w:p w14:paraId="7EA58632" w14:textId="779B68E9" w:rsidR="00C60966" w:rsidRPr="00C60966" w:rsidRDefault="00C60966" w:rsidP="00C60966">
      <w:pPr>
        <w:pStyle w:val="ListParagraph"/>
        <w:numPr>
          <w:ilvl w:val="0"/>
          <w:numId w:val="5"/>
        </w:numPr>
        <w:rPr>
          <w:rFonts w:ascii="Comic Sans MS" w:hAnsi="Comic Sans MS"/>
          <w:b/>
          <w:bCs/>
          <w:sz w:val="28"/>
          <w:szCs w:val="28"/>
        </w:rPr>
      </w:pPr>
      <w:r w:rsidRPr="00C60966">
        <w:rPr>
          <w:rFonts w:ascii="Comic Sans MS" w:hAnsi="Comic Sans MS"/>
          <w:b/>
          <w:bCs/>
          <w:sz w:val="28"/>
          <w:szCs w:val="28"/>
        </w:rPr>
        <w:t>Arithmetic and Logical Operations</w:t>
      </w:r>
      <w:r w:rsidRPr="00C60966">
        <w:rPr>
          <w:rFonts w:ascii="Comic Sans MS" w:hAnsi="Comic Sans MS"/>
          <w:b/>
          <w:bCs/>
          <w:sz w:val="28"/>
          <w:szCs w:val="28"/>
        </w:rPr>
        <w:t>:</w:t>
      </w:r>
    </w:p>
    <w:p w14:paraId="7477E033" w14:textId="77777777" w:rsidR="00B66A47" w:rsidRPr="00B66A47" w:rsidRDefault="00B66A47" w:rsidP="00B66A47">
      <w:pPr>
        <w:rPr>
          <w:rFonts w:ascii="Comic Sans MS" w:hAnsi="Comic Sans MS"/>
          <w:sz w:val="32"/>
          <w:szCs w:val="32"/>
        </w:rPr>
      </w:pPr>
    </w:p>
    <w:p w14:paraId="6A636170" w14:textId="1CEB9C00" w:rsidR="00C84503" w:rsidRDefault="00CB2FD2">
      <w:pPr>
        <w:rPr>
          <w:rFonts w:ascii="Comic Sans MS" w:hAnsi="Comic Sans MS"/>
          <w:sz w:val="32"/>
          <w:szCs w:val="32"/>
        </w:rPr>
      </w:pPr>
      <w:r w:rsidRPr="00C60966">
        <w:rPr>
          <w:rFonts w:ascii="Comic Sans MS" w:hAnsi="Comic Sans MS"/>
          <w:color w:val="000000" w:themeColor="text1"/>
          <w:sz w:val="32"/>
          <w:szCs w:val="32"/>
        </w:rPr>
        <w:drawing>
          <wp:inline distT="0" distB="0" distL="0" distR="0" wp14:anchorId="15CC640D" wp14:editId="768F7ADB">
            <wp:extent cx="5897880" cy="4808220"/>
            <wp:effectExtent l="0" t="0" r="0" b="0"/>
            <wp:docPr id="89712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25389" name=""/>
                    <pic:cNvPicPr/>
                  </pic:nvPicPr>
                  <pic:blipFill>
                    <a:blip r:embed="rId8"/>
                    <a:stretch>
                      <a:fillRect/>
                    </a:stretch>
                  </pic:blipFill>
                  <pic:spPr>
                    <a:xfrm>
                      <a:off x="0" y="0"/>
                      <a:ext cx="5897880" cy="4808220"/>
                    </a:xfrm>
                    <a:prstGeom prst="rect">
                      <a:avLst/>
                    </a:prstGeom>
                  </pic:spPr>
                </pic:pic>
              </a:graphicData>
            </a:graphic>
          </wp:inline>
        </w:drawing>
      </w:r>
    </w:p>
    <w:p w14:paraId="3DD28319" w14:textId="77777777" w:rsidR="00602AF5" w:rsidRDefault="00602AF5">
      <w:pPr>
        <w:rPr>
          <w:rFonts w:ascii="Comic Sans MS" w:hAnsi="Comic Sans MS"/>
          <w:sz w:val="32"/>
          <w:szCs w:val="32"/>
        </w:rPr>
      </w:pPr>
    </w:p>
    <w:p w14:paraId="1A2BB25F" w14:textId="77777777" w:rsidR="00602AF5" w:rsidRDefault="00602AF5">
      <w:pPr>
        <w:rPr>
          <w:rFonts w:ascii="Comic Sans MS" w:hAnsi="Comic Sans MS"/>
          <w:sz w:val="32"/>
          <w:szCs w:val="32"/>
        </w:rPr>
      </w:pPr>
    </w:p>
    <w:p w14:paraId="1405645B" w14:textId="77777777" w:rsidR="00602AF5" w:rsidRDefault="00602AF5">
      <w:pPr>
        <w:rPr>
          <w:rFonts w:ascii="Comic Sans MS" w:hAnsi="Comic Sans MS"/>
          <w:sz w:val="32"/>
          <w:szCs w:val="32"/>
        </w:rPr>
      </w:pPr>
    </w:p>
    <w:p w14:paraId="5E4C3A64" w14:textId="714D4EBC" w:rsidR="00C60966" w:rsidRDefault="00C60966">
      <w:pPr>
        <w:rPr>
          <w:rFonts w:ascii="Comic Sans MS" w:hAnsi="Comic Sans MS"/>
          <w:sz w:val="32"/>
          <w:szCs w:val="32"/>
        </w:rPr>
      </w:pPr>
      <w:r w:rsidRPr="00C60966">
        <w:rPr>
          <w:rFonts w:ascii="Comic Sans MS" w:hAnsi="Comic Sans MS"/>
          <w:sz w:val="32"/>
          <w:szCs w:val="32"/>
        </w:rPr>
        <w:drawing>
          <wp:inline distT="0" distB="0" distL="0" distR="0" wp14:anchorId="44ACC688" wp14:editId="5EE8FAAD">
            <wp:extent cx="6004560" cy="2484120"/>
            <wp:effectExtent l="0" t="0" r="0" b="0"/>
            <wp:docPr id="128343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30676" name=""/>
                    <pic:cNvPicPr/>
                  </pic:nvPicPr>
                  <pic:blipFill>
                    <a:blip r:embed="rId9"/>
                    <a:stretch>
                      <a:fillRect/>
                    </a:stretch>
                  </pic:blipFill>
                  <pic:spPr>
                    <a:xfrm>
                      <a:off x="0" y="0"/>
                      <a:ext cx="6004560" cy="2484120"/>
                    </a:xfrm>
                    <a:prstGeom prst="rect">
                      <a:avLst/>
                    </a:prstGeom>
                  </pic:spPr>
                </pic:pic>
              </a:graphicData>
            </a:graphic>
          </wp:inline>
        </w:drawing>
      </w:r>
    </w:p>
    <w:p w14:paraId="7B627A88" w14:textId="680509A9" w:rsidR="00602AF5" w:rsidRPr="00602AF5" w:rsidRDefault="00602AF5" w:rsidP="00602AF5">
      <w:pPr>
        <w:pStyle w:val="Heading3"/>
        <w:rPr>
          <w:rFonts w:ascii="Comic Sans MS" w:eastAsiaTheme="minorHAnsi" w:hAnsi="Comic Sans MS" w:cstheme="minorBidi"/>
          <w:b/>
          <w:bCs/>
          <w:color w:val="auto"/>
          <w:sz w:val="28"/>
          <w:szCs w:val="28"/>
        </w:rPr>
      </w:pPr>
      <w:r>
        <w:rPr>
          <w:rFonts w:ascii="Comic Sans MS" w:eastAsiaTheme="minorHAnsi" w:hAnsi="Comic Sans MS" w:cstheme="minorBidi"/>
          <w:b/>
          <w:bCs/>
          <w:color w:val="auto"/>
          <w:sz w:val="28"/>
          <w:szCs w:val="28"/>
        </w:rPr>
        <w:t>2.</w:t>
      </w:r>
      <w:r w:rsidRPr="00602AF5">
        <w:rPr>
          <w:rFonts w:ascii="Comic Sans MS" w:eastAsiaTheme="minorHAnsi" w:hAnsi="Comic Sans MS" w:cstheme="minorBidi"/>
          <w:b/>
          <w:bCs/>
          <w:color w:val="auto"/>
          <w:sz w:val="28"/>
          <w:szCs w:val="28"/>
        </w:rPr>
        <w:t>Control Instructions</w:t>
      </w:r>
    </w:p>
    <w:p w14:paraId="1F8F995F" w14:textId="77777777" w:rsidR="002F36FB" w:rsidRPr="00602AF5" w:rsidRDefault="002F36FB">
      <w:pPr>
        <w:rPr>
          <w:rFonts w:ascii="Comic Sans MS" w:hAnsi="Comic Sans MS"/>
          <w:b/>
          <w:bCs/>
          <w:sz w:val="28"/>
          <w:szCs w:val="28"/>
        </w:rPr>
      </w:pPr>
    </w:p>
    <w:p w14:paraId="5DE4C2B4" w14:textId="0B4B24AF" w:rsidR="00602AF5" w:rsidRDefault="00602AF5">
      <w:pPr>
        <w:rPr>
          <w:rFonts w:ascii="Comic Sans MS" w:hAnsi="Comic Sans MS"/>
          <w:sz w:val="28"/>
          <w:szCs w:val="28"/>
        </w:rPr>
      </w:pPr>
      <w:r w:rsidRPr="00602AF5">
        <w:rPr>
          <w:rFonts w:ascii="Comic Sans MS" w:hAnsi="Comic Sans MS"/>
          <w:sz w:val="28"/>
          <w:szCs w:val="28"/>
        </w:rPr>
        <w:t>Control instructions are the branches and/or jumps.</w:t>
      </w:r>
    </w:p>
    <w:p w14:paraId="12EB8B57" w14:textId="77777777" w:rsidR="00602AF5" w:rsidRDefault="00602AF5">
      <w:pPr>
        <w:rPr>
          <w:rFonts w:ascii="Comic Sans MS" w:hAnsi="Comic Sans MS"/>
          <w:sz w:val="28"/>
          <w:szCs w:val="28"/>
        </w:rPr>
      </w:pPr>
    </w:p>
    <w:p w14:paraId="3553B0C0" w14:textId="77777777" w:rsidR="002F36FB" w:rsidRPr="00602AF5" w:rsidRDefault="002F36FB">
      <w:pPr>
        <w:rPr>
          <w:rFonts w:ascii="Comic Sans MS" w:hAnsi="Comic Sans MS"/>
          <w:sz w:val="28"/>
          <w:szCs w:val="28"/>
        </w:rPr>
      </w:pPr>
    </w:p>
    <w:p w14:paraId="0E0C5C71" w14:textId="2A71668F" w:rsidR="00C60966" w:rsidRDefault="00602AF5">
      <w:pPr>
        <w:rPr>
          <w:rFonts w:ascii="Comic Sans MS" w:hAnsi="Comic Sans MS"/>
          <w:sz w:val="32"/>
          <w:szCs w:val="32"/>
        </w:rPr>
      </w:pPr>
      <w:r w:rsidRPr="00602AF5">
        <w:rPr>
          <w:rFonts w:ascii="Comic Sans MS" w:hAnsi="Comic Sans MS"/>
          <w:sz w:val="32"/>
          <w:szCs w:val="32"/>
        </w:rPr>
        <w:drawing>
          <wp:inline distT="0" distB="0" distL="0" distR="0" wp14:anchorId="5B7854AA" wp14:editId="5E92573C">
            <wp:extent cx="5731510" cy="1333500"/>
            <wp:effectExtent l="0" t="0" r="0" b="0"/>
            <wp:docPr id="118358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80367" name=""/>
                    <pic:cNvPicPr/>
                  </pic:nvPicPr>
                  <pic:blipFill>
                    <a:blip r:embed="rId10"/>
                    <a:stretch>
                      <a:fillRect/>
                    </a:stretch>
                  </pic:blipFill>
                  <pic:spPr>
                    <a:xfrm>
                      <a:off x="0" y="0"/>
                      <a:ext cx="5731510" cy="1333500"/>
                    </a:xfrm>
                    <a:prstGeom prst="rect">
                      <a:avLst/>
                    </a:prstGeom>
                  </pic:spPr>
                </pic:pic>
              </a:graphicData>
            </a:graphic>
          </wp:inline>
        </w:drawing>
      </w:r>
    </w:p>
    <w:p w14:paraId="27E493AF" w14:textId="77777777" w:rsidR="002F36FB" w:rsidRDefault="002F36FB">
      <w:pPr>
        <w:rPr>
          <w:rFonts w:ascii="Comic Sans MS" w:hAnsi="Comic Sans MS"/>
          <w:sz w:val="32"/>
          <w:szCs w:val="32"/>
        </w:rPr>
      </w:pPr>
    </w:p>
    <w:p w14:paraId="04AF023B" w14:textId="77777777" w:rsidR="002F36FB" w:rsidRDefault="002F36FB">
      <w:pPr>
        <w:rPr>
          <w:rFonts w:ascii="Comic Sans MS" w:hAnsi="Comic Sans MS"/>
          <w:sz w:val="32"/>
          <w:szCs w:val="32"/>
        </w:rPr>
      </w:pPr>
    </w:p>
    <w:p w14:paraId="2445A355" w14:textId="77777777" w:rsidR="002447AE" w:rsidRDefault="002447AE">
      <w:pPr>
        <w:rPr>
          <w:rFonts w:ascii="poppinsregular" w:hAnsi="poppinsregular"/>
          <w:color w:val="202020"/>
          <w:sz w:val="21"/>
          <w:szCs w:val="21"/>
        </w:rPr>
      </w:pPr>
    </w:p>
    <w:p w14:paraId="22CAB780" w14:textId="77777777" w:rsidR="00C37067" w:rsidRDefault="00C37067">
      <w:pPr>
        <w:rPr>
          <w:rFonts w:ascii="poppinsregular" w:hAnsi="poppinsregular"/>
          <w:color w:val="202020"/>
          <w:sz w:val="21"/>
          <w:szCs w:val="21"/>
        </w:rPr>
      </w:pPr>
    </w:p>
    <w:p w14:paraId="36885C70" w14:textId="2D57DA9C" w:rsidR="00C37067" w:rsidRDefault="00C37067">
      <w:pPr>
        <w:rPr>
          <w:rFonts w:ascii="Comic Sans MS" w:hAnsi="Comic Sans MS"/>
          <w:b/>
          <w:bCs/>
          <w:sz w:val="32"/>
          <w:szCs w:val="32"/>
        </w:rPr>
      </w:pPr>
      <w:r w:rsidRPr="00C37067">
        <w:rPr>
          <w:rFonts w:ascii="Comic Sans MS" w:hAnsi="Comic Sans MS"/>
          <w:b/>
          <w:bCs/>
          <w:sz w:val="32"/>
          <w:szCs w:val="32"/>
        </w:rPr>
        <w:lastRenderedPageBreak/>
        <w:t xml:space="preserve">PROGRAMMING </w:t>
      </w:r>
      <w:proofErr w:type="gramStart"/>
      <w:r w:rsidRPr="00C37067">
        <w:rPr>
          <w:rFonts w:ascii="Comic Sans MS" w:hAnsi="Comic Sans MS"/>
          <w:b/>
          <w:bCs/>
          <w:sz w:val="32"/>
          <w:szCs w:val="32"/>
        </w:rPr>
        <w:t>SAMPLE</w:t>
      </w:r>
      <w:r>
        <w:rPr>
          <w:rFonts w:ascii="Comic Sans MS" w:hAnsi="Comic Sans MS"/>
          <w:b/>
          <w:bCs/>
          <w:sz w:val="32"/>
          <w:szCs w:val="32"/>
        </w:rPr>
        <w:t xml:space="preserve"> :</w:t>
      </w:r>
      <w:proofErr w:type="gramEnd"/>
      <w:r>
        <w:rPr>
          <w:rFonts w:ascii="Comic Sans MS" w:hAnsi="Comic Sans MS"/>
          <w:b/>
          <w:bCs/>
          <w:sz w:val="32"/>
          <w:szCs w:val="32"/>
        </w:rPr>
        <w:br/>
      </w:r>
    </w:p>
    <w:p w14:paraId="68E09522" w14:textId="3157BC36" w:rsidR="00C37067" w:rsidRPr="00C37067" w:rsidRDefault="00C37067" w:rsidP="00C37067">
      <w:pPr>
        <w:rPr>
          <w:rFonts w:ascii="Comic Sans MS" w:hAnsi="Comic Sans MS"/>
        </w:rPr>
      </w:pPr>
      <w:r w:rsidRPr="00C37067">
        <w:rPr>
          <w:rFonts w:ascii="Comic Sans MS" w:hAnsi="Comic Sans MS"/>
        </w:rPr>
        <w:t xml:space="preserve">add $t0, $r2, $r3  </w:t>
      </w:r>
      <w:r w:rsidR="00604454">
        <w:rPr>
          <w:rFonts w:ascii="Comic Sans MS" w:hAnsi="Comic Sans MS"/>
        </w:rPr>
        <w:t xml:space="preserve">          </w:t>
      </w:r>
    </w:p>
    <w:p w14:paraId="0AC62ED8" w14:textId="501E3157" w:rsidR="00C37067" w:rsidRPr="00C37067" w:rsidRDefault="00C37067" w:rsidP="00C37067">
      <w:pPr>
        <w:rPr>
          <w:rFonts w:ascii="Comic Sans MS" w:hAnsi="Comic Sans MS"/>
        </w:rPr>
      </w:pPr>
      <w:r w:rsidRPr="00C37067">
        <w:rPr>
          <w:rFonts w:ascii="Comic Sans MS" w:hAnsi="Comic Sans MS"/>
        </w:rPr>
        <w:t xml:space="preserve">sub $t1, $r5, $r6  </w:t>
      </w:r>
      <w:r w:rsidR="00604454">
        <w:rPr>
          <w:rFonts w:ascii="Comic Sans MS" w:hAnsi="Comic Sans MS"/>
        </w:rPr>
        <w:t xml:space="preserve">         </w:t>
      </w:r>
    </w:p>
    <w:p w14:paraId="6FFFC0C0" w14:textId="333695D1" w:rsidR="00C37067" w:rsidRPr="00C37067" w:rsidRDefault="00C37067" w:rsidP="00C37067">
      <w:pPr>
        <w:rPr>
          <w:rFonts w:ascii="Comic Sans MS" w:hAnsi="Comic Sans MS"/>
        </w:rPr>
      </w:pPr>
      <w:r w:rsidRPr="00C37067">
        <w:rPr>
          <w:rFonts w:ascii="Comic Sans MS" w:hAnsi="Comic Sans MS"/>
        </w:rPr>
        <w:t xml:space="preserve">div $r4, $r5       </w:t>
      </w:r>
      <w:r w:rsidR="00604454">
        <w:rPr>
          <w:rFonts w:ascii="Comic Sans MS" w:hAnsi="Comic Sans MS"/>
        </w:rPr>
        <w:t xml:space="preserve">              </w:t>
      </w:r>
    </w:p>
    <w:p w14:paraId="41926D00" w14:textId="1ED6D859" w:rsidR="00C37067" w:rsidRPr="00C37067" w:rsidRDefault="00C37067" w:rsidP="00C37067">
      <w:pPr>
        <w:rPr>
          <w:rFonts w:ascii="Comic Sans MS" w:hAnsi="Comic Sans MS"/>
        </w:rPr>
      </w:pPr>
      <w:proofErr w:type="spellStart"/>
      <w:r w:rsidRPr="00C37067">
        <w:rPr>
          <w:rFonts w:ascii="Comic Sans MS" w:hAnsi="Comic Sans MS"/>
        </w:rPr>
        <w:t>mflo</w:t>
      </w:r>
      <w:proofErr w:type="spellEnd"/>
      <w:r w:rsidRPr="00C37067">
        <w:rPr>
          <w:rFonts w:ascii="Comic Sans MS" w:hAnsi="Comic Sans MS"/>
        </w:rPr>
        <w:t xml:space="preserve"> $t2            </w:t>
      </w:r>
      <w:r w:rsidR="00604454">
        <w:rPr>
          <w:rFonts w:ascii="Comic Sans MS" w:hAnsi="Comic Sans MS"/>
        </w:rPr>
        <w:t xml:space="preserve">            </w:t>
      </w:r>
    </w:p>
    <w:p w14:paraId="296C7E88" w14:textId="2900CD75" w:rsidR="00C37067" w:rsidRPr="00C37067" w:rsidRDefault="00C37067" w:rsidP="00C37067">
      <w:pPr>
        <w:rPr>
          <w:rFonts w:ascii="Comic Sans MS" w:hAnsi="Comic Sans MS"/>
        </w:rPr>
      </w:pPr>
      <w:r w:rsidRPr="00C37067">
        <w:rPr>
          <w:rFonts w:ascii="Comic Sans MS" w:hAnsi="Comic Sans MS"/>
        </w:rPr>
        <w:t xml:space="preserve">add $r7, $t0, $t1  </w:t>
      </w:r>
      <w:r w:rsidR="00604454">
        <w:rPr>
          <w:rFonts w:ascii="Comic Sans MS" w:hAnsi="Comic Sans MS"/>
        </w:rPr>
        <w:t xml:space="preserve">          </w:t>
      </w:r>
    </w:p>
    <w:p w14:paraId="423EDF9A" w14:textId="7F9F9AC1" w:rsidR="00C37067" w:rsidRPr="00C37067" w:rsidRDefault="00C37067" w:rsidP="00C37067">
      <w:pPr>
        <w:rPr>
          <w:rFonts w:ascii="Comic Sans MS" w:hAnsi="Comic Sans MS"/>
        </w:rPr>
      </w:pPr>
      <w:r w:rsidRPr="00C37067">
        <w:rPr>
          <w:rFonts w:ascii="Comic Sans MS" w:hAnsi="Comic Sans MS"/>
        </w:rPr>
        <w:t xml:space="preserve">add $r7, $r7, $t2  </w:t>
      </w:r>
      <w:r w:rsidR="00604454">
        <w:rPr>
          <w:rFonts w:ascii="Comic Sans MS" w:hAnsi="Comic Sans MS"/>
        </w:rPr>
        <w:t xml:space="preserve">         </w:t>
      </w:r>
    </w:p>
    <w:p w14:paraId="1ABCE6D2" w14:textId="77777777" w:rsidR="00F245C3" w:rsidRPr="00F245C3" w:rsidRDefault="00F245C3">
      <w:pPr>
        <w:rPr>
          <w:rFonts w:ascii="Comic Sans MS" w:hAnsi="Comic Sans MS"/>
          <w:sz w:val="26"/>
          <w:szCs w:val="26"/>
        </w:rPr>
      </w:pPr>
    </w:p>
    <w:p w14:paraId="10300093"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$t0 = $r2 + $r3</w:t>
      </w:r>
      <w:r w:rsidRPr="00F245C3">
        <w:rPr>
          <w:rFonts w:ascii="Comic Sans MS" w:hAnsi="Comic Sans MS"/>
          <w:sz w:val="26"/>
          <w:szCs w:val="26"/>
        </w:rPr>
        <w:t xml:space="preserve">: Adds the values stored in registers </w:t>
      </w:r>
      <w:r w:rsidRPr="00F245C3">
        <w:rPr>
          <w:rFonts w:ascii="Comic Sans MS" w:hAnsi="Comic Sans MS"/>
          <w:sz w:val="26"/>
          <w:szCs w:val="26"/>
        </w:rPr>
        <w:t>$r2</w:t>
      </w:r>
      <w:r w:rsidRPr="00F245C3">
        <w:rPr>
          <w:rFonts w:ascii="Comic Sans MS" w:hAnsi="Comic Sans MS"/>
          <w:sz w:val="26"/>
          <w:szCs w:val="26"/>
        </w:rPr>
        <w:t xml:space="preserve"> and </w:t>
      </w:r>
      <w:r w:rsidRPr="00F245C3">
        <w:rPr>
          <w:rFonts w:ascii="Comic Sans MS" w:hAnsi="Comic Sans MS"/>
          <w:sz w:val="26"/>
          <w:szCs w:val="26"/>
        </w:rPr>
        <w:t>$r3</w:t>
      </w:r>
      <w:r w:rsidRPr="00F245C3">
        <w:rPr>
          <w:rFonts w:ascii="Comic Sans MS" w:hAnsi="Comic Sans MS"/>
          <w:sz w:val="26"/>
          <w:szCs w:val="26"/>
        </w:rPr>
        <w:t xml:space="preserve"> and stores the result in register </w:t>
      </w:r>
      <w:r w:rsidRPr="00F245C3">
        <w:rPr>
          <w:rFonts w:ascii="Comic Sans MS" w:hAnsi="Comic Sans MS"/>
          <w:sz w:val="26"/>
          <w:szCs w:val="26"/>
        </w:rPr>
        <w:t>$t0</w:t>
      </w:r>
      <w:r w:rsidRPr="00F245C3">
        <w:rPr>
          <w:rFonts w:ascii="Comic Sans MS" w:hAnsi="Comic Sans MS"/>
          <w:sz w:val="26"/>
          <w:szCs w:val="26"/>
        </w:rPr>
        <w:t>.</w:t>
      </w:r>
    </w:p>
    <w:p w14:paraId="1C92BC3B"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$t1 = $r5 - $r6</w:t>
      </w:r>
      <w:r w:rsidRPr="00F245C3">
        <w:rPr>
          <w:rFonts w:ascii="Comic Sans MS" w:hAnsi="Comic Sans MS"/>
          <w:sz w:val="26"/>
          <w:szCs w:val="26"/>
        </w:rPr>
        <w:t xml:space="preserve">: Subtracts the value in register </w:t>
      </w:r>
      <w:r w:rsidRPr="00F245C3">
        <w:rPr>
          <w:rFonts w:ascii="Comic Sans MS" w:hAnsi="Comic Sans MS"/>
          <w:sz w:val="26"/>
          <w:szCs w:val="26"/>
        </w:rPr>
        <w:t>$r6</w:t>
      </w:r>
      <w:r w:rsidRPr="00F245C3">
        <w:rPr>
          <w:rFonts w:ascii="Comic Sans MS" w:hAnsi="Comic Sans MS"/>
          <w:sz w:val="26"/>
          <w:szCs w:val="26"/>
        </w:rPr>
        <w:t xml:space="preserve"> from the value in register </w:t>
      </w:r>
      <w:r w:rsidRPr="00F245C3">
        <w:rPr>
          <w:rFonts w:ascii="Comic Sans MS" w:hAnsi="Comic Sans MS"/>
          <w:sz w:val="26"/>
          <w:szCs w:val="26"/>
        </w:rPr>
        <w:t>$r5</w:t>
      </w:r>
      <w:r w:rsidRPr="00F245C3">
        <w:rPr>
          <w:rFonts w:ascii="Comic Sans MS" w:hAnsi="Comic Sans MS"/>
          <w:sz w:val="26"/>
          <w:szCs w:val="26"/>
        </w:rPr>
        <w:t xml:space="preserve"> and stores the result in register </w:t>
      </w:r>
      <w:r w:rsidRPr="00F245C3">
        <w:rPr>
          <w:rFonts w:ascii="Comic Sans MS" w:hAnsi="Comic Sans MS"/>
          <w:sz w:val="26"/>
          <w:szCs w:val="26"/>
        </w:rPr>
        <w:t>$t1</w:t>
      </w:r>
      <w:r w:rsidRPr="00F245C3">
        <w:rPr>
          <w:rFonts w:ascii="Comic Sans MS" w:hAnsi="Comic Sans MS"/>
          <w:sz w:val="26"/>
          <w:szCs w:val="26"/>
        </w:rPr>
        <w:t>.</w:t>
      </w:r>
    </w:p>
    <w:p w14:paraId="444BD915"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Divide $r4 by $r5</w:t>
      </w:r>
      <w:r w:rsidRPr="00F245C3">
        <w:rPr>
          <w:rFonts w:ascii="Comic Sans MS" w:hAnsi="Comic Sans MS"/>
          <w:sz w:val="26"/>
          <w:szCs w:val="26"/>
        </w:rPr>
        <w:t xml:space="preserve">: Divides the value in register </w:t>
      </w:r>
      <w:r w:rsidRPr="00F245C3">
        <w:rPr>
          <w:rFonts w:ascii="Comic Sans MS" w:hAnsi="Comic Sans MS"/>
          <w:sz w:val="26"/>
          <w:szCs w:val="26"/>
        </w:rPr>
        <w:t>$r4</w:t>
      </w:r>
      <w:r w:rsidRPr="00F245C3">
        <w:rPr>
          <w:rFonts w:ascii="Comic Sans MS" w:hAnsi="Comic Sans MS"/>
          <w:sz w:val="26"/>
          <w:szCs w:val="26"/>
        </w:rPr>
        <w:t xml:space="preserve"> by the value in register </w:t>
      </w:r>
      <w:r w:rsidRPr="00F245C3">
        <w:rPr>
          <w:rFonts w:ascii="Comic Sans MS" w:hAnsi="Comic Sans MS"/>
          <w:sz w:val="26"/>
          <w:szCs w:val="26"/>
        </w:rPr>
        <w:t>$r5</w:t>
      </w:r>
      <w:r w:rsidRPr="00F245C3">
        <w:rPr>
          <w:rFonts w:ascii="Comic Sans MS" w:hAnsi="Comic Sans MS"/>
          <w:sz w:val="26"/>
          <w:szCs w:val="26"/>
        </w:rPr>
        <w:t>.</w:t>
      </w:r>
    </w:p>
    <w:p w14:paraId="2CD3D691"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$t2 = Quotient of $r4 / $r5</w:t>
      </w:r>
      <w:r w:rsidRPr="00F245C3">
        <w:rPr>
          <w:rFonts w:ascii="Comic Sans MS" w:hAnsi="Comic Sans MS"/>
          <w:sz w:val="26"/>
          <w:szCs w:val="26"/>
        </w:rPr>
        <w:t xml:space="preserve">: Stores the quotient of the division operation performed in step 3 in register </w:t>
      </w:r>
      <w:r w:rsidRPr="00F245C3">
        <w:rPr>
          <w:rFonts w:ascii="Comic Sans MS" w:hAnsi="Comic Sans MS"/>
          <w:sz w:val="26"/>
          <w:szCs w:val="26"/>
        </w:rPr>
        <w:t>$t2</w:t>
      </w:r>
      <w:r w:rsidRPr="00F245C3">
        <w:rPr>
          <w:rFonts w:ascii="Comic Sans MS" w:hAnsi="Comic Sans MS"/>
          <w:sz w:val="26"/>
          <w:szCs w:val="26"/>
        </w:rPr>
        <w:t xml:space="preserve"> using the </w:t>
      </w:r>
      <w:proofErr w:type="spellStart"/>
      <w:r w:rsidRPr="00F245C3">
        <w:rPr>
          <w:rFonts w:ascii="Comic Sans MS" w:hAnsi="Comic Sans MS"/>
          <w:sz w:val="26"/>
          <w:szCs w:val="26"/>
        </w:rPr>
        <w:t>mflo</w:t>
      </w:r>
      <w:proofErr w:type="spellEnd"/>
      <w:r w:rsidRPr="00F245C3">
        <w:rPr>
          <w:rFonts w:ascii="Comic Sans MS" w:hAnsi="Comic Sans MS"/>
          <w:sz w:val="26"/>
          <w:szCs w:val="26"/>
        </w:rPr>
        <w:t xml:space="preserve"> instruction.</w:t>
      </w:r>
    </w:p>
    <w:p w14:paraId="55DB4DA5" w14:textId="77777777" w:rsidR="00F245C3" w:rsidRP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$r7 = ($t0 + $t1)</w:t>
      </w:r>
      <w:r w:rsidRPr="00F245C3">
        <w:rPr>
          <w:rFonts w:ascii="Comic Sans MS" w:hAnsi="Comic Sans MS"/>
          <w:sz w:val="26"/>
          <w:szCs w:val="26"/>
        </w:rPr>
        <w:t xml:space="preserve">: Adds the values stored in registers </w:t>
      </w:r>
      <w:r w:rsidRPr="00F245C3">
        <w:rPr>
          <w:rFonts w:ascii="Comic Sans MS" w:hAnsi="Comic Sans MS"/>
          <w:sz w:val="26"/>
          <w:szCs w:val="26"/>
        </w:rPr>
        <w:t>$t0</w:t>
      </w:r>
      <w:r w:rsidRPr="00F245C3">
        <w:rPr>
          <w:rFonts w:ascii="Comic Sans MS" w:hAnsi="Comic Sans MS"/>
          <w:sz w:val="26"/>
          <w:szCs w:val="26"/>
        </w:rPr>
        <w:t xml:space="preserve"> and </w:t>
      </w:r>
      <w:r w:rsidRPr="00F245C3">
        <w:rPr>
          <w:rFonts w:ascii="Comic Sans MS" w:hAnsi="Comic Sans MS"/>
          <w:sz w:val="26"/>
          <w:szCs w:val="26"/>
        </w:rPr>
        <w:t>$t1</w:t>
      </w:r>
      <w:r w:rsidRPr="00F245C3">
        <w:rPr>
          <w:rFonts w:ascii="Comic Sans MS" w:hAnsi="Comic Sans MS"/>
          <w:sz w:val="26"/>
          <w:szCs w:val="26"/>
        </w:rPr>
        <w:t xml:space="preserve"> and stores the result in register </w:t>
      </w:r>
      <w:r w:rsidRPr="00F245C3">
        <w:rPr>
          <w:rFonts w:ascii="Comic Sans MS" w:hAnsi="Comic Sans MS"/>
          <w:sz w:val="26"/>
          <w:szCs w:val="26"/>
        </w:rPr>
        <w:t>$r7</w:t>
      </w:r>
      <w:r w:rsidRPr="00F245C3">
        <w:rPr>
          <w:rFonts w:ascii="Comic Sans MS" w:hAnsi="Comic Sans MS"/>
          <w:sz w:val="26"/>
          <w:szCs w:val="26"/>
        </w:rPr>
        <w:t>.</w:t>
      </w:r>
    </w:p>
    <w:p w14:paraId="593E8C08" w14:textId="77777777" w:rsidR="00F245C3" w:rsidRDefault="00F245C3" w:rsidP="00F245C3">
      <w:pPr>
        <w:pStyle w:val="ListParagraph"/>
        <w:numPr>
          <w:ilvl w:val="0"/>
          <w:numId w:val="4"/>
        </w:numPr>
        <w:rPr>
          <w:rFonts w:ascii="Comic Sans MS" w:hAnsi="Comic Sans MS"/>
          <w:sz w:val="26"/>
          <w:szCs w:val="26"/>
        </w:rPr>
      </w:pPr>
      <w:r w:rsidRPr="00F245C3">
        <w:rPr>
          <w:rFonts w:ascii="Comic Sans MS" w:hAnsi="Comic Sans MS"/>
          <w:sz w:val="26"/>
          <w:szCs w:val="26"/>
        </w:rPr>
        <w:t>$r7 = ($r7 + $t2)</w:t>
      </w:r>
      <w:r w:rsidRPr="00F245C3">
        <w:rPr>
          <w:rFonts w:ascii="Comic Sans MS" w:hAnsi="Comic Sans MS"/>
          <w:sz w:val="26"/>
          <w:szCs w:val="26"/>
        </w:rPr>
        <w:t xml:space="preserve">: Adds the value stored in register </w:t>
      </w:r>
      <w:r w:rsidRPr="00F245C3">
        <w:rPr>
          <w:rFonts w:ascii="Comic Sans MS" w:hAnsi="Comic Sans MS"/>
          <w:sz w:val="26"/>
          <w:szCs w:val="26"/>
        </w:rPr>
        <w:t>$t2</w:t>
      </w:r>
      <w:r w:rsidRPr="00F245C3">
        <w:rPr>
          <w:rFonts w:ascii="Comic Sans MS" w:hAnsi="Comic Sans MS"/>
          <w:sz w:val="26"/>
          <w:szCs w:val="26"/>
        </w:rPr>
        <w:t xml:space="preserve"> to the value already stored in register </w:t>
      </w:r>
      <w:r w:rsidRPr="00F245C3">
        <w:rPr>
          <w:rFonts w:ascii="Comic Sans MS" w:hAnsi="Comic Sans MS"/>
          <w:sz w:val="26"/>
          <w:szCs w:val="26"/>
        </w:rPr>
        <w:t>$r7</w:t>
      </w:r>
      <w:r w:rsidRPr="00F245C3">
        <w:rPr>
          <w:rFonts w:ascii="Comic Sans MS" w:hAnsi="Comic Sans MS"/>
          <w:sz w:val="26"/>
          <w:szCs w:val="26"/>
        </w:rPr>
        <w:t xml:space="preserve"> and stores the final result in register </w:t>
      </w:r>
      <w:r w:rsidRPr="00F245C3">
        <w:rPr>
          <w:rFonts w:ascii="Comic Sans MS" w:hAnsi="Comic Sans MS"/>
          <w:sz w:val="26"/>
          <w:szCs w:val="26"/>
        </w:rPr>
        <w:t>$r7</w:t>
      </w:r>
      <w:r w:rsidRPr="00F245C3">
        <w:rPr>
          <w:rFonts w:ascii="Comic Sans MS" w:hAnsi="Comic Sans MS"/>
          <w:sz w:val="26"/>
          <w:szCs w:val="26"/>
        </w:rPr>
        <w:t>.</w:t>
      </w:r>
    </w:p>
    <w:p w14:paraId="4E45FDD1" w14:textId="77777777" w:rsidR="00F245C3" w:rsidRPr="00F245C3" w:rsidRDefault="00F245C3" w:rsidP="00F245C3">
      <w:pPr>
        <w:ind w:left="360"/>
        <w:rPr>
          <w:rFonts w:ascii="Comic Sans MS" w:hAnsi="Comic Sans MS"/>
          <w:sz w:val="26"/>
          <w:szCs w:val="26"/>
        </w:rPr>
      </w:pPr>
    </w:p>
    <w:p w14:paraId="05611391" w14:textId="77777777" w:rsidR="00F245C3" w:rsidRPr="00F245C3" w:rsidRDefault="00F245C3" w:rsidP="00F245C3">
      <w:pPr>
        <w:rPr>
          <w:rFonts w:ascii="Comic Sans MS" w:hAnsi="Comic Sans MS" w:cs="Segoe UI"/>
          <w:color w:val="0D0D0D"/>
          <w:sz w:val="32"/>
          <w:szCs w:val="32"/>
          <w:shd w:val="clear" w:color="auto" w:fill="FFFFFF"/>
        </w:rPr>
      </w:pPr>
      <w:r w:rsidRPr="00F245C3">
        <w:rPr>
          <w:rFonts w:ascii="Comic Sans MS" w:hAnsi="Comic Sans MS" w:cs="Segoe UI"/>
          <w:color w:val="0D0D0D"/>
          <w:sz w:val="32"/>
          <w:szCs w:val="32"/>
          <w:shd w:val="clear" w:color="auto" w:fill="FFFFFF"/>
        </w:rPr>
        <w:t>Recent Trends in MIPS Technology</w:t>
      </w:r>
    </w:p>
    <w:p w14:paraId="040B3433" w14:textId="19061E16" w:rsidR="002F36FB" w:rsidRPr="00F245C3" w:rsidRDefault="002F36FB">
      <w:pPr>
        <w:rPr>
          <w:rFonts w:ascii="Comic Sans MS" w:hAnsi="Comic Sans MS"/>
          <w:sz w:val="26"/>
          <w:szCs w:val="26"/>
        </w:rPr>
      </w:pPr>
      <w:r>
        <w:rPr>
          <w:rFonts w:ascii="poppinsregular" w:hAnsi="poppinsregular"/>
          <w:color w:val="202020"/>
          <w:sz w:val="21"/>
          <w:szCs w:val="21"/>
        </w:rPr>
        <w:br/>
      </w:r>
      <w:r w:rsidRPr="002F36FB">
        <w:rPr>
          <w:rFonts w:ascii="Comic Sans MS" w:hAnsi="Comic Sans MS"/>
          <w:sz w:val="26"/>
          <w:szCs w:val="26"/>
        </w:rPr>
        <w:t>In the dynamic realm of technology, MIPS architecture continues to evolve, adapting to meet the demands of modern computing. Here, we highlight the recent trends shaping the trajectory of MIPS technology in a clear and concise manner.</w:t>
      </w:r>
      <w:r w:rsidRPr="002F36FB">
        <w:rPr>
          <w:rFonts w:ascii="Comic Sans MS" w:hAnsi="Comic Sans MS"/>
          <w:sz w:val="26"/>
          <w:szCs w:val="26"/>
        </w:rPr>
        <w:br/>
      </w:r>
      <w:r w:rsidRPr="002F36FB">
        <w:rPr>
          <w:rFonts w:ascii="Comic Sans MS" w:hAnsi="Comic Sans MS"/>
          <w:sz w:val="26"/>
          <w:szCs w:val="26"/>
        </w:rPr>
        <w:br/>
      </w:r>
      <w:r w:rsidRPr="002F36FB">
        <w:rPr>
          <w:rFonts w:ascii="Comic Sans MS" w:hAnsi="Comic Sans MS"/>
          <w:sz w:val="26"/>
          <w:szCs w:val="26"/>
        </w:rPr>
        <w:lastRenderedPageBreak/>
        <w:t>1. **Enhanced Performance**: Recent advancements in MIPS architecture focus on boosting performance through optimizations in instruction execution, memory access, and pipeline efficiency.</w:t>
      </w:r>
      <w:r w:rsidRPr="002F36FB">
        <w:rPr>
          <w:rFonts w:ascii="Comic Sans MS" w:hAnsi="Comic Sans MS"/>
          <w:sz w:val="26"/>
          <w:szCs w:val="26"/>
        </w:rPr>
        <w:br/>
      </w:r>
      <w:r w:rsidRPr="002F36FB">
        <w:rPr>
          <w:rFonts w:ascii="Comic Sans MS" w:hAnsi="Comic Sans MS"/>
          <w:sz w:val="26"/>
          <w:szCs w:val="26"/>
        </w:rPr>
        <w:br/>
        <w:t>2. **Energy Efficiency**: With an increasing emphasis on energy conservation, recent developments in MIPS technology prioritize energy-efficient designs, catering to the growing demand for sustainable computing solutions.</w:t>
      </w:r>
      <w:r w:rsidRPr="002F36FB">
        <w:rPr>
          <w:rFonts w:ascii="Comic Sans MS" w:hAnsi="Comic Sans MS"/>
          <w:sz w:val="26"/>
          <w:szCs w:val="26"/>
        </w:rPr>
        <w:br/>
      </w:r>
      <w:r w:rsidRPr="002F36FB">
        <w:rPr>
          <w:rFonts w:ascii="Comic Sans MS" w:hAnsi="Comic Sans MS"/>
          <w:sz w:val="26"/>
          <w:szCs w:val="26"/>
        </w:rPr>
        <w:br/>
        <w:t>3. **Integration of AI**: As artificial intelligence (AI) becomes ubiquitous, MIPS architecture is incorporating AI accelerators and specialized instructions to support AI workloads efficiently, enabling a new era of intelligent computing.</w:t>
      </w:r>
      <w:r w:rsidRPr="002F36FB">
        <w:rPr>
          <w:rFonts w:ascii="Comic Sans MS" w:hAnsi="Comic Sans MS"/>
          <w:sz w:val="26"/>
          <w:szCs w:val="26"/>
        </w:rPr>
        <w:br/>
      </w:r>
      <w:r w:rsidRPr="002F36FB">
        <w:rPr>
          <w:rFonts w:ascii="Comic Sans MS" w:hAnsi="Comic Sans MS"/>
          <w:sz w:val="26"/>
          <w:szCs w:val="26"/>
        </w:rPr>
        <w:br/>
        <w:t>4. **Security Enhancements**: With cybersecurity threats on the rise, MIPS processors are integrating enhanced security features such as hardware-based encryption, secure boot mechanisms, and robust memory protection schemes to safeguard sensitive data and ensure system integrity.</w:t>
      </w:r>
      <w:r w:rsidRPr="002F36FB">
        <w:rPr>
          <w:rFonts w:ascii="Comic Sans MS" w:hAnsi="Comic Sans MS"/>
          <w:sz w:val="26"/>
          <w:szCs w:val="26"/>
        </w:rPr>
        <w:br/>
      </w:r>
      <w:r w:rsidRPr="002F36FB">
        <w:rPr>
          <w:rFonts w:ascii="Comic Sans MS" w:hAnsi="Comic Sans MS"/>
          <w:sz w:val="26"/>
          <w:szCs w:val="26"/>
        </w:rPr>
        <w:br/>
        <w:t>5. **Embedded Systems and IoT**: MIPS architecture continues to dominate the realm of embedded systems and Internet of Things (IoT) devices, with recent trends focusing on enhancing connectivity, reducing power consumption, and enabling seamless integration with IoT ecosystems.</w:t>
      </w:r>
      <w:r w:rsidRPr="002F36FB">
        <w:rPr>
          <w:rFonts w:ascii="Comic Sans MS" w:hAnsi="Comic Sans MS"/>
          <w:sz w:val="26"/>
          <w:szCs w:val="26"/>
        </w:rPr>
        <w:br/>
      </w:r>
    </w:p>
    <w:p w14:paraId="35E73612" w14:textId="77777777" w:rsidR="002F36FB" w:rsidRPr="00F245C3" w:rsidRDefault="002F36FB">
      <w:pPr>
        <w:rPr>
          <w:rFonts w:ascii="Comic Sans MS" w:hAnsi="Comic Sans MS"/>
          <w:b/>
          <w:bCs/>
          <w:sz w:val="26"/>
          <w:szCs w:val="26"/>
        </w:rPr>
      </w:pPr>
    </w:p>
    <w:p w14:paraId="0A6A0586" w14:textId="27FF9974" w:rsidR="002F36FB" w:rsidRDefault="00F245C3">
      <w:pPr>
        <w:rPr>
          <w:rFonts w:ascii="Comic Sans MS" w:hAnsi="Comic Sans MS"/>
          <w:b/>
          <w:bCs/>
          <w:sz w:val="32"/>
          <w:szCs w:val="32"/>
        </w:rPr>
      </w:pPr>
      <w:r w:rsidRPr="00F245C3">
        <w:rPr>
          <w:rFonts w:ascii="Comic Sans MS" w:hAnsi="Comic Sans MS"/>
          <w:b/>
          <w:bCs/>
          <w:sz w:val="32"/>
          <w:szCs w:val="32"/>
        </w:rPr>
        <w:t>CONCLUSION:</w:t>
      </w:r>
    </w:p>
    <w:p w14:paraId="1E8DBEFB" w14:textId="77777777" w:rsidR="00F245C3" w:rsidRPr="00F245C3" w:rsidRDefault="00F245C3">
      <w:pPr>
        <w:rPr>
          <w:rFonts w:ascii="Comic Sans MS" w:hAnsi="Comic Sans MS"/>
          <w:b/>
          <w:bCs/>
          <w:sz w:val="32"/>
          <w:szCs w:val="32"/>
        </w:rPr>
      </w:pPr>
    </w:p>
    <w:p w14:paraId="33019C77" w14:textId="1EC8DDAF" w:rsidR="00F245C3" w:rsidRPr="00F245C3" w:rsidRDefault="00F245C3">
      <w:pPr>
        <w:rPr>
          <w:rFonts w:ascii="Comic Sans MS" w:hAnsi="Comic Sans MS"/>
          <w:sz w:val="26"/>
          <w:szCs w:val="26"/>
        </w:rPr>
      </w:pPr>
      <w:r w:rsidRPr="00F245C3">
        <w:rPr>
          <w:rFonts w:ascii="Comic Sans MS" w:hAnsi="Comic Sans MS"/>
          <w:sz w:val="26"/>
          <w:szCs w:val="26"/>
        </w:rPr>
        <w:t xml:space="preserve">In conclusion, MIPS architecture represents a powerful blend of efficiency, versatility, and scalability in the computing landscape. Its streamlined design, rooted in the principles of Reduced Instruction Set Computing (RISC), enables high-performance computing across a diverse </w:t>
      </w:r>
      <w:r w:rsidRPr="00F245C3">
        <w:rPr>
          <w:rFonts w:ascii="Comic Sans MS" w:hAnsi="Comic Sans MS"/>
          <w:sz w:val="26"/>
          <w:szCs w:val="26"/>
        </w:rPr>
        <w:lastRenderedPageBreak/>
        <w:t>range of applications. While it faces challenges in market share and mobile adoption, MIPS continues to evolve, embracing trends such as energy efficiency, AI integration, and open-source collaboration. As technology advances, MIPS architecture remains poised to play a significant role in shaping the future of computing, offering a robust foundation for innovation and progress.</w:t>
      </w:r>
    </w:p>
    <w:p w14:paraId="7FFC8ED1" w14:textId="77777777" w:rsidR="002F36FB" w:rsidRPr="00F245C3" w:rsidRDefault="002F36FB">
      <w:pPr>
        <w:rPr>
          <w:rFonts w:ascii="Comic Sans MS" w:hAnsi="Comic Sans MS"/>
          <w:sz w:val="26"/>
          <w:szCs w:val="26"/>
        </w:rPr>
      </w:pPr>
    </w:p>
    <w:sectPr w:rsidR="002F36FB" w:rsidRPr="00F245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204DA" w14:textId="77777777" w:rsidR="007151F4" w:rsidRDefault="007151F4" w:rsidP="00C84503">
      <w:pPr>
        <w:spacing w:after="0" w:line="240" w:lineRule="auto"/>
      </w:pPr>
      <w:r>
        <w:separator/>
      </w:r>
    </w:p>
  </w:endnote>
  <w:endnote w:type="continuationSeparator" w:id="0">
    <w:p w14:paraId="2D3FBE0F" w14:textId="77777777" w:rsidR="007151F4" w:rsidRDefault="007151F4" w:rsidP="00C8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999D9" w14:textId="77777777" w:rsidR="007151F4" w:rsidRDefault="007151F4" w:rsidP="00C84503">
      <w:pPr>
        <w:spacing w:after="0" w:line="240" w:lineRule="auto"/>
      </w:pPr>
      <w:r>
        <w:separator/>
      </w:r>
    </w:p>
  </w:footnote>
  <w:footnote w:type="continuationSeparator" w:id="0">
    <w:p w14:paraId="22159AC3" w14:textId="77777777" w:rsidR="007151F4" w:rsidRDefault="007151F4" w:rsidP="00C84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03BB3"/>
    <w:multiLevelType w:val="multilevel"/>
    <w:tmpl w:val="F260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855BC"/>
    <w:multiLevelType w:val="hybridMultilevel"/>
    <w:tmpl w:val="D8D4B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860CAC"/>
    <w:multiLevelType w:val="multilevel"/>
    <w:tmpl w:val="A9E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12593A"/>
    <w:multiLevelType w:val="hybridMultilevel"/>
    <w:tmpl w:val="B4188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147DD6"/>
    <w:multiLevelType w:val="hybridMultilevel"/>
    <w:tmpl w:val="ADC03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0E3E68"/>
    <w:multiLevelType w:val="multilevel"/>
    <w:tmpl w:val="C76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209005">
    <w:abstractNumId w:val="4"/>
  </w:num>
  <w:num w:numId="2" w16cid:durableId="764569075">
    <w:abstractNumId w:val="5"/>
  </w:num>
  <w:num w:numId="3" w16cid:durableId="229580629">
    <w:abstractNumId w:val="2"/>
  </w:num>
  <w:num w:numId="4" w16cid:durableId="448357463">
    <w:abstractNumId w:val="1"/>
  </w:num>
  <w:num w:numId="5" w16cid:durableId="2063824155">
    <w:abstractNumId w:val="3"/>
  </w:num>
  <w:num w:numId="6" w16cid:durableId="55188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CC"/>
    <w:rsid w:val="002447AE"/>
    <w:rsid w:val="002F36FB"/>
    <w:rsid w:val="005139CC"/>
    <w:rsid w:val="00602AF5"/>
    <w:rsid w:val="00604454"/>
    <w:rsid w:val="007151F4"/>
    <w:rsid w:val="007D3133"/>
    <w:rsid w:val="00A22D3A"/>
    <w:rsid w:val="00B66A47"/>
    <w:rsid w:val="00C37067"/>
    <w:rsid w:val="00C60966"/>
    <w:rsid w:val="00C84503"/>
    <w:rsid w:val="00CB2FD2"/>
    <w:rsid w:val="00D93834"/>
    <w:rsid w:val="00F24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8DD3"/>
  <w15:chartTrackingRefBased/>
  <w15:docId w15:val="{CDF04CA8-2D26-4070-80FE-BC86E566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A47"/>
  </w:style>
  <w:style w:type="paragraph" w:styleId="Heading2">
    <w:name w:val="heading 2"/>
    <w:basedOn w:val="Normal"/>
    <w:link w:val="Heading2Char"/>
    <w:uiPriority w:val="9"/>
    <w:qFormat/>
    <w:rsid w:val="00B66A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C609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834"/>
    <w:pPr>
      <w:ind w:left="720"/>
      <w:contextualSpacing/>
    </w:pPr>
  </w:style>
  <w:style w:type="paragraph" w:styleId="Header">
    <w:name w:val="header"/>
    <w:basedOn w:val="Normal"/>
    <w:link w:val="HeaderChar"/>
    <w:uiPriority w:val="99"/>
    <w:unhideWhenUsed/>
    <w:rsid w:val="00C84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503"/>
  </w:style>
  <w:style w:type="paragraph" w:styleId="Footer">
    <w:name w:val="footer"/>
    <w:basedOn w:val="Normal"/>
    <w:link w:val="FooterChar"/>
    <w:uiPriority w:val="99"/>
    <w:unhideWhenUsed/>
    <w:rsid w:val="00C84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503"/>
  </w:style>
  <w:style w:type="character" w:customStyle="1" w:styleId="Heading2Char">
    <w:name w:val="Heading 2 Char"/>
    <w:basedOn w:val="DefaultParagraphFont"/>
    <w:link w:val="Heading2"/>
    <w:uiPriority w:val="9"/>
    <w:rsid w:val="00B66A4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semiHidden/>
    <w:rsid w:val="00C6096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45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245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2819">
      <w:bodyDiv w:val="1"/>
      <w:marLeft w:val="0"/>
      <w:marRight w:val="0"/>
      <w:marTop w:val="0"/>
      <w:marBottom w:val="0"/>
      <w:divBdr>
        <w:top w:val="none" w:sz="0" w:space="0" w:color="auto"/>
        <w:left w:val="none" w:sz="0" w:space="0" w:color="auto"/>
        <w:bottom w:val="none" w:sz="0" w:space="0" w:color="auto"/>
        <w:right w:val="none" w:sz="0" w:space="0" w:color="auto"/>
      </w:divBdr>
    </w:div>
    <w:div w:id="664094860">
      <w:bodyDiv w:val="1"/>
      <w:marLeft w:val="0"/>
      <w:marRight w:val="0"/>
      <w:marTop w:val="0"/>
      <w:marBottom w:val="0"/>
      <w:divBdr>
        <w:top w:val="none" w:sz="0" w:space="0" w:color="auto"/>
        <w:left w:val="none" w:sz="0" w:space="0" w:color="auto"/>
        <w:bottom w:val="none" w:sz="0" w:space="0" w:color="auto"/>
        <w:right w:val="none" w:sz="0" w:space="0" w:color="auto"/>
      </w:divBdr>
    </w:div>
    <w:div w:id="872111586">
      <w:bodyDiv w:val="1"/>
      <w:marLeft w:val="0"/>
      <w:marRight w:val="0"/>
      <w:marTop w:val="0"/>
      <w:marBottom w:val="0"/>
      <w:divBdr>
        <w:top w:val="none" w:sz="0" w:space="0" w:color="auto"/>
        <w:left w:val="none" w:sz="0" w:space="0" w:color="auto"/>
        <w:bottom w:val="none" w:sz="0" w:space="0" w:color="auto"/>
        <w:right w:val="none" w:sz="0" w:space="0" w:color="auto"/>
      </w:divBdr>
    </w:div>
    <w:div w:id="928926276">
      <w:bodyDiv w:val="1"/>
      <w:marLeft w:val="0"/>
      <w:marRight w:val="0"/>
      <w:marTop w:val="0"/>
      <w:marBottom w:val="0"/>
      <w:divBdr>
        <w:top w:val="none" w:sz="0" w:space="0" w:color="auto"/>
        <w:left w:val="none" w:sz="0" w:space="0" w:color="auto"/>
        <w:bottom w:val="none" w:sz="0" w:space="0" w:color="auto"/>
        <w:right w:val="none" w:sz="0" w:space="0" w:color="auto"/>
      </w:divBdr>
    </w:div>
    <w:div w:id="1366979492">
      <w:bodyDiv w:val="1"/>
      <w:marLeft w:val="0"/>
      <w:marRight w:val="0"/>
      <w:marTop w:val="0"/>
      <w:marBottom w:val="0"/>
      <w:divBdr>
        <w:top w:val="none" w:sz="0" w:space="0" w:color="auto"/>
        <w:left w:val="none" w:sz="0" w:space="0" w:color="auto"/>
        <w:bottom w:val="none" w:sz="0" w:space="0" w:color="auto"/>
        <w:right w:val="none" w:sz="0" w:space="0" w:color="auto"/>
      </w:divBdr>
    </w:div>
    <w:div w:id="1398741486">
      <w:bodyDiv w:val="1"/>
      <w:marLeft w:val="0"/>
      <w:marRight w:val="0"/>
      <w:marTop w:val="0"/>
      <w:marBottom w:val="0"/>
      <w:divBdr>
        <w:top w:val="none" w:sz="0" w:space="0" w:color="auto"/>
        <w:left w:val="none" w:sz="0" w:space="0" w:color="auto"/>
        <w:bottom w:val="none" w:sz="0" w:space="0" w:color="auto"/>
        <w:right w:val="none" w:sz="0" w:space="0" w:color="auto"/>
      </w:divBdr>
    </w:div>
    <w:div w:id="1426921631">
      <w:bodyDiv w:val="1"/>
      <w:marLeft w:val="0"/>
      <w:marRight w:val="0"/>
      <w:marTop w:val="0"/>
      <w:marBottom w:val="0"/>
      <w:divBdr>
        <w:top w:val="none" w:sz="0" w:space="0" w:color="auto"/>
        <w:left w:val="none" w:sz="0" w:space="0" w:color="auto"/>
        <w:bottom w:val="none" w:sz="0" w:space="0" w:color="auto"/>
        <w:right w:val="none" w:sz="0" w:space="0" w:color="auto"/>
      </w:divBdr>
    </w:div>
    <w:div w:id="1798251856">
      <w:bodyDiv w:val="1"/>
      <w:marLeft w:val="0"/>
      <w:marRight w:val="0"/>
      <w:marTop w:val="0"/>
      <w:marBottom w:val="0"/>
      <w:divBdr>
        <w:top w:val="none" w:sz="0" w:space="0" w:color="auto"/>
        <w:left w:val="none" w:sz="0" w:space="0" w:color="auto"/>
        <w:bottom w:val="none" w:sz="0" w:space="0" w:color="auto"/>
        <w:right w:val="none" w:sz="0" w:space="0" w:color="auto"/>
      </w:divBdr>
    </w:div>
    <w:div w:id="18726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9A3BA-D409-443D-8225-BEBE2FEE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Ram M M</dc:creator>
  <cp:keywords/>
  <dc:description/>
  <cp:lastModifiedBy>Sampath Ram M M</cp:lastModifiedBy>
  <cp:revision>1</cp:revision>
  <dcterms:created xsi:type="dcterms:W3CDTF">2024-04-27T04:44:00Z</dcterms:created>
  <dcterms:modified xsi:type="dcterms:W3CDTF">2024-04-27T07:03:00Z</dcterms:modified>
</cp:coreProperties>
</file>