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909" w:rsidRPr="005419E7" w:rsidRDefault="00666909" w:rsidP="00666909">
      <w:pPr>
        <w:shd w:val="clear" w:color="auto" w:fill="FFFFFF"/>
        <w:spacing w:before="90" w:after="90"/>
        <w:outlineLvl w:val="1"/>
        <w:rPr>
          <w:rFonts w:ascii="Helvetica Neue" w:hAnsi="Helvetica Neue"/>
          <w:color w:val="2D3B45"/>
          <w:sz w:val="43"/>
          <w:szCs w:val="43"/>
        </w:rPr>
      </w:pPr>
      <w:r w:rsidRPr="005419E7">
        <w:rPr>
          <w:rFonts w:ascii="Helvetica Neue" w:hAnsi="Helvetica Neue"/>
          <w:color w:val="2D3B45"/>
          <w:sz w:val="43"/>
          <w:szCs w:val="43"/>
        </w:rPr>
        <w:t xml:space="preserve">Part 1: Using </w:t>
      </w:r>
      <w:proofErr w:type="spellStart"/>
      <w:r w:rsidRPr="005419E7">
        <w:rPr>
          <w:rFonts w:ascii="Helvetica Neue" w:hAnsi="Helvetica Neue"/>
          <w:color w:val="2D3B45"/>
          <w:sz w:val="43"/>
          <w:szCs w:val="43"/>
        </w:rPr>
        <w:t>Nmap</w:t>
      </w:r>
      <w:proofErr w:type="spellEnd"/>
    </w:p>
    <w:p w:rsidR="00666909" w:rsidRPr="005419E7" w:rsidRDefault="00666909" w:rsidP="0066690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5419E7">
        <w:rPr>
          <w:rFonts w:ascii="Helvetica Neue" w:hAnsi="Helvetica Neue"/>
          <w:color w:val="2D3B45"/>
        </w:rPr>
        <w:t>For questions 1 to 6, the target's IP address is 34.86.157.28. You are granted permission to attack this remote system.</w:t>
      </w:r>
    </w:p>
    <w:p w:rsidR="00666909" w:rsidRPr="005419E7" w:rsidRDefault="00666909" w:rsidP="00666909">
      <w:pPr>
        <w:shd w:val="clear" w:color="auto" w:fill="FFFFFF"/>
        <w:spacing w:before="180" w:after="180"/>
        <w:rPr>
          <w:rFonts w:ascii="Helvetica Neue" w:hAnsi="Helvetica Neue"/>
          <w:b/>
          <w:color w:val="2D3B45"/>
        </w:rPr>
      </w:pPr>
      <w:r w:rsidRPr="005419E7">
        <w:rPr>
          <w:rFonts w:ascii="Helvetica Neue" w:hAnsi="Helvetica Neue"/>
          <w:b/>
          <w:color w:val="2D3B45"/>
        </w:rPr>
        <w:t>1. List the services and corresponding port number(s) that the target is running.</w:t>
      </w:r>
      <w:r w:rsidR="00EB519A" w:rsidRPr="005419E7">
        <w:rPr>
          <w:rFonts w:ascii="Helvetica Neue" w:hAnsi="Helvetica Neue"/>
          <w:b/>
          <w:color w:val="2D3B45"/>
        </w:rPr>
        <w:br/>
      </w:r>
      <w:r w:rsidR="006806CB" w:rsidRPr="005419E7">
        <w:t xml:space="preserve">command: </w:t>
      </w:r>
      <w:proofErr w:type="spellStart"/>
      <w:r w:rsidR="006806CB" w:rsidRPr="005419E7">
        <w:t>nmap</w:t>
      </w:r>
      <w:proofErr w:type="spellEnd"/>
      <w:r w:rsidR="006806CB" w:rsidRPr="005419E7">
        <w:t xml:space="preserve"> 34.86.157.28</w:t>
      </w:r>
      <w:r w:rsidR="006806CB" w:rsidRPr="005419E7">
        <w:rPr>
          <w:rFonts w:ascii="Helvetica Neue" w:hAnsi="Helvetica Neue"/>
          <w:color w:val="2D3B45"/>
        </w:rPr>
        <w:br/>
      </w:r>
      <w:r w:rsidR="006806CB" w:rsidRPr="005419E7">
        <w:rPr>
          <w:rFonts w:ascii="Helvetica Neue" w:hAnsi="Helvetica Neue"/>
          <w:b/>
          <w:noProof/>
          <w:color w:val="2D3B45"/>
        </w:rPr>
        <w:drawing>
          <wp:inline distT="0" distB="0" distL="0" distR="0" wp14:anchorId="6F5D47F3" wp14:editId="188AA09A">
            <wp:extent cx="2120900" cy="952500"/>
            <wp:effectExtent l="38100" t="3810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525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909" w:rsidRPr="005419E7" w:rsidRDefault="00666909" w:rsidP="0066690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5419E7">
        <w:rPr>
          <w:rFonts w:ascii="Helvetica Neue" w:hAnsi="Helvetica Neue"/>
          <w:b/>
          <w:color w:val="2D3B45"/>
        </w:rPr>
        <w:t>2. Is the target running a web server --YES or NO?</w:t>
      </w:r>
      <w:r w:rsidR="006806CB" w:rsidRPr="005419E7">
        <w:rPr>
          <w:rFonts w:ascii="Helvetica Neue" w:hAnsi="Helvetica Neue"/>
          <w:color w:val="2D3B45"/>
        </w:rPr>
        <w:br/>
        <w:t>Yes</w:t>
      </w:r>
    </w:p>
    <w:p w:rsidR="00666909" w:rsidRPr="005419E7" w:rsidRDefault="00666909" w:rsidP="00666909">
      <w:pPr>
        <w:shd w:val="clear" w:color="auto" w:fill="FFFFFF"/>
        <w:spacing w:before="180" w:after="180"/>
      </w:pPr>
      <w:r w:rsidRPr="005419E7">
        <w:rPr>
          <w:rFonts w:ascii="Helvetica Neue" w:hAnsi="Helvetica Neue"/>
          <w:b/>
          <w:color w:val="2D3B45"/>
        </w:rPr>
        <w:t>2a. If the target is running web server software, how do you know? What web server software and version number is being used?</w:t>
      </w:r>
      <w:r w:rsidR="006806CB" w:rsidRPr="005419E7">
        <w:rPr>
          <w:rFonts w:ascii="Helvetica Neue" w:hAnsi="Helvetica Neue"/>
          <w:color w:val="2D3B45"/>
        </w:rPr>
        <w:br/>
      </w:r>
      <w:r w:rsidR="00861F4B" w:rsidRPr="005419E7">
        <w:t xml:space="preserve">Web </w:t>
      </w:r>
      <w:r w:rsidR="006806CB" w:rsidRPr="005419E7">
        <w:t>Service name is “http” and the status is open.</w:t>
      </w:r>
      <w:r w:rsidR="00FE3582" w:rsidRPr="005419E7">
        <w:t xml:space="preserve"> </w:t>
      </w:r>
      <w:r w:rsidR="00FE3582" w:rsidRPr="005419E7">
        <w:br/>
      </w:r>
      <w:bookmarkStart w:id="0" w:name="_GoBack"/>
      <w:bookmarkEnd w:id="0"/>
      <w:r w:rsidR="00FE3582" w:rsidRPr="005419E7">
        <w:t xml:space="preserve">Via command </w:t>
      </w:r>
      <w:proofErr w:type="spellStart"/>
      <w:r w:rsidR="00FE3582" w:rsidRPr="005419E7">
        <w:t>nmap</w:t>
      </w:r>
      <w:proofErr w:type="spellEnd"/>
      <w:r w:rsidR="00FE3582" w:rsidRPr="005419E7">
        <w:t xml:space="preserve"> -A -P0 34.86.157.28 we know that web software is </w:t>
      </w:r>
      <w:proofErr w:type="spellStart"/>
      <w:r w:rsidR="00FE3582" w:rsidRPr="005419E7">
        <w:t>nginx</w:t>
      </w:r>
      <w:proofErr w:type="spellEnd"/>
      <w:r w:rsidR="00FE3582" w:rsidRPr="005419E7">
        <w:t xml:space="preserve"> with version # 1.14.2</w:t>
      </w:r>
    </w:p>
    <w:p w:rsidR="00666909" w:rsidRPr="005419E7" w:rsidRDefault="00666909" w:rsidP="00D164A8">
      <w:r w:rsidRPr="005419E7">
        <w:rPr>
          <w:rFonts w:ascii="Helvetica Neue" w:hAnsi="Helvetica Neue"/>
          <w:b/>
          <w:color w:val="2D3B45"/>
        </w:rPr>
        <w:t>3. Is the target running a database server of some kind --YES or NO?</w:t>
      </w:r>
      <w:r w:rsidR="005263D4" w:rsidRPr="005419E7">
        <w:rPr>
          <w:rFonts w:ascii="Helvetica Neue" w:hAnsi="Helvetica Neue"/>
          <w:b/>
          <w:color w:val="2D3B45"/>
        </w:rPr>
        <w:br/>
      </w:r>
      <w:r w:rsidR="001E15EB" w:rsidRPr="005419E7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No</w:t>
      </w:r>
      <w:r w:rsidR="00D164A8" w:rsidRPr="005419E7">
        <w:br/>
      </w:r>
    </w:p>
    <w:p w:rsidR="00666909" w:rsidRPr="005419E7" w:rsidRDefault="00666909" w:rsidP="005419E7">
      <w:r w:rsidRPr="005419E7">
        <w:rPr>
          <w:rFonts w:ascii="Helvetica Neue" w:hAnsi="Helvetica Neue"/>
          <w:b/>
          <w:color w:val="2D3B45"/>
        </w:rPr>
        <w:t>3a. If the target is running a database server, how do you know? What database server software and version number is being used?</w:t>
      </w:r>
      <w:r w:rsidR="00861F4B" w:rsidRPr="005419E7">
        <w:rPr>
          <w:rFonts w:ascii="Helvetica Neue" w:hAnsi="Helvetica Neue"/>
          <w:b/>
          <w:color w:val="2D3B45"/>
        </w:rPr>
        <w:br/>
      </w:r>
      <w:r w:rsidR="005419E7" w:rsidRPr="005419E7">
        <w:t>N/A</w:t>
      </w:r>
      <w:r w:rsidR="005419E7" w:rsidRPr="005419E7">
        <w:br/>
      </w:r>
    </w:p>
    <w:p w:rsidR="0018536F" w:rsidRPr="005419E7" w:rsidRDefault="00666909" w:rsidP="005419E7">
      <w:r w:rsidRPr="005419E7">
        <w:rPr>
          <w:rFonts w:ascii="Helvetica Neue" w:hAnsi="Helvetica Neue"/>
          <w:b/>
          <w:color w:val="2D3B45"/>
        </w:rPr>
        <w:t>4. What operating system *and* distribution is the target (most likely) running?</w:t>
      </w:r>
      <w:r w:rsidR="00680CB7" w:rsidRPr="005419E7">
        <w:rPr>
          <w:rFonts w:ascii="Helvetica Neue" w:hAnsi="Helvetica Neue"/>
          <w:b/>
          <w:color w:val="2D3B45"/>
        </w:rPr>
        <w:br/>
      </w:r>
      <w:r w:rsidR="00277240" w:rsidRPr="005419E7">
        <w:t>Operating system is Linux</w:t>
      </w:r>
      <w:r w:rsidR="00203A17" w:rsidRPr="005419E7">
        <w:t xml:space="preserve"> with </w:t>
      </w:r>
      <w:r w:rsidR="009F55B4" w:rsidRPr="005419E7">
        <w:t>Debian distribution.</w:t>
      </w:r>
      <w:r w:rsidR="00680CB7" w:rsidRPr="005419E7">
        <w:br/>
      </w:r>
      <w:proofErr w:type="spellStart"/>
      <w:r w:rsidR="00277240" w:rsidRPr="005419E7">
        <w:t>nmap</w:t>
      </w:r>
      <w:proofErr w:type="spellEnd"/>
      <w:r w:rsidR="00277240" w:rsidRPr="005419E7">
        <w:t xml:space="preserve"> -O </w:t>
      </w:r>
      <w:r w:rsidR="00680CB7" w:rsidRPr="005419E7">
        <w:t>--</w:t>
      </w:r>
      <w:proofErr w:type="spellStart"/>
      <w:r w:rsidR="00680CB7" w:rsidRPr="005419E7">
        <w:t>osscan</w:t>
      </w:r>
      <w:proofErr w:type="spellEnd"/>
      <w:r w:rsidR="00680CB7" w:rsidRPr="005419E7">
        <w:t>-limit</w:t>
      </w:r>
      <w:r w:rsidR="00277240" w:rsidRPr="005419E7">
        <w:t xml:space="preserve"> 34.86.157.28   </w:t>
      </w:r>
      <w:r w:rsidR="00680CB7" w:rsidRPr="005419E7">
        <w:br/>
      </w:r>
      <w:r w:rsidR="00277240" w:rsidRPr="005419E7">
        <w:br/>
      </w:r>
      <w:r w:rsidR="00277240" w:rsidRPr="005419E7">
        <w:rPr>
          <w:i/>
          <w:u w:val="single"/>
        </w:rPr>
        <w:t>Output:</w:t>
      </w:r>
      <w:r w:rsidR="00277240" w:rsidRPr="005419E7">
        <w:t xml:space="preserve"> HP P2000 G3 NAS device (91%), Linux 2.6.32 (90%), Linux 2.6.32 - 3.1 (90%), Ubiquiti </w:t>
      </w:r>
      <w:proofErr w:type="spellStart"/>
      <w:r w:rsidR="00277240" w:rsidRPr="005419E7">
        <w:t>AirMax</w:t>
      </w:r>
      <w:proofErr w:type="spellEnd"/>
      <w:r w:rsidR="00277240" w:rsidRPr="005419E7">
        <w:t xml:space="preserve"> </w:t>
      </w:r>
      <w:proofErr w:type="spellStart"/>
      <w:r w:rsidR="00277240" w:rsidRPr="005419E7">
        <w:t>NanoStation</w:t>
      </w:r>
      <w:proofErr w:type="spellEnd"/>
      <w:r w:rsidR="00277240" w:rsidRPr="005419E7">
        <w:t xml:space="preserve"> WAP (Linux 2.6.32) (90%), Linux 3.7 (90%), Linux 5.0 (90%), Linux 5.1 (90%), Ubiquiti Pico Station WAP (</w:t>
      </w:r>
      <w:proofErr w:type="spellStart"/>
      <w:r w:rsidR="00277240" w:rsidRPr="005419E7">
        <w:t>AirOS</w:t>
      </w:r>
      <w:proofErr w:type="spellEnd"/>
      <w:r w:rsidR="00277240" w:rsidRPr="005419E7">
        <w:t xml:space="preserve"> 5.2.6) (89%), Linux 2.6.32 - 3.13 (89%), Linux 3.0 - 3.2 (89%)</w:t>
      </w:r>
    </w:p>
    <w:p w:rsidR="00ED4615" w:rsidRPr="005419E7" w:rsidRDefault="00666909" w:rsidP="00666909">
      <w:pPr>
        <w:shd w:val="clear" w:color="auto" w:fill="FFFFFF"/>
        <w:spacing w:before="180" w:after="180"/>
      </w:pPr>
      <w:r w:rsidRPr="005419E7">
        <w:rPr>
          <w:rFonts w:ascii="Helvetica Neue" w:hAnsi="Helvetica Neue"/>
          <w:b/>
          <w:color w:val="2D3B45"/>
        </w:rPr>
        <w:t>5. There is a peculiar service running on this target.  What port number is this peculiar service?  What gives you the impression that this is a peculiar service?  What does this service do, provide?  NOTES: You must make a network connection to this peculiar service and determine what it does. Just looking up the service associated with the port number is not enough.</w:t>
      </w:r>
      <w:r w:rsidR="00545F55" w:rsidRPr="005419E7">
        <w:rPr>
          <w:rFonts w:ascii="Helvetica Neue" w:hAnsi="Helvetica Neue"/>
          <w:color w:val="2D3B45"/>
        </w:rPr>
        <w:br/>
      </w:r>
      <w:r w:rsidR="00095BB3" w:rsidRPr="005419E7">
        <w:t>The peculiar service seems to be IRC at port 6666</w:t>
      </w:r>
      <w:r w:rsidR="003308BB" w:rsidRPr="005419E7">
        <w:t xml:space="preserve">. When we use multiple commands to get more details (software or versions) on the service, </w:t>
      </w:r>
      <w:proofErr w:type="spellStart"/>
      <w:r w:rsidR="003308BB" w:rsidRPr="005419E7">
        <w:t>nmap</w:t>
      </w:r>
      <w:proofErr w:type="spellEnd"/>
      <w:r w:rsidR="003308BB" w:rsidRPr="005419E7">
        <w:t xml:space="preserve"> isn’t able to identify target service IRC port </w:t>
      </w:r>
      <w:r w:rsidR="003308BB" w:rsidRPr="005419E7">
        <w:lastRenderedPageBreak/>
        <w:t xml:space="preserve">6666. In return, </w:t>
      </w:r>
      <w:proofErr w:type="spellStart"/>
      <w:r w:rsidR="003308BB" w:rsidRPr="005419E7">
        <w:t>nmap</w:t>
      </w:r>
      <w:proofErr w:type="spellEnd"/>
      <w:r w:rsidR="003308BB" w:rsidRPr="005419E7">
        <w:t xml:space="preserve"> produces a fingerprint that can gives us clues on what this service can be. </w:t>
      </w:r>
      <w:r w:rsidR="0002345C" w:rsidRPr="005419E7">
        <w:t xml:space="preserve">We can use command </w:t>
      </w:r>
      <w:proofErr w:type="spellStart"/>
      <w:r w:rsidR="0002345C" w:rsidRPr="005419E7">
        <w:t>nc</w:t>
      </w:r>
      <w:proofErr w:type="spellEnd"/>
      <w:r w:rsidR="0002345C" w:rsidRPr="005419E7">
        <w:t xml:space="preserve"> IP port to see what’s inside. Then I used string </w:t>
      </w:r>
      <w:r w:rsidR="0002345C" w:rsidRPr="005419E7">
        <w:rPr>
          <w:rFonts w:eastAsiaTheme="minorHAnsi"/>
        </w:rPr>
        <w:t xml:space="preserve">on the result before piping and scanning it to see what’s the inside and it was mp3. </w:t>
      </w:r>
    </w:p>
    <w:p w:rsidR="00317DB3" w:rsidRPr="005419E7" w:rsidRDefault="00666909" w:rsidP="005419E7">
      <w:pPr>
        <w:shd w:val="clear" w:color="auto" w:fill="FFFFFF"/>
        <w:spacing w:before="180" w:after="180"/>
        <w:rPr>
          <w:rFonts w:ascii="Helvetica Neue" w:hAnsi="Helvetica Neue"/>
          <w:b/>
          <w:color w:val="2D3B45"/>
        </w:rPr>
      </w:pPr>
      <w:r w:rsidRPr="005419E7">
        <w:rPr>
          <w:rFonts w:ascii="Helvetica Neue" w:hAnsi="Helvetica Neue"/>
          <w:b/>
          <w:color w:val="2D3B45"/>
        </w:rPr>
        <w:t>6. Gain remote access to the target. To put it more bluntly: break into the server, gain access, have permission to modify the filesystem! You have authorization to do so! Explain how you gained access to the target.</w:t>
      </w:r>
      <w:r w:rsidR="00BD7DFB" w:rsidRPr="005419E7">
        <w:rPr>
          <w:rFonts w:ascii="Helvetica Neue" w:hAnsi="Helvetica Neue"/>
          <w:b/>
          <w:color w:val="2D3B45"/>
        </w:rPr>
        <w:br/>
      </w:r>
      <w:proofErr w:type="spellStart"/>
      <w:r w:rsidR="00BD7DFB" w:rsidRPr="005419E7">
        <w:rPr>
          <w:rFonts w:eastAsiaTheme="minorHAnsi"/>
        </w:rPr>
        <w:t>sudo</w:t>
      </w:r>
      <w:proofErr w:type="spellEnd"/>
      <w:r w:rsidR="00BD7DFB" w:rsidRPr="005419E7">
        <w:rPr>
          <w:rFonts w:eastAsiaTheme="minorHAnsi"/>
        </w:rPr>
        <w:t xml:space="preserve"> </w:t>
      </w:r>
      <w:proofErr w:type="spellStart"/>
      <w:r w:rsidR="00BD7DFB" w:rsidRPr="005419E7">
        <w:rPr>
          <w:rFonts w:eastAsiaTheme="minorHAnsi"/>
        </w:rPr>
        <w:t>ssh</w:t>
      </w:r>
      <w:proofErr w:type="spellEnd"/>
      <w:r w:rsidR="00BD7DFB" w:rsidRPr="005419E7">
        <w:rPr>
          <w:rFonts w:eastAsiaTheme="minorHAnsi"/>
        </w:rPr>
        <w:t xml:space="preserve"> 34.86.157.28 with </w:t>
      </w:r>
      <w:proofErr w:type="spellStart"/>
      <w:r w:rsidR="00BD7DFB" w:rsidRPr="005419E7">
        <w:rPr>
          <w:rFonts w:eastAsiaTheme="minorHAnsi"/>
        </w:rPr>
        <w:t>rsa</w:t>
      </w:r>
      <w:proofErr w:type="spellEnd"/>
      <w:r w:rsidR="00BD7DFB" w:rsidRPr="005419E7">
        <w:rPr>
          <w:rFonts w:eastAsiaTheme="minorHAnsi"/>
        </w:rPr>
        <w:t xml:space="preserve"> public fingerprint key of kBmv4ZT969Wu4Y4SLE9MEO6DSB/alQ8ghUXft62ZGu4</w:t>
      </w:r>
      <w:r w:rsidR="00BD7DFB" w:rsidRPr="005419E7">
        <w:rPr>
          <w:rFonts w:eastAsiaTheme="minorHAnsi"/>
        </w:rPr>
        <w:br/>
        <w:t>Then, I created an empty file “touch lab3.docx” and then I delete it afterwards vis shred command.</w:t>
      </w:r>
    </w:p>
    <w:p w:rsidR="00666909" w:rsidRPr="00666909" w:rsidRDefault="00666909" w:rsidP="00666909">
      <w:pPr>
        <w:shd w:val="clear" w:color="auto" w:fill="FFFFFF"/>
        <w:spacing w:before="90" w:after="90"/>
        <w:outlineLvl w:val="1"/>
        <w:rPr>
          <w:rFonts w:ascii="Helvetica Neue" w:hAnsi="Helvetica Neue"/>
          <w:color w:val="2D3B45"/>
          <w:sz w:val="43"/>
          <w:szCs w:val="43"/>
        </w:rPr>
      </w:pPr>
      <w:r w:rsidRPr="00666909">
        <w:rPr>
          <w:rFonts w:ascii="Helvetica Neue" w:hAnsi="Helvetica Neue"/>
          <w:color w:val="2D3B45"/>
          <w:sz w:val="43"/>
          <w:szCs w:val="43"/>
        </w:rPr>
        <w:t xml:space="preserve">Part 2: Usage of </w:t>
      </w:r>
      <w:proofErr w:type="spellStart"/>
      <w:r w:rsidRPr="00666909">
        <w:rPr>
          <w:rFonts w:ascii="Helvetica Neue" w:hAnsi="Helvetica Neue"/>
          <w:color w:val="2D3B45"/>
          <w:sz w:val="43"/>
          <w:szCs w:val="43"/>
        </w:rPr>
        <w:t>Nmap</w:t>
      </w:r>
      <w:proofErr w:type="spellEnd"/>
      <w:r w:rsidRPr="00666909">
        <w:rPr>
          <w:rFonts w:ascii="Helvetica Neue" w:hAnsi="Helvetica Neue"/>
          <w:color w:val="2D3B45"/>
          <w:sz w:val="43"/>
          <w:szCs w:val="43"/>
        </w:rPr>
        <w:t xml:space="preserve"> Not Allowed!</w:t>
      </w:r>
    </w:p>
    <w:p w:rsidR="00D85FCE" w:rsidRPr="005419E7" w:rsidRDefault="00666909" w:rsidP="00317DB3">
      <w:r w:rsidRPr="005419E7">
        <w:rPr>
          <w:rFonts w:ascii="Helvetica Neue" w:hAnsi="Helvetica Neue"/>
          <w:b/>
          <w:color w:val="2D3B45"/>
        </w:rPr>
        <w:t>7. Here is a new target IP address: 97.73.176.234. </w:t>
      </w:r>
      <w:r w:rsidRPr="005419E7">
        <w:rPr>
          <w:rFonts w:ascii="Helvetica Neue" w:hAnsi="Helvetica Neue"/>
          <w:b/>
          <w:bCs/>
          <w:color w:val="2D3B45"/>
        </w:rPr>
        <w:t xml:space="preserve">*****Without using </w:t>
      </w:r>
      <w:proofErr w:type="spellStart"/>
      <w:r w:rsidRPr="005419E7">
        <w:rPr>
          <w:rFonts w:ascii="Helvetica Neue" w:hAnsi="Helvetica Neue"/>
          <w:b/>
          <w:bCs/>
          <w:color w:val="2D3B45"/>
        </w:rPr>
        <w:t>Nmap</w:t>
      </w:r>
      <w:proofErr w:type="spellEnd"/>
      <w:r w:rsidRPr="005419E7">
        <w:rPr>
          <w:rFonts w:ascii="Helvetica Neue" w:hAnsi="Helvetica Neue"/>
          <w:b/>
          <w:bCs/>
          <w:color w:val="2D3B45"/>
        </w:rPr>
        <w:t xml:space="preserve"> or directly accessing the target via IP address*****</w:t>
      </w:r>
      <w:r w:rsidRPr="005419E7">
        <w:rPr>
          <w:rFonts w:ascii="Helvetica Neue" w:hAnsi="Helvetica Neue"/>
          <w:b/>
          <w:color w:val="2D3B45"/>
        </w:rPr>
        <w:t>, determine the open ports of this target and what this target is.  Examples: Going to </w:t>
      </w:r>
      <w:r w:rsidRPr="005419E7">
        <w:rPr>
          <w:rFonts w:ascii="Monaco" w:hAnsi="Monaco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http://97.73.176.234/</w:t>
      </w:r>
      <w:r w:rsidRPr="005419E7">
        <w:rPr>
          <w:rFonts w:ascii="Helvetica Neue" w:hAnsi="Helvetica Neue"/>
          <w:b/>
          <w:color w:val="2D3B45"/>
        </w:rPr>
        <w:t> , </w:t>
      </w:r>
      <w:r w:rsidRPr="005419E7">
        <w:rPr>
          <w:rFonts w:ascii="Monaco" w:hAnsi="Monaco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https://97.73.176.234/</w:t>
      </w:r>
      <w:r w:rsidRPr="005419E7">
        <w:rPr>
          <w:rFonts w:ascii="Helvetica Neue" w:hAnsi="Helvetica Neue"/>
          <w:b/>
          <w:color w:val="2D3B45"/>
        </w:rPr>
        <w:t>, </w:t>
      </w:r>
      <w:r w:rsidRPr="005419E7">
        <w:rPr>
          <w:rFonts w:ascii="Monaco" w:hAnsi="Monaco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ssh 97.73.176.234</w:t>
      </w:r>
      <w:r w:rsidRPr="005419E7">
        <w:rPr>
          <w:rFonts w:ascii="Helvetica Neue" w:hAnsi="Helvetica Neue"/>
          <w:b/>
          <w:color w:val="2D3B45"/>
        </w:rPr>
        <w:t>, are all NOT ACCEPTABLE!  Don't use </w:t>
      </w:r>
      <w:r w:rsidRPr="005419E7">
        <w:rPr>
          <w:rFonts w:ascii="Monaco" w:hAnsi="Monaco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ping</w:t>
      </w:r>
      <w:r w:rsidRPr="005419E7">
        <w:rPr>
          <w:rFonts w:ascii="Helvetica Neue" w:hAnsi="Helvetica Neue"/>
          <w:b/>
          <w:color w:val="2D3B45"/>
        </w:rPr>
        <w:t xml:space="preserve">. Don't use </w:t>
      </w:r>
      <w:proofErr w:type="spellStart"/>
      <w:r w:rsidRPr="005419E7">
        <w:rPr>
          <w:rFonts w:ascii="Helvetica Neue" w:hAnsi="Helvetica Neue"/>
          <w:b/>
          <w:color w:val="2D3B45"/>
        </w:rPr>
        <w:t>Netcat</w:t>
      </w:r>
      <w:proofErr w:type="spellEnd"/>
      <w:r w:rsidRPr="005419E7">
        <w:rPr>
          <w:rFonts w:ascii="Helvetica Neue" w:hAnsi="Helvetica Neue"/>
          <w:b/>
          <w:color w:val="2D3B45"/>
        </w:rPr>
        <w:t>.</w:t>
      </w:r>
      <w:r w:rsidR="00D85FCE" w:rsidRPr="005419E7">
        <w:rPr>
          <w:rFonts w:ascii="Helvetica Neue" w:hAnsi="Helvetica Neue"/>
          <w:b/>
          <w:color w:val="2D3B45"/>
        </w:rPr>
        <w:br/>
      </w:r>
      <w:r w:rsidR="00D85FCE" w:rsidRPr="005419E7">
        <w:t>Port 1900</w:t>
      </w:r>
      <w:r w:rsidR="00317DB3" w:rsidRPr="005419E7">
        <w:t xml:space="preserve"> UPnP</w:t>
      </w:r>
    </w:p>
    <w:p w:rsidR="00317DB3" w:rsidRPr="005419E7" w:rsidRDefault="00317DB3" w:rsidP="00317DB3">
      <w:r w:rsidRPr="005419E7">
        <w:t>Port 10001 automated-tank-gauge</w:t>
      </w:r>
    </w:p>
    <w:p w:rsidR="00666909" w:rsidRPr="005419E7" w:rsidRDefault="00317DB3" w:rsidP="005419E7">
      <w:r w:rsidRPr="005419E7">
        <w:t xml:space="preserve">Target is </w:t>
      </w:r>
      <w:r w:rsidR="005419E7" w:rsidRPr="005419E7">
        <w:t xml:space="preserve">Hughes Network Systems (local </w:t>
      </w:r>
      <w:r w:rsidRPr="005419E7">
        <w:t>gas station</w:t>
      </w:r>
      <w:r w:rsidR="005419E7" w:rsidRPr="005419E7">
        <w:t>)</w:t>
      </w:r>
      <w:r w:rsidR="00D85FCE" w:rsidRPr="005419E7">
        <w:br/>
      </w:r>
    </w:p>
    <w:p w:rsidR="00666909" w:rsidRPr="005419E7" w:rsidRDefault="00666909" w:rsidP="00666909">
      <w:pPr>
        <w:shd w:val="clear" w:color="auto" w:fill="FFFFFF"/>
        <w:spacing w:before="180" w:after="180"/>
        <w:rPr>
          <w:rFonts w:ascii="Helvetica Neue" w:hAnsi="Helvetica Neue"/>
          <w:b/>
          <w:color w:val="2D3B45"/>
        </w:rPr>
      </w:pPr>
      <w:r w:rsidRPr="005419E7">
        <w:rPr>
          <w:rFonts w:ascii="Helvetica Neue" w:hAnsi="Helvetica Neue"/>
          <w:b/>
          <w:color w:val="2D3B45"/>
        </w:rPr>
        <w:t>8. NETGEAR R8000, R7000, and R6400 routers have known vulnerabilities. Using SHODAN, determine how many of them are (still) exposed on the Internet. An article from December 2016: </w:t>
      </w:r>
      <w:hyperlink r:id="rId7" w:tgtFrame="_blank" w:history="1">
        <w:r w:rsidRPr="005419E7">
          <w:rPr>
            <w:rFonts w:ascii="Helvetica Neue" w:hAnsi="Helvetica Neue"/>
            <w:b/>
            <w:color w:val="0000FF"/>
            <w:u w:val="single"/>
          </w:rPr>
          <w:t>https://arstechnica.com/security/2016/12/unpatched-bug-allows-hackers-to-</w:t>
        </w:r>
        <w:r w:rsidRPr="005419E7">
          <w:rPr>
            <w:rFonts w:ascii="Helvetica Neue" w:hAnsi="Helvetica Neue"/>
            <w:b/>
            <w:color w:val="0000FF"/>
            <w:u w:val="single"/>
          </w:rPr>
          <w:t>s</w:t>
        </w:r>
        <w:r w:rsidRPr="005419E7">
          <w:rPr>
            <w:rFonts w:ascii="Helvetica Neue" w:hAnsi="Helvetica Neue"/>
            <w:b/>
            <w:color w:val="0000FF"/>
            <w:u w:val="single"/>
          </w:rPr>
          <w:t>eize-control-of-netgear-routers/</w:t>
        </w:r>
      </w:hyperlink>
    </w:p>
    <w:p w:rsidR="000F6436" w:rsidRPr="00317DB3" w:rsidRDefault="00317DB3" w:rsidP="00317DB3">
      <w:r w:rsidRPr="005419E7">
        <w:t>R8000</w:t>
      </w:r>
      <w:r w:rsidR="007A6E30" w:rsidRPr="005419E7">
        <w:t>:</w:t>
      </w:r>
      <w:r w:rsidRPr="005419E7">
        <w:t xml:space="preserve"> 1,748</w:t>
      </w:r>
      <w:r w:rsidRPr="005419E7">
        <w:br/>
        <w:t>R7000</w:t>
      </w:r>
      <w:r w:rsidR="007A6E30" w:rsidRPr="005419E7">
        <w:t>:</w:t>
      </w:r>
      <w:r w:rsidRPr="005419E7">
        <w:t xml:space="preserve"> 2,308</w:t>
      </w:r>
      <w:r w:rsidRPr="005419E7">
        <w:br/>
        <w:t>R6400</w:t>
      </w:r>
      <w:r w:rsidR="007A6E30" w:rsidRPr="005419E7">
        <w:t>:</w:t>
      </w:r>
      <w:r w:rsidRPr="005419E7">
        <w:t xml:space="preserve"> 266</w:t>
      </w:r>
      <w:r w:rsidR="00723E5D">
        <w:br/>
        <w:t>Total</w:t>
      </w:r>
      <w:r w:rsidR="007A6E30">
        <w:t>:</w:t>
      </w:r>
      <w:r w:rsidR="00723E5D">
        <w:t xml:space="preserve"> </w:t>
      </w:r>
      <w:r w:rsidR="007A6E30">
        <w:t>4,322</w:t>
      </w:r>
      <w:r w:rsidR="005419E7">
        <w:t xml:space="preserve"> (***the above number are keep changing***)</w:t>
      </w:r>
    </w:p>
    <w:sectPr w:rsidR="000F6436" w:rsidRPr="00317DB3" w:rsidSect="00336D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38A" w:rsidRDefault="00C6238A" w:rsidP="00890160">
      <w:r>
        <w:separator/>
      </w:r>
    </w:p>
  </w:endnote>
  <w:endnote w:type="continuationSeparator" w:id="0">
    <w:p w:rsidR="00C6238A" w:rsidRDefault="00C6238A" w:rsidP="0089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38A" w:rsidRDefault="00C6238A" w:rsidP="00890160">
      <w:r>
        <w:separator/>
      </w:r>
    </w:p>
  </w:footnote>
  <w:footnote w:type="continuationSeparator" w:id="0">
    <w:p w:rsidR="00C6238A" w:rsidRDefault="00C6238A" w:rsidP="0089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60" w:rsidRPr="0018536F" w:rsidRDefault="00890160" w:rsidP="00890160">
    <w:pPr>
      <w:pStyle w:val="Heading1"/>
      <w:shd w:val="clear" w:color="auto" w:fill="FFFFFF"/>
      <w:spacing w:before="0"/>
      <w:rPr>
        <w:rFonts w:ascii="Helvetica Neue" w:hAnsi="Helvetica Neue"/>
        <w:color w:val="2D3B45"/>
        <w:sz w:val="24"/>
        <w:szCs w:val="24"/>
      </w:rPr>
    </w:pPr>
    <w:r w:rsidRPr="0018536F">
      <w:rPr>
        <w:rFonts w:ascii="Helvetica Neue" w:hAnsi="Helvetica Neue"/>
        <w:b/>
        <w:bCs/>
        <w:color w:val="2D3B45"/>
        <w:sz w:val="24"/>
        <w:szCs w:val="24"/>
      </w:rPr>
      <w:t>Lab #3: Scanning &amp; Reconnaissance</w:t>
    </w:r>
    <w:r w:rsidR="0018536F">
      <w:rPr>
        <w:rFonts w:ascii="Helvetica Neue" w:hAnsi="Helvetica Neue"/>
        <w:b/>
        <w:bCs/>
        <w:color w:val="2D3B45"/>
        <w:sz w:val="24"/>
        <w:szCs w:val="24"/>
      </w:rPr>
      <w:br/>
    </w:r>
    <w:proofErr w:type="spellStart"/>
    <w:r w:rsidR="0018536F">
      <w:rPr>
        <w:rFonts w:ascii="Helvetica Neue" w:hAnsi="Helvetica Neue"/>
        <w:b/>
        <w:bCs/>
        <w:color w:val="2D3B45"/>
        <w:sz w:val="24"/>
        <w:szCs w:val="24"/>
      </w:rPr>
      <w:t>Murt</w:t>
    </w:r>
    <w:proofErr w:type="spellEnd"/>
    <w:r w:rsidR="0018536F">
      <w:rPr>
        <w:rFonts w:ascii="Helvetica Neue" w:hAnsi="Helvetica Neue"/>
        <w:b/>
        <w:bCs/>
        <w:color w:val="2D3B45"/>
        <w:sz w:val="24"/>
        <w:szCs w:val="24"/>
      </w:rPr>
      <w:t xml:space="preserve"> Sayeed</w:t>
    </w:r>
  </w:p>
  <w:p w:rsidR="00890160" w:rsidRDefault="0089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65"/>
    <w:rsid w:val="0002345C"/>
    <w:rsid w:val="00095BB3"/>
    <w:rsid w:val="000F6436"/>
    <w:rsid w:val="0018536F"/>
    <w:rsid w:val="001A58BC"/>
    <w:rsid w:val="001E15EB"/>
    <w:rsid w:val="00203A17"/>
    <w:rsid w:val="0024025A"/>
    <w:rsid w:val="00277240"/>
    <w:rsid w:val="00317DB3"/>
    <w:rsid w:val="003308BB"/>
    <w:rsid w:val="00336D03"/>
    <w:rsid w:val="00441509"/>
    <w:rsid w:val="0049092B"/>
    <w:rsid w:val="005263D4"/>
    <w:rsid w:val="005419E7"/>
    <w:rsid w:val="00545F55"/>
    <w:rsid w:val="005D4F65"/>
    <w:rsid w:val="00666909"/>
    <w:rsid w:val="006806CB"/>
    <w:rsid w:val="00680CB7"/>
    <w:rsid w:val="00723E5D"/>
    <w:rsid w:val="007857A7"/>
    <w:rsid w:val="007A6E30"/>
    <w:rsid w:val="00861F4B"/>
    <w:rsid w:val="00890160"/>
    <w:rsid w:val="00996D30"/>
    <w:rsid w:val="009F55B4"/>
    <w:rsid w:val="00AD6EE2"/>
    <w:rsid w:val="00B83F40"/>
    <w:rsid w:val="00BD7DFB"/>
    <w:rsid w:val="00C6238A"/>
    <w:rsid w:val="00D164A8"/>
    <w:rsid w:val="00D85FCE"/>
    <w:rsid w:val="00EB519A"/>
    <w:rsid w:val="00ED4615"/>
    <w:rsid w:val="00F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A5D7C"/>
  <w14:defaultImageDpi w14:val="32767"/>
  <w15:chartTrackingRefBased/>
  <w15:docId w15:val="{9669939E-6E20-984F-A814-EEE3BE6C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9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69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9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690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669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9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9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160"/>
  </w:style>
  <w:style w:type="paragraph" w:styleId="Footer">
    <w:name w:val="footer"/>
    <w:basedOn w:val="Normal"/>
    <w:link w:val="FooterChar"/>
    <w:uiPriority w:val="99"/>
    <w:unhideWhenUsed/>
    <w:rsid w:val="00890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160"/>
  </w:style>
  <w:style w:type="character" w:customStyle="1" w:styleId="Heading1Char">
    <w:name w:val="Heading 1 Char"/>
    <w:basedOn w:val="DefaultParagraphFont"/>
    <w:link w:val="Heading1"/>
    <w:uiPriority w:val="9"/>
    <w:rsid w:val="00890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17D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8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rstechnica.com/security/2016/12/unpatched-bug-allows-hackers-to-seize-control-of-netgear-rout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don.murtuza@hotmail.com</dc:creator>
  <cp:keywords/>
  <dc:description/>
  <cp:lastModifiedBy>don.murtuza@hotmail.com</cp:lastModifiedBy>
  <cp:revision>10</cp:revision>
  <dcterms:created xsi:type="dcterms:W3CDTF">2021-02-20T20:26:00Z</dcterms:created>
  <dcterms:modified xsi:type="dcterms:W3CDTF">2021-02-23T16:08:00Z</dcterms:modified>
</cp:coreProperties>
</file>