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DF323" w14:textId="0CF24BD8" w:rsidR="007F2E2D" w:rsidRPr="009C408A" w:rsidRDefault="009F5503" w:rsidP="009817DD">
      <w:pPr>
        <w:spacing w:after="0" w:line="480" w:lineRule="auto"/>
        <w:jc w:val="center"/>
        <w:rPr>
          <w:rFonts w:ascii="Times New Roman" w:hAnsi="Times New Roman" w:cs="Times New Roman"/>
          <w:b/>
          <w:bCs/>
          <w:sz w:val="28"/>
          <w:szCs w:val="28"/>
        </w:rPr>
      </w:pPr>
      <w:r w:rsidRPr="009C408A">
        <w:rPr>
          <w:rFonts w:ascii="Times New Roman" w:hAnsi="Times New Roman" w:cs="Times New Roman"/>
          <w:b/>
          <w:bCs/>
          <w:sz w:val="28"/>
          <w:szCs w:val="28"/>
        </w:rPr>
        <w:t xml:space="preserve">Project 0 </w:t>
      </w:r>
      <w:r w:rsidR="009C408A" w:rsidRPr="009C408A">
        <w:rPr>
          <w:rFonts w:ascii="Times New Roman" w:hAnsi="Times New Roman" w:cs="Times New Roman"/>
          <w:b/>
          <w:bCs/>
          <w:sz w:val="28"/>
          <w:szCs w:val="28"/>
        </w:rPr>
        <w:t xml:space="preserve">Final </w:t>
      </w:r>
      <w:r w:rsidRPr="009C408A">
        <w:rPr>
          <w:rFonts w:ascii="Times New Roman" w:hAnsi="Times New Roman" w:cs="Times New Roman"/>
          <w:b/>
          <w:bCs/>
          <w:sz w:val="28"/>
          <w:szCs w:val="28"/>
        </w:rPr>
        <w:t>Report – BIOS 6624</w:t>
      </w:r>
    </w:p>
    <w:p w14:paraId="0EC55F01" w14:textId="77777777" w:rsidR="005271E8" w:rsidRDefault="00803381" w:rsidP="009817DD">
      <w:pPr>
        <w:spacing w:after="0" w:line="480" w:lineRule="auto"/>
        <w:rPr>
          <w:rFonts w:ascii="Times New Roman" w:hAnsi="Times New Roman" w:cs="Times New Roman"/>
          <w:b/>
          <w:bCs/>
        </w:rPr>
      </w:pPr>
      <w:r w:rsidRPr="007F2E2D">
        <w:rPr>
          <w:rFonts w:ascii="Times New Roman" w:hAnsi="Times New Roman" w:cs="Times New Roman"/>
          <w:b/>
          <w:bCs/>
        </w:rPr>
        <w:t xml:space="preserve">1 </w:t>
      </w:r>
      <w:r w:rsidR="009F5503" w:rsidRPr="007F2E2D">
        <w:rPr>
          <w:rFonts w:ascii="Times New Roman" w:hAnsi="Times New Roman" w:cs="Times New Roman"/>
          <w:b/>
          <w:bCs/>
        </w:rPr>
        <w:t>Introduction</w:t>
      </w:r>
    </w:p>
    <w:p w14:paraId="671B8AA4" w14:textId="054CBEF6" w:rsidR="008F6BFF" w:rsidRPr="005271E8" w:rsidRDefault="009F5503" w:rsidP="009817DD">
      <w:pPr>
        <w:spacing w:after="0" w:line="480" w:lineRule="auto"/>
        <w:rPr>
          <w:rFonts w:ascii="Times New Roman" w:hAnsi="Times New Roman" w:cs="Times New Roman"/>
          <w:b/>
          <w:bCs/>
        </w:rPr>
      </w:pPr>
      <w:r>
        <w:rPr>
          <w:rFonts w:ascii="Times New Roman" w:hAnsi="Times New Roman" w:cs="Times New Roman"/>
        </w:rPr>
        <w:t xml:space="preserve">The data for this analysis was provided by an investigator from a research group studying the </w:t>
      </w:r>
      <w:r w:rsidR="00D74948">
        <w:rPr>
          <w:rFonts w:ascii="Times New Roman" w:hAnsi="Times New Roman" w:cs="Times New Roman"/>
        </w:rPr>
        <w:t>endocrine</w:t>
      </w:r>
      <w:r>
        <w:rPr>
          <w:rFonts w:ascii="Times New Roman" w:hAnsi="Times New Roman" w:cs="Times New Roman"/>
        </w:rPr>
        <w:t xml:space="preserve"> system of the human body</w:t>
      </w:r>
      <w:r w:rsidR="00D74948">
        <w:rPr>
          <w:rFonts w:ascii="Times New Roman" w:hAnsi="Times New Roman" w:cs="Times New Roman"/>
        </w:rPr>
        <w:t>, specifically our regulation of stress</w:t>
      </w:r>
      <w:r>
        <w:rPr>
          <w:rFonts w:ascii="Times New Roman" w:hAnsi="Times New Roman" w:cs="Times New Roman"/>
        </w:rPr>
        <w:t>. 31 study participants collected saliva samples four times a day for three days</w:t>
      </w:r>
      <w:r w:rsidR="005A32F7">
        <w:rPr>
          <w:rFonts w:ascii="Times New Roman" w:hAnsi="Times New Roman" w:cs="Times New Roman"/>
        </w:rPr>
        <w:t>,</w:t>
      </w:r>
      <w:r w:rsidR="008F6BFF">
        <w:rPr>
          <w:rFonts w:ascii="Times New Roman" w:hAnsi="Times New Roman" w:cs="Times New Roman"/>
        </w:rPr>
        <w:t xml:space="preserve"> total</w:t>
      </w:r>
      <w:r w:rsidR="005A32F7">
        <w:rPr>
          <w:rFonts w:ascii="Times New Roman" w:hAnsi="Times New Roman" w:cs="Times New Roman"/>
        </w:rPr>
        <w:t>ing</w:t>
      </w:r>
      <w:r w:rsidR="008F6BFF">
        <w:rPr>
          <w:rFonts w:ascii="Times New Roman" w:hAnsi="Times New Roman" w:cs="Times New Roman"/>
        </w:rPr>
        <w:t xml:space="preserve"> </w:t>
      </w:r>
      <w:r w:rsidR="005A32F7">
        <w:rPr>
          <w:rFonts w:ascii="Times New Roman" w:hAnsi="Times New Roman" w:cs="Times New Roman"/>
        </w:rPr>
        <w:t>372</w:t>
      </w:r>
      <w:r w:rsidR="008F6BFF">
        <w:rPr>
          <w:rFonts w:ascii="Times New Roman" w:hAnsi="Times New Roman" w:cs="Times New Roman"/>
        </w:rPr>
        <w:t xml:space="preserve"> </w:t>
      </w:r>
      <w:r w:rsidR="002812D5">
        <w:rPr>
          <w:rFonts w:ascii="Times New Roman" w:hAnsi="Times New Roman" w:cs="Times New Roman"/>
        </w:rPr>
        <w:t>sample</w:t>
      </w:r>
      <w:r w:rsidR="004E4136">
        <w:rPr>
          <w:rFonts w:ascii="Times New Roman" w:hAnsi="Times New Roman" w:cs="Times New Roman"/>
        </w:rPr>
        <w:t>s</w:t>
      </w:r>
      <w:r>
        <w:rPr>
          <w:rFonts w:ascii="Times New Roman" w:hAnsi="Times New Roman" w:cs="Times New Roman"/>
        </w:rPr>
        <w:t xml:space="preserve">. </w:t>
      </w:r>
      <w:r w:rsidR="00D74948">
        <w:rPr>
          <w:rFonts w:ascii="Times New Roman" w:hAnsi="Times New Roman" w:cs="Times New Roman"/>
        </w:rPr>
        <w:t>Individuals were</w:t>
      </w:r>
      <w:r>
        <w:rPr>
          <w:rFonts w:ascii="Times New Roman" w:hAnsi="Times New Roman" w:cs="Times New Roman"/>
        </w:rPr>
        <w:t xml:space="preserve"> instructed to collect an initial sample at waking and then three additional samples: 30 minutes later, just before lunch</w:t>
      </w:r>
      <w:r w:rsidR="004E4136">
        <w:rPr>
          <w:rFonts w:ascii="Times New Roman" w:hAnsi="Times New Roman" w:cs="Times New Roman"/>
        </w:rPr>
        <w:t xml:space="preserve">, and </w:t>
      </w:r>
      <w:r w:rsidR="004E4136">
        <w:rPr>
          <w:rFonts w:ascii="Times New Roman" w:hAnsi="Times New Roman" w:cs="Times New Roman"/>
        </w:rPr>
        <w:t>600 minutes later</w:t>
      </w:r>
      <w:r>
        <w:rPr>
          <w:rFonts w:ascii="Times New Roman" w:hAnsi="Times New Roman" w:cs="Times New Roman"/>
        </w:rPr>
        <w:t>.</w:t>
      </w:r>
      <w:r w:rsidR="00D74948">
        <w:rPr>
          <w:rFonts w:ascii="Times New Roman" w:hAnsi="Times New Roman" w:cs="Times New Roman"/>
        </w:rPr>
        <w:t xml:space="preserve"> Samples were collected using strips of filter paper. </w:t>
      </w:r>
      <w:r>
        <w:rPr>
          <w:rFonts w:ascii="Times New Roman" w:hAnsi="Times New Roman" w:cs="Times New Roman"/>
        </w:rPr>
        <w:t>Each participant was given a Saliva Procurement and Integrated Testing (SPIT) booklet</w:t>
      </w:r>
      <w:r w:rsidR="00D74948">
        <w:rPr>
          <w:rFonts w:ascii="Times New Roman" w:hAnsi="Times New Roman" w:cs="Times New Roman"/>
        </w:rPr>
        <w:t xml:space="preserve"> to store the strips of filter paper</w:t>
      </w:r>
      <w:r>
        <w:rPr>
          <w:rFonts w:ascii="Times New Roman" w:hAnsi="Times New Roman" w:cs="Times New Roman"/>
        </w:rPr>
        <w:t xml:space="preserve">. The </w:t>
      </w:r>
      <w:r w:rsidR="00D74948">
        <w:rPr>
          <w:rFonts w:ascii="Times New Roman" w:hAnsi="Times New Roman" w:cs="Times New Roman"/>
        </w:rPr>
        <w:t xml:space="preserve">SPIT </w:t>
      </w:r>
      <w:r>
        <w:rPr>
          <w:rFonts w:ascii="Times New Roman" w:hAnsi="Times New Roman" w:cs="Times New Roman"/>
        </w:rPr>
        <w:t>booklet was stored in a large plastic bottle with an electronic monitoring cap</w:t>
      </w:r>
      <w:r w:rsidR="00D74948">
        <w:rPr>
          <w:rFonts w:ascii="Times New Roman" w:hAnsi="Times New Roman" w:cs="Times New Roman"/>
        </w:rPr>
        <w:t xml:space="preserve"> to note the time of sample collection. Collection times were additionally noted by the participant in the booklet</w:t>
      </w:r>
      <w:r>
        <w:rPr>
          <w:rFonts w:ascii="Times New Roman" w:hAnsi="Times New Roman" w:cs="Times New Roman"/>
        </w:rPr>
        <w:t>.</w:t>
      </w:r>
      <w:r w:rsidR="008F6BFF">
        <w:rPr>
          <w:rFonts w:ascii="Times New Roman" w:hAnsi="Times New Roman" w:cs="Times New Roman"/>
        </w:rPr>
        <w:t xml:space="preserve"> </w:t>
      </w:r>
      <w:r w:rsidR="00D74948">
        <w:rPr>
          <w:rFonts w:ascii="Times New Roman" w:hAnsi="Times New Roman" w:cs="Times New Roman"/>
        </w:rPr>
        <w:t>The primary outcomes of interest from the samples were levels of cortisol and DHEA, two hormones used by the body to regulate stress. The investigator aimed to analyze the change in both outcomes over time. In addition to the hormone analysis, the</w:t>
      </w:r>
      <w:r w:rsidR="008F6BFF">
        <w:rPr>
          <w:rFonts w:ascii="Times New Roman" w:hAnsi="Times New Roman" w:cs="Times New Roman"/>
        </w:rPr>
        <w:t>re</w:t>
      </w:r>
      <w:r w:rsidR="00D74948">
        <w:rPr>
          <w:rFonts w:ascii="Times New Roman" w:hAnsi="Times New Roman" w:cs="Times New Roman"/>
        </w:rPr>
        <w:t xml:space="preserve"> was interest in the </w:t>
      </w:r>
      <w:r w:rsidR="008F6BFF">
        <w:rPr>
          <w:rFonts w:ascii="Times New Roman" w:hAnsi="Times New Roman" w:cs="Times New Roman"/>
        </w:rPr>
        <w:t xml:space="preserve">accuracy of the </w:t>
      </w:r>
      <w:r w:rsidR="00D74948">
        <w:rPr>
          <w:rFonts w:ascii="Times New Roman" w:hAnsi="Times New Roman" w:cs="Times New Roman"/>
        </w:rPr>
        <w:t xml:space="preserve">sample </w:t>
      </w:r>
      <w:r w:rsidR="008F6BFF">
        <w:rPr>
          <w:rFonts w:ascii="Times New Roman" w:hAnsi="Times New Roman" w:cs="Times New Roman"/>
        </w:rPr>
        <w:t>collection</w:t>
      </w:r>
      <w:r w:rsidR="00D74948">
        <w:rPr>
          <w:rFonts w:ascii="Times New Roman" w:hAnsi="Times New Roman" w:cs="Times New Roman"/>
        </w:rPr>
        <w:t xml:space="preserve">. Agreement </w:t>
      </w:r>
      <w:r w:rsidR="008F6BFF">
        <w:rPr>
          <w:rFonts w:ascii="Times New Roman" w:hAnsi="Times New Roman" w:cs="Times New Roman"/>
        </w:rPr>
        <w:t>of</w:t>
      </w:r>
      <w:r w:rsidR="00D74948">
        <w:rPr>
          <w:rFonts w:ascii="Times New Roman" w:hAnsi="Times New Roman" w:cs="Times New Roman"/>
        </w:rPr>
        <w:t xml:space="preserve"> the recorded times from the electronic monitoring cap </w:t>
      </w:r>
      <w:r w:rsidR="008F6BFF">
        <w:rPr>
          <w:rFonts w:ascii="Times New Roman" w:hAnsi="Times New Roman" w:cs="Times New Roman"/>
        </w:rPr>
        <w:t>with</w:t>
      </w:r>
      <w:r w:rsidR="00D74948">
        <w:rPr>
          <w:rFonts w:ascii="Times New Roman" w:hAnsi="Times New Roman" w:cs="Times New Roman"/>
        </w:rPr>
        <w:t xml:space="preserve"> the manual note</w:t>
      </w:r>
      <w:r w:rsidR="008F6BFF">
        <w:rPr>
          <w:rFonts w:ascii="Times New Roman" w:hAnsi="Times New Roman" w:cs="Times New Roman"/>
        </w:rPr>
        <w:t>d times and subject adherence to the times outlined in the collection protocol were additional areas of interest for the investigator.</w:t>
      </w:r>
    </w:p>
    <w:p w14:paraId="465C026C" w14:textId="00378A37" w:rsidR="008F6BFF" w:rsidRPr="007F2E2D" w:rsidRDefault="00803381" w:rsidP="009817DD">
      <w:pPr>
        <w:spacing w:after="0" w:line="480" w:lineRule="auto"/>
        <w:rPr>
          <w:rFonts w:ascii="Times New Roman" w:hAnsi="Times New Roman" w:cs="Times New Roman"/>
          <w:b/>
          <w:bCs/>
        </w:rPr>
      </w:pPr>
      <w:r w:rsidRPr="007F2E2D">
        <w:rPr>
          <w:rFonts w:ascii="Times New Roman" w:hAnsi="Times New Roman" w:cs="Times New Roman"/>
          <w:b/>
          <w:bCs/>
        </w:rPr>
        <w:t xml:space="preserve">2 </w:t>
      </w:r>
      <w:r w:rsidR="008F6BFF" w:rsidRPr="007F2E2D">
        <w:rPr>
          <w:rFonts w:ascii="Times New Roman" w:hAnsi="Times New Roman" w:cs="Times New Roman"/>
          <w:b/>
          <w:bCs/>
        </w:rPr>
        <w:t>Methods</w:t>
      </w:r>
    </w:p>
    <w:p w14:paraId="6DCBE30F" w14:textId="0A2A140F" w:rsidR="008F6BFF" w:rsidRPr="007F2E2D" w:rsidRDefault="00803381" w:rsidP="009817DD">
      <w:pPr>
        <w:spacing w:after="0" w:line="480" w:lineRule="auto"/>
        <w:rPr>
          <w:rFonts w:ascii="Times New Roman" w:hAnsi="Times New Roman" w:cs="Times New Roman"/>
          <w:b/>
          <w:bCs/>
        </w:rPr>
      </w:pPr>
      <w:r w:rsidRPr="007F2E2D">
        <w:rPr>
          <w:rFonts w:ascii="Times New Roman" w:hAnsi="Times New Roman" w:cs="Times New Roman"/>
          <w:b/>
          <w:bCs/>
        </w:rPr>
        <w:t xml:space="preserve">2.1 </w:t>
      </w:r>
      <w:r w:rsidR="008F6BFF" w:rsidRPr="007F2E2D">
        <w:rPr>
          <w:rFonts w:ascii="Times New Roman" w:hAnsi="Times New Roman" w:cs="Times New Roman"/>
          <w:b/>
          <w:bCs/>
        </w:rPr>
        <w:t>Data Cleaning</w:t>
      </w:r>
    </w:p>
    <w:p w14:paraId="5F164D55" w14:textId="175F70FE" w:rsidR="008F6BFF" w:rsidRDefault="002812D5" w:rsidP="009817DD">
      <w:pPr>
        <w:spacing w:after="0" w:line="480" w:lineRule="auto"/>
        <w:rPr>
          <w:rFonts w:ascii="Times New Roman" w:hAnsi="Times New Roman" w:cs="Times New Roman"/>
        </w:rPr>
      </w:pPr>
      <w:r>
        <w:rPr>
          <w:rFonts w:ascii="Times New Roman" w:hAnsi="Times New Roman" w:cs="Times New Roman"/>
        </w:rPr>
        <w:t xml:space="preserve">Prior to analysis, </w:t>
      </w:r>
      <w:r w:rsidR="005271E8">
        <w:rPr>
          <w:rFonts w:ascii="Times New Roman" w:hAnsi="Times New Roman" w:cs="Times New Roman"/>
        </w:rPr>
        <w:t>samples</w:t>
      </w:r>
      <w:r>
        <w:rPr>
          <w:rFonts w:ascii="Times New Roman" w:hAnsi="Times New Roman" w:cs="Times New Roman"/>
        </w:rPr>
        <w:t xml:space="preserve"> were excluded based on implausible or unreliable hormone measurements.</w:t>
      </w:r>
      <w:r w:rsidR="008F6BFF">
        <w:rPr>
          <w:rFonts w:ascii="Times New Roman" w:hAnsi="Times New Roman" w:cs="Times New Roman"/>
        </w:rPr>
        <w:t xml:space="preserve"> One </w:t>
      </w:r>
      <w:r>
        <w:rPr>
          <w:rFonts w:ascii="Times New Roman" w:hAnsi="Times New Roman" w:cs="Times New Roman"/>
        </w:rPr>
        <w:t>sample</w:t>
      </w:r>
      <w:r w:rsidR="008F6BFF">
        <w:rPr>
          <w:rFonts w:ascii="Times New Roman" w:hAnsi="Times New Roman" w:cs="Times New Roman"/>
        </w:rPr>
        <w:t xml:space="preserve"> reported a cortisol level above 80 nmol/L which is </w:t>
      </w:r>
      <w:r>
        <w:rPr>
          <w:rFonts w:ascii="Times New Roman" w:hAnsi="Times New Roman" w:cs="Times New Roman"/>
        </w:rPr>
        <w:t>considered biologically implausible</w:t>
      </w:r>
      <w:r w:rsidR="008F6BFF">
        <w:rPr>
          <w:rFonts w:ascii="Times New Roman" w:hAnsi="Times New Roman" w:cs="Times New Roman"/>
        </w:rPr>
        <w:t xml:space="preserve">. Five additional </w:t>
      </w:r>
      <w:r>
        <w:rPr>
          <w:rFonts w:ascii="Times New Roman" w:hAnsi="Times New Roman" w:cs="Times New Roman"/>
        </w:rPr>
        <w:t>samples</w:t>
      </w:r>
      <w:r w:rsidR="008F6BFF">
        <w:rPr>
          <w:rFonts w:ascii="Times New Roman" w:hAnsi="Times New Roman" w:cs="Times New Roman"/>
        </w:rPr>
        <w:t xml:space="preserve"> were missing cortisol level measurements entirely. Six </w:t>
      </w:r>
      <w:r>
        <w:rPr>
          <w:rFonts w:ascii="Times New Roman" w:hAnsi="Times New Roman" w:cs="Times New Roman"/>
        </w:rPr>
        <w:t>samples</w:t>
      </w:r>
      <w:r w:rsidR="008F6BFF">
        <w:rPr>
          <w:rFonts w:ascii="Times New Roman" w:hAnsi="Times New Roman" w:cs="Times New Roman"/>
        </w:rPr>
        <w:t xml:space="preserve"> reported </w:t>
      </w:r>
      <w:r>
        <w:rPr>
          <w:rFonts w:ascii="Times New Roman" w:hAnsi="Times New Roman" w:cs="Times New Roman"/>
        </w:rPr>
        <w:t>identical</w:t>
      </w:r>
      <w:r w:rsidR="008F6BFF">
        <w:rPr>
          <w:rFonts w:ascii="Times New Roman" w:hAnsi="Times New Roman" w:cs="Times New Roman"/>
        </w:rPr>
        <w:t xml:space="preserve"> DHEA level of 5.205 nmol/L which although not </w:t>
      </w:r>
      <w:r w:rsidR="005A32F7">
        <w:rPr>
          <w:rFonts w:ascii="Times New Roman" w:hAnsi="Times New Roman" w:cs="Times New Roman"/>
        </w:rPr>
        <w:lastRenderedPageBreak/>
        <w:t xml:space="preserve">necessarily </w:t>
      </w:r>
      <w:r>
        <w:rPr>
          <w:rFonts w:ascii="Times New Roman" w:hAnsi="Times New Roman" w:cs="Times New Roman"/>
        </w:rPr>
        <w:t>implausible</w:t>
      </w:r>
      <w:r w:rsidR="008F6BFF">
        <w:rPr>
          <w:rFonts w:ascii="Times New Roman" w:hAnsi="Times New Roman" w:cs="Times New Roman"/>
        </w:rPr>
        <w:t xml:space="preserve">, is a </w:t>
      </w:r>
      <w:r>
        <w:rPr>
          <w:rFonts w:ascii="Times New Roman" w:hAnsi="Times New Roman" w:cs="Times New Roman"/>
        </w:rPr>
        <w:t xml:space="preserve">known detection </w:t>
      </w:r>
      <w:r w:rsidR="008F6BFF">
        <w:rPr>
          <w:rFonts w:ascii="Times New Roman" w:hAnsi="Times New Roman" w:cs="Times New Roman"/>
        </w:rPr>
        <w:t xml:space="preserve">limit of the </w:t>
      </w:r>
      <w:r w:rsidR="00803381">
        <w:rPr>
          <w:rFonts w:ascii="Times New Roman" w:hAnsi="Times New Roman" w:cs="Times New Roman"/>
        </w:rPr>
        <w:t>assay and in turn may be inaccurate</w:t>
      </w:r>
      <w:r w:rsidR="008F6BFF">
        <w:rPr>
          <w:rFonts w:ascii="Times New Roman" w:hAnsi="Times New Roman" w:cs="Times New Roman"/>
        </w:rPr>
        <w:t xml:space="preserve">. </w:t>
      </w:r>
      <w:r>
        <w:rPr>
          <w:rFonts w:ascii="Times New Roman" w:hAnsi="Times New Roman" w:cs="Times New Roman"/>
        </w:rPr>
        <w:t>In total,</w:t>
      </w:r>
      <w:r w:rsidR="008F6BFF">
        <w:rPr>
          <w:rFonts w:ascii="Times New Roman" w:hAnsi="Times New Roman" w:cs="Times New Roman"/>
        </w:rPr>
        <w:t xml:space="preserve"> 12 </w:t>
      </w:r>
      <w:r>
        <w:rPr>
          <w:rFonts w:ascii="Times New Roman" w:hAnsi="Times New Roman" w:cs="Times New Roman"/>
        </w:rPr>
        <w:t>samples</w:t>
      </w:r>
      <w:r w:rsidR="008F6BFF">
        <w:rPr>
          <w:rFonts w:ascii="Times New Roman" w:hAnsi="Times New Roman" w:cs="Times New Roman"/>
        </w:rPr>
        <w:t xml:space="preserve"> were excluded from all </w:t>
      </w:r>
      <w:r>
        <w:rPr>
          <w:rFonts w:ascii="Times New Roman" w:hAnsi="Times New Roman" w:cs="Times New Roman"/>
        </w:rPr>
        <w:t>analyses</w:t>
      </w:r>
      <w:r w:rsidR="005A32F7">
        <w:rPr>
          <w:rFonts w:ascii="Times New Roman" w:hAnsi="Times New Roman" w:cs="Times New Roman"/>
        </w:rPr>
        <w:t xml:space="preserve">, </w:t>
      </w:r>
      <w:r>
        <w:rPr>
          <w:rFonts w:ascii="Times New Roman" w:hAnsi="Times New Roman" w:cs="Times New Roman"/>
        </w:rPr>
        <w:t xml:space="preserve">resulting in a final dataset of </w:t>
      </w:r>
      <w:r w:rsidR="005A32F7">
        <w:rPr>
          <w:rFonts w:ascii="Times New Roman" w:hAnsi="Times New Roman" w:cs="Times New Roman"/>
        </w:rPr>
        <w:t xml:space="preserve">360 </w:t>
      </w:r>
      <w:r>
        <w:rPr>
          <w:rFonts w:ascii="Times New Roman" w:hAnsi="Times New Roman" w:cs="Times New Roman"/>
        </w:rPr>
        <w:t>samples</w:t>
      </w:r>
      <w:r w:rsidR="008F6BFF">
        <w:rPr>
          <w:rFonts w:ascii="Times New Roman" w:hAnsi="Times New Roman" w:cs="Times New Roman"/>
        </w:rPr>
        <w:t>.</w:t>
      </w:r>
    </w:p>
    <w:p w14:paraId="7D09D892" w14:textId="432CEE4D" w:rsidR="008F6BFF" w:rsidRDefault="008F6BFF" w:rsidP="009817DD">
      <w:pPr>
        <w:spacing w:after="0" w:line="480" w:lineRule="auto"/>
        <w:rPr>
          <w:rFonts w:ascii="Times New Roman" w:hAnsi="Times New Roman" w:cs="Times New Roman"/>
        </w:rPr>
      </w:pPr>
      <w:r>
        <w:rPr>
          <w:rFonts w:ascii="Times New Roman" w:hAnsi="Times New Roman" w:cs="Times New Roman"/>
        </w:rPr>
        <w:t>All times of interest, including booklet</w:t>
      </w:r>
      <w:r w:rsidR="002812D5">
        <w:rPr>
          <w:rFonts w:ascii="Times New Roman" w:hAnsi="Times New Roman" w:cs="Times New Roman"/>
        </w:rPr>
        <w:t>-recorded times</w:t>
      </w:r>
      <w:r>
        <w:rPr>
          <w:rFonts w:ascii="Times New Roman" w:hAnsi="Times New Roman" w:cs="Times New Roman"/>
        </w:rPr>
        <w:t xml:space="preserve">, electronic monitoring cap </w:t>
      </w:r>
      <w:r w:rsidR="002812D5">
        <w:rPr>
          <w:rFonts w:ascii="Times New Roman" w:hAnsi="Times New Roman" w:cs="Times New Roman"/>
        </w:rPr>
        <w:t xml:space="preserve">times </w:t>
      </w:r>
      <w:r>
        <w:rPr>
          <w:rFonts w:ascii="Times New Roman" w:hAnsi="Times New Roman" w:cs="Times New Roman"/>
        </w:rPr>
        <w:t>and wake-up time</w:t>
      </w:r>
      <w:r w:rsidR="005A32F7">
        <w:rPr>
          <w:rFonts w:ascii="Times New Roman" w:hAnsi="Times New Roman" w:cs="Times New Roman"/>
        </w:rPr>
        <w:t>s</w:t>
      </w:r>
      <w:r>
        <w:rPr>
          <w:rFonts w:ascii="Times New Roman" w:hAnsi="Times New Roman" w:cs="Times New Roman"/>
        </w:rPr>
        <w:t>, were converted to minutes for consistency and feasibility of future calculations.</w:t>
      </w:r>
      <w:r w:rsidR="005A32F7">
        <w:rPr>
          <w:rFonts w:ascii="Times New Roman" w:hAnsi="Times New Roman" w:cs="Times New Roman"/>
        </w:rPr>
        <w:t xml:space="preserve"> For the initial </w:t>
      </w:r>
      <w:r w:rsidR="002812D5">
        <w:rPr>
          <w:rFonts w:ascii="Times New Roman" w:hAnsi="Times New Roman" w:cs="Times New Roman"/>
        </w:rPr>
        <w:t xml:space="preserve">assessment </w:t>
      </w:r>
      <w:r w:rsidR="00803381">
        <w:rPr>
          <w:rFonts w:ascii="Times New Roman" w:hAnsi="Times New Roman" w:cs="Times New Roman"/>
        </w:rPr>
        <w:t>of agreement between booklet and cap times</w:t>
      </w:r>
      <w:r w:rsidR="005A32F7">
        <w:rPr>
          <w:rFonts w:ascii="Times New Roman" w:hAnsi="Times New Roman" w:cs="Times New Roman"/>
        </w:rPr>
        <w:t xml:space="preserve">, </w:t>
      </w:r>
      <w:r w:rsidR="00803381">
        <w:rPr>
          <w:rFonts w:ascii="Times New Roman" w:hAnsi="Times New Roman" w:cs="Times New Roman"/>
        </w:rPr>
        <w:t xml:space="preserve">an additional </w:t>
      </w:r>
      <w:r w:rsidR="005A32F7">
        <w:rPr>
          <w:rFonts w:ascii="Times New Roman" w:hAnsi="Times New Roman" w:cs="Times New Roman"/>
        </w:rPr>
        <w:t xml:space="preserve">81 </w:t>
      </w:r>
      <w:r w:rsidR="002812D5">
        <w:rPr>
          <w:rFonts w:ascii="Times New Roman" w:hAnsi="Times New Roman" w:cs="Times New Roman"/>
        </w:rPr>
        <w:t>samples</w:t>
      </w:r>
      <w:r w:rsidR="005A32F7">
        <w:rPr>
          <w:rFonts w:ascii="Times New Roman" w:hAnsi="Times New Roman" w:cs="Times New Roman"/>
        </w:rPr>
        <w:t xml:space="preserve"> missing either booklet or cap times were excluded</w:t>
      </w:r>
      <w:r w:rsidR="00803381">
        <w:rPr>
          <w:rFonts w:ascii="Times New Roman" w:hAnsi="Times New Roman" w:cs="Times New Roman"/>
        </w:rPr>
        <w:t xml:space="preserve">. </w:t>
      </w:r>
      <w:r w:rsidR="005A32F7">
        <w:rPr>
          <w:rFonts w:ascii="Times New Roman" w:hAnsi="Times New Roman" w:cs="Times New Roman"/>
        </w:rPr>
        <w:t>For the remaining analysis,</w:t>
      </w:r>
      <w:r w:rsidR="00FE5186">
        <w:rPr>
          <w:rFonts w:ascii="Times New Roman" w:hAnsi="Times New Roman" w:cs="Times New Roman"/>
        </w:rPr>
        <w:t xml:space="preserve"> </w:t>
      </w:r>
      <w:r w:rsidR="00BB5C74">
        <w:rPr>
          <w:rFonts w:ascii="Times New Roman" w:hAnsi="Times New Roman" w:cs="Times New Roman"/>
        </w:rPr>
        <w:t>booklet time</w:t>
      </w:r>
      <w:r w:rsidR="002812D5">
        <w:rPr>
          <w:rFonts w:ascii="Times New Roman" w:hAnsi="Times New Roman" w:cs="Times New Roman"/>
        </w:rPr>
        <w:t>s</w:t>
      </w:r>
      <w:r w:rsidR="00BB5C74">
        <w:rPr>
          <w:rFonts w:ascii="Times New Roman" w:hAnsi="Times New Roman" w:cs="Times New Roman"/>
        </w:rPr>
        <w:t xml:space="preserve"> w</w:t>
      </w:r>
      <w:r w:rsidR="002812D5">
        <w:rPr>
          <w:rFonts w:ascii="Times New Roman" w:hAnsi="Times New Roman" w:cs="Times New Roman"/>
        </w:rPr>
        <w:t>ere</w:t>
      </w:r>
      <w:r w:rsidR="00BB5C74">
        <w:rPr>
          <w:rFonts w:ascii="Times New Roman" w:hAnsi="Times New Roman" w:cs="Times New Roman"/>
        </w:rPr>
        <w:t xml:space="preserve"> </w:t>
      </w:r>
      <w:r w:rsidR="002812D5">
        <w:rPr>
          <w:rFonts w:ascii="Times New Roman" w:hAnsi="Times New Roman" w:cs="Times New Roman"/>
        </w:rPr>
        <w:t>used</w:t>
      </w:r>
      <w:r w:rsidR="00BB5C74">
        <w:rPr>
          <w:rFonts w:ascii="Times New Roman" w:hAnsi="Times New Roman" w:cs="Times New Roman"/>
        </w:rPr>
        <w:t xml:space="preserve"> to minimize </w:t>
      </w:r>
      <w:r w:rsidR="002812D5">
        <w:rPr>
          <w:rFonts w:ascii="Times New Roman" w:hAnsi="Times New Roman" w:cs="Times New Roman"/>
        </w:rPr>
        <w:t>sample</w:t>
      </w:r>
      <w:r w:rsidR="00BB5C74">
        <w:rPr>
          <w:rFonts w:ascii="Times New Roman" w:hAnsi="Times New Roman" w:cs="Times New Roman"/>
        </w:rPr>
        <w:t xml:space="preserve"> exclusion due to missingness. </w:t>
      </w:r>
      <w:r w:rsidR="002812D5">
        <w:rPr>
          <w:rFonts w:ascii="Times New Roman" w:hAnsi="Times New Roman" w:cs="Times New Roman"/>
        </w:rPr>
        <w:t>Under this approach</w:t>
      </w:r>
      <w:r w:rsidR="00803381">
        <w:rPr>
          <w:rFonts w:ascii="Times New Roman" w:hAnsi="Times New Roman" w:cs="Times New Roman"/>
        </w:rPr>
        <w:t xml:space="preserve">, </w:t>
      </w:r>
      <w:r w:rsidR="00BB5C74">
        <w:rPr>
          <w:rFonts w:ascii="Times New Roman" w:hAnsi="Times New Roman" w:cs="Times New Roman"/>
        </w:rPr>
        <w:t>319</w:t>
      </w:r>
      <w:r w:rsidR="00803381">
        <w:rPr>
          <w:rFonts w:ascii="Times New Roman" w:hAnsi="Times New Roman" w:cs="Times New Roman"/>
        </w:rPr>
        <w:t xml:space="preserve"> </w:t>
      </w:r>
      <w:r w:rsidR="002812D5">
        <w:rPr>
          <w:rFonts w:ascii="Times New Roman" w:hAnsi="Times New Roman" w:cs="Times New Roman"/>
        </w:rPr>
        <w:t>samples</w:t>
      </w:r>
      <w:r w:rsidR="00803381">
        <w:rPr>
          <w:rFonts w:ascii="Times New Roman" w:hAnsi="Times New Roman" w:cs="Times New Roman"/>
        </w:rPr>
        <w:t xml:space="preserve"> were considered. All were considered for the hormone analysis, </w:t>
      </w:r>
      <w:r w:rsidR="002812D5">
        <w:rPr>
          <w:rFonts w:ascii="Times New Roman" w:hAnsi="Times New Roman" w:cs="Times New Roman"/>
        </w:rPr>
        <w:t>while</w:t>
      </w:r>
      <w:r w:rsidR="00803381">
        <w:rPr>
          <w:rFonts w:ascii="Times New Roman" w:hAnsi="Times New Roman" w:cs="Times New Roman"/>
        </w:rPr>
        <w:t xml:space="preserve"> </w:t>
      </w:r>
      <w:r w:rsidR="00BB5C74">
        <w:rPr>
          <w:rFonts w:ascii="Times New Roman" w:hAnsi="Times New Roman" w:cs="Times New Roman"/>
        </w:rPr>
        <w:t>158</w:t>
      </w:r>
      <w:r w:rsidR="00803381">
        <w:rPr>
          <w:rFonts w:ascii="Times New Roman" w:hAnsi="Times New Roman" w:cs="Times New Roman"/>
        </w:rPr>
        <w:t xml:space="preserve"> were </w:t>
      </w:r>
      <w:r w:rsidR="002812D5">
        <w:rPr>
          <w:rFonts w:ascii="Times New Roman" w:hAnsi="Times New Roman" w:cs="Times New Roman"/>
        </w:rPr>
        <w:t xml:space="preserve">included in </w:t>
      </w:r>
      <w:r w:rsidR="00803381">
        <w:rPr>
          <w:rFonts w:ascii="Times New Roman" w:hAnsi="Times New Roman" w:cs="Times New Roman"/>
        </w:rPr>
        <w:t xml:space="preserve">the adherence analysis </w:t>
      </w:r>
      <w:r w:rsidR="004E4136">
        <w:rPr>
          <w:rFonts w:ascii="Times New Roman" w:hAnsi="Times New Roman" w:cs="Times New Roman"/>
        </w:rPr>
        <w:t xml:space="preserve">since focus </w:t>
      </w:r>
      <w:r w:rsidR="00803381">
        <w:rPr>
          <w:rFonts w:ascii="Times New Roman" w:hAnsi="Times New Roman" w:cs="Times New Roman"/>
        </w:rPr>
        <w:t xml:space="preserve">was on samples </w:t>
      </w:r>
      <w:r w:rsidR="00FE5186">
        <w:rPr>
          <w:rFonts w:ascii="Times New Roman" w:hAnsi="Times New Roman" w:cs="Times New Roman"/>
        </w:rPr>
        <w:t>two</w:t>
      </w:r>
      <w:r w:rsidR="00803381">
        <w:rPr>
          <w:rFonts w:ascii="Times New Roman" w:hAnsi="Times New Roman" w:cs="Times New Roman"/>
        </w:rPr>
        <w:t xml:space="preserve"> and </w:t>
      </w:r>
      <w:r w:rsidR="00FE5186">
        <w:rPr>
          <w:rFonts w:ascii="Times New Roman" w:hAnsi="Times New Roman" w:cs="Times New Roman"/>
        </w:rPr>
        <w:t xml:space="preserve">four </w:t>
      </w:r>
      <w:r w:rsidR="00803381">
        <w:rPr>
          <w:rFonts w:ascii="Times New Roman" w:hAnsi="Times New Roman" w:cs="Times New Roman"/>
        </w:rPr>
        <w:t>of each day.</w:t>
      </w:r>
    </w:p>
    <w:p w14:paraId="5B105F8A" w14:textId="3C8FC3B9" w:rsidR="00803381" w:rsidRPr="007F2E2D" w:rsidRDefault="00803381" w:rsidP="009817DD">
      <w:pPr>
        <w:spacing w:after="0" w:line="480" w:lineRule="auto"/>
        <w:rPr>
          <w:rFonts w:ascii="Times New Roman" w:hAnsi="Times New Roman" w:cs="Times New Roman"/>
          <w:b/>
          <w:bCs/>
        </w:rPr>
      </w:pPr>
      <w:r w:rsidRPr="007F2E2D">
        <w:rPr>
          <w:rFonts w:ascii="Times New Roman" w:hAnsi="Times New Roman" w:cs="Times New Roman"/>
          <w:b/>
          <w:bCs/>
        </w:rPr>
        <w:t xml:space="preserve">2.2 </w:t>
      </w:r>
      <w:r w:rsidR="007F2E2D" w:rsidRPr="007F2E2D">
        <w:rPr>
          <w:rFonts w:ascii="Times New Roman" w:hAnsi="Times New Roman" w:cs="Times New Roman"/>
          <w:b/>
          <w:bCs/>
        </w:rPr>
        <w:t>Statistical</w:t>
      </w:r>
      <w:r w:rsidRPr="007F2E2D">
        <w:rPr>
          <w:rFonts w:ascii="Times New Roman" w:hAnsi="Times New Roman" w:cs="Times New Roman"/>
          <w:b/>
          <w:bCs/>
        </w:rPr>
        <w:t xml:space="preserve"> Analysis</w:t>
      </w:r>
    </w:p>
    <w:p w14:paraId="752A18A7" w14:textId="7DC1B419" w:rsidR="007F2E2D" w:rsidRPr="002812D5" w:rsidRDefault="00803381" w:rsidP="009817DD">
      <w:pPr>
        <w:spacing w:after="0" w:line="480" w:lineRule="auto"/>
        <w:rPr>
          <w:rFonts w:ascii="Times New Roman" w:hAnsi="Times New Roman" w:cs="Times New Roman"/>
        </w:rPr>
      </w:pPr>
      <w:r>
        <w:rPr>
          <w:rFonts w:ascii="Times New Roman" w:hAnsi="Times New Roman" w:cs="Times New Roman"/>
        </w:rPr>
        <w:t>For the evaluation of the agreement between booklet and cap time, a linear mixed</w:t>
      </w:r>
      <w:r w:rsidR="004F26B2">
        <w:rPr>
          <w:rFonts w:ascii="Times New Roman" w:hAnsi="Times New Roman" w:cs="Times New Roman"/>
        </w:rPr>
        <w:t>-</w:t>
      </w:r>
      <w:r>
        <w:rPr>
          <w:rFonts w:ascii="Times New Roman" w:hAnsi="Times New Roman" w:cs="Times New Roman"/>
        </w:rPr>
        <w:t>effects model</w:t>
      </w:r>
      <w:r w:rsidR="00E840FB">
        <w:rPr>
          <w:rFonts w:ascii="Times New Roman" w:hAnsi="Times New Roman" w:cs="Times New Roman"/>
        </w:rPr>
        <w:t xml:space="preserve"> (LMM)</w:t>
      </w:r>
      <w:r>
        <w:rPr>
          <w:rFonts w:ascii="Times New Roman" w:hAnsi="Times New Roman" w:cs="Times New Roman"/>
        </w:rPr>
        <w:t xml:space="preserve"> was fit with random intercepts for subjects. </w:t>
      </w:r>
      <w:r w:rsidR="00FE5186">
        <w:rPr>
          <w:rFonts w:ascii="Times New Roman" w:hAnsi="Times New Roman" w:cs="Times New Roman"/>
        </w:rPr>
        <w:t xml:space="preserve">Cap time was treated as the outcome with booklet time as </w:t>
      </w:r>
      <w:r w:rsidR="002812D5">
        <w:rPr>
          <w:rFonts w:ascii="Times New Roman" w:hAnsi="Times New Roman" w:cs="Times New Roman"/>
        </w:rPr>
        <w:t>the</w:t>
      </w:r>
      <w:r w:rsidR="00FE5186">
        <w:rPr>
          <w:rFonts w:ascii="Times New Roman" w:hAnsi="Times New Roman" w:cs="Times New Roman"/>
        </w:rPr>
        <w:t xml:space="preserve"> predictor. </w:t>
      </w:r>
      <w:r w:rsidR="002812D5">
        <w:rPr>
          <w:rFonts w:ascii="Times New Roman" w:hAnsi="Times New Roman" w:cs="Times New Roman"/>
        </w:rPr>
        <w:t>Model assumptions of normality and homoscedasticity were assessed using diagnostic plots.</w:t>
      </w:r>
      <w:r>
        <w:rPr>
          <w:rFonts w:ascii="Times New Roman" w:hAnsi="Times New Roman" w:cs="Times New Roman"/>
        </w:rPr>
        <w:t xml:space="preserve"> </w:t>
      </w:r>
      <w:r w:rsidR="002812D5" w:rsidRPr="002812D5">
        <w:rPr>
          <w:rFonts w:ascii="Times New Roman" w:hAnsi="Times New Roman" w:cs="Times New Roman"/>
        </w:rPr>
        <w:t>Agreement between the two time measures was evaluated by examining whether the fixed-effect intercept was equal to 0 and the slope equal to 1</w:t>
      </w:r>
      <w:r w:rsidR="002812D5">
        <w:rPr>
          <w:rFonts w:ascii="Times New Roman" w:hAnsi="Times New Roman" w:cs="Times New Roman"/>
        </w:rPr>
        <w:t>. Any</w:t>
      </w:r>
      <w:r w:rsidR="002812D5" w:rsidRPr="002812D5">
        <w:rPr>
          <w:rFonts w:ascii="Times New Roman" w:hAnsi="Times New Roman" w:cs="Times New Roman"/>
        </w:rPr>
        <w:t xml:space="preserve"> deviations from these values were interpreted as evidence of systematic bias</w:t>
      </w:r>
      <w:r w:rsidR="002812D5">
        <w:rPr>
          <w:rFonts w:ascii="Times New Roman" w:hAnsi="Times New Roman" w:cs="Times New Roman"/>
        </w:rPr>
        <w:t>.</w:t>
      </w:r>
    </w:p>
    <w:p w14:paraId="17A9333F" w14:textId="5CBD7C60" w:rsidR="00FE5186" w:rsidRDefault="00FE5186" w:rsidP="009817DD">
      <w:pPr>
        <w:spacing w:after="0" w:line="480" w:lineRule="auto"/>
        <w:rPr>
          <w:rFonts w:ascii="Times New Roman" w:hAnsi="Times New Roman" w:cs="Times New Roman"/>
        </w:rPr>
      </w:pPr>
      <w:r>
        <w:rPr>
          <w:rFonts w:ascii="Times New Roman" w:hAnsi="Times New Roman" w:cs="Times New Roman"/>
        </w:rPr>
        <w:t>Using the converted wake</w:t>
      </w:r>
      <w:r w:rsidR="003870D1">
        <w:rPr>
          <w:rFonts w:ascii="Times New Roman" w:hAnsi="Times New Roman" w:cs="Times New Roman"/>
        </w:rPr>
        <w:t>-</w:t>
      </w:r>
      <w:r>
        <w:rPr>
          <w:rFonts w:ascii="Times New Roman" w:hAnsi="Times New Roman" w:cs="Times New Roman"/>
        </w:rPr>
        <w:t xml:space="preserve">up time, a target time was calculated for each </w:t>
      </w:r>
      <w:r w:rsidR="002812D5">
        <w:rPr>
          <w:rFonts w:ascii="Times New Roman" w:hAnsi="Times New Roman" w:cs="Times New Roman"/>
        </w:rPr>
        <w:t>sample</w:t>
      </w:r>
      <w:r>
        <w:rPr>
          <w:rFonts w:ascii="Times New Roman" w:hAnsi="Times New Roman" w:cs="Times New Roman"/>
        </w:rPr>
        <w:t xml:space="preserve"> of interest. For sample two</w:t>
      </w:r>
      <w:r w:rsidR="004F26B2">
        <w:rPr>
          <w:rFonts w:ascii="Times New Roman" w:hAnsi="Times New Roman" w:cs="Times New Roman"/>
        </w:rPr>
        <w:t>,</w:t>
      </w:r>
      <w:r>
        <w:rPr>
          <w:rFonts w:ascii="Times New Roman" w:hAnsi="Times New Roman" w:cs="Times New Roman"/>
        </w:rPr>
        <w:t xml:space="preserve"> 30 minutes was added to the wake-up time</w:t>
      </w:r>
      <w:r w:rsidR="004F26B2">
        <w:rPr>
          <w:rFonts w:ascii="Times New Roman" w:hAnsi="Times New Roman" w:cs="Times New Roman"/>
        </w:rPr>
        <w:t>,</w:t>
      </w:r>
      <w:r>
        <w:rPr>
          <w:rFonts w:ascii="Times New Roman" w:hAnsi="Times New Roman" w:cs="Times New Roman"/>
        </w:rPr>
        <w:t xml:space="preserve"> and for sample four</w:t>
      </w:r>
      <w:r w:rsidR="004F26B2">
        <w:rPr>
          <w:rFonts w:ascii="Times New Roman" w:hAnsi="Times New Roman" w:cs="Times New Roman"/>
        </w:rPr>
        <w:t>,</w:t>
      </w:r>
      <w:r>
        <w:rPr>
          <w:rFonts w:ascii="Times New Roman" w:hAnsi="Times New Roman" w:cs="Times New Roman"/>
        </w:rPr>
        <w:t xml:space="preserve"> 600 minutes was added. </w:t>
      </w:r>
      <w:r w:rsidR="004F26B2">
        <w:rPr>
          <w:rFonts w:ascii="Times New Roman" w:hAnsi="Times New Roman" w:cs="Times New Roman"/>
        </w:rPr>
        <w:t>The absolute difference</w:t>
      </w:r>
      <w:r>
        <w:rPr>
          <w:rFonts w:ascii="Times New Roman" w:hAnsi="Times New Roman" w:cs="Times New Roman"/>
        </w:rPr>
        <w:t xml:space="preserve"> </w:t>
      </w:r>
      <w:r w:rsidR="004F26B2">
        <w:rPr>
          <w:rFonts w:ascii="Times New Roman" w:hAnsi="Times New Roman" w:cs="Times New Roman"/>
        </w:rPr>
        <w:t>between booklet</w:t>
      </w:r>
      <w:r>
        <w:rPr>
          <w:rFonts w:ascii="Times New Roman" w:hAnsi="Times New Roman" w:cs="Times New Roman"/>
        </w:rPr>
        <w:t xml:space="preserve"> time and target time was then calculated </w:t>
      </w:r>
      <w:r w:rsidR="004F26B2">
        <w:rPr>
          <w:rFonts w:ascii="Times New Roman" w:hAnsi="Times New Roman" w:cs="Times New Roman"/>
        </w:rPr>
        <w:t xml:space="preserve">for </w:t>
      </w:r>
      <w:r>
        <w:rPr>
          <w:rFonts w:ascii="Times New Roman" w:hAnsi="Times New Roman" w:cs="Times New Roman"/>
        </w:rPr>
        <w:t xml:space="preserve">each </w:t>
      </w:r>
      <w:r w:rsidR="002812D5">
        <w:rPr>
          <w:rFonts w:ascii="Times New Roman" w:hAnsi="Times New Roman" w:cs="Times New Roman"/>
        </w:rPr>
        <w:t>sample</w:t>
      </w:r>
      <w:r>
        <w:rPr>
          <w:rFonts w:ascii="Times New Roman" w:hAnsi="Times New Roman" w:cs="Times New Roman"/>
        </w:rPr>
        <w:t xml:space="preserve">. Adherence </w:t>
      </w:r>
      <w:r w:rsidR="004F26B2">
        <w:rPr>
          <w:rFonts w:ascii="Times New Roman" w:hAnsi="Times New Roman" w:cs="Times New Roman"/>
        </w:rPr>
        <w:t>was classified</w:t>
      </w:r>
      <w:r>
        <w:rPr>
          <w:rFonts w:ascii="Times New Roman" w:hAnsi="Times New Roman" w:cs="Times New Roman"/>
        </w:rPr>
        <w:t xml:space="preserve"> as follows: </w:t>
      </w:r>
      <w:r w:rsidR="004F26B2">
        <w:rPr>
          <w:rFonts w:ascii="Times New Roman" w:hAnsi="Times New Roman" w:cs="Times New Roman"/>
        </w:rPr>
        <w:t>good (</w:t>
      </w:r>
      <w:r>
        <w:rPr>
          <w:rFonts w:ascii="Times New Roman" w:hAnsi="Times New Roman" w:cs="Times New Roman"/>
        </w:rPr>
        <w:t>0 - 7.5</w:t>
      </w:r>
      <w:r w:rsidR="004F26B2">
        <w:rPr>
          <w:rFonts w:ascii="Times New Roman" w:hAnsi="Times New Roman" w:cs="Times New Roman"/>
        </w:rPr>
        <w:t xml:space="preserve"> minutes), adequate</w:t>
      </w:r>
      <w:r>
        <w:rPr>
          <w:rFonts w:ascii="Times New Roman" w:hAnsi="Times New Roman" w:cs="Times New Roman"/>
        </w:rPr>
        <w:t xml:space="preserve"> </w:t>
      </w:r>
      <w:r w:rsidR="004F26B2">
        <w:rPr>
          <w:rFonts w:ascii="Times New Roman" w:hAnsi="Times New Roman" w:cs="Times New Roman"/>
        </w:rPr>
        <w:t>(</w:t>
      </w:r>
      <w:r>
        <w:rPr>
          <w:rFonts w:ascii="Times New Roman" w:hAnsi="Times New Roman" w:cs="Times New Roman"/>
        </w:rPr>
        <w:t xml:space="preserve">7.5 - 15 </w:t>
      </w:r>
      <w:r w:rsidR="004F26B2">
        <w:rPr>
          <w:rFonts w:ascii="Times New Roman" w:hAnsi="Times New Roman" w:cs="Times New Roman"/>
        </w:rPr>
        <w:t>minutes),</w:t>
      </w:r>
      <w:r>
        <w:rPr>
          <w:rFonts w:ascii="Times New Roman" w:hAnsi="Times New Roman" w:cs="Times New Roman"/>
        </w:rPr>
        <w:t xml:space="preserve"> </w:t>
      </w:r>
      <w:r w:rsidR="004F26B2">
        <w:rPr>
          <w:rFonts w:ascii="Times New Roman" w:hAnsi="Times New Roman" w:cs="Times New Roman"/>
        </w:rPr>
        <w:t>and poor (&gt; 15 minutes).</w:t>
      </w:r>
      <w:r>
        <w:rPr>
          <w:rFonts w:ascii="Times New Roman" w:hAnsi="Times New Roman" w:cs="Times New Roman"/>
        </w:rPr>
        <w:t xml:space="preserve"> </w:t>
      </w:r>
      <w:r w:rsidR="004F26B2">
        <w:rPr>
          <w:rFonts w:ascii="Times New Roman" w:hAnsi="Times New Roman" w:cs="Times New Roman"/>
        </w:rPr>
        <w:t>Frequencies of adherence categories</w:t>
      </w:r>
      <w:r>
        <w:rPr>
          <w:rFonts w:ascii="Times New Roman" w:hAnsi="Times New Roman" w:cs="Times New Roman"/>
        </w:rPr>
        <w:t xml:space="preserve"> were summarized to illustrate the protocol adherence of </w:t>
      </w:r>
      <w:r w:rsidR="004E4136">
        <w:rPr>
          <w:rFonts w:ascii="Times New Roman" w:hAnsi="Times New Roman" w:cs="Times New Roman"/>
        </w:rPr>
        <w:t>all</w:t>
      </w:r>
      <w:r>
        <w:rPr>
          <w:rFonts w:ascii="Times New Roman" w:hAnsi="Times New Roman" w:cs="Times New Roman"/>
        </w:rPr>
        <w:t xml:space="preserve"> sample</w:t>
      </w:r>
      <w:r w:rsidR="004E4136">
        <w:rPr>
          <w:rFonts w:ascii="Times New Roman" w:hAnsi="Times New Roman" w:cs="Times New Roman"/>
        </w:rPr>
        <w:t>s</w:t>
      </w:r>
      <w:r>
        <w:rPr>
          <w:rFonts w:ascii="Times New Roman" w:hAnsi="Times New Roman" w:cs="Times New Roman"/>
        </w:rPr>
        <w:t xml:space="preserve"> collected</w:t>
      </w:r>
      <w:r w:rsidR="004E4136">
        <w:rPr>
          <w:rFonts w:ascii="Times New Roman" w:hAnsi="Times New Roman" w:cs="Times New Roman"/>
        </w:rPr>
        <w:t xml:space="preserve"> at these two time points</w:t>
      </w:r>
      <w:r>
        <w:rPr>
          <w:rFonts w:ascii="Times New Roman" w:hAnsi="Times New Roman" w:cs="Times New Roman"/>
        </w:rPr>
        <w:t>.</w:t>
      </w:r>
    </w:p>
    <w:p w14:paraId="68E18020" w14:textId="2B910D4E" w:rsidR="004F26B2" w:rsidRDefault="00FE5186" w:rsidP="009817DD">
      <w:pPr>
        <w:spacing w:after="0" w:line="480" w:lineRule="auto"/>
        <w:rPr>
          <w:rFonts w:ascii="Times New Roman" w:hAnsi="Times New Roman" w:cs="Times New Roman"/>
        </w:rPr>
      </w:pPr>
      <w:r>
        <w:rPr>
          <w:rFonts w:ascii="Times New Roman" w:hAnsi="Times New Roman" w:cs="Times New Roman"/>
        </w:rPr>
        <w:lastRenderedPageBreak/>
        <w:t>Initial diagnostic plots were created to assess the necessity of transforming outcomes</w:t>
      </w:r>
      <w:r w:rsidR="007F2E2D">
        <w:rPr>
          <w:rFonts w:ascii="Times New Roman" w:hAnsi="Times New Roman" w:cs="Times New Roman"/>
        </w:rPr>
        <w:t xml:space="preserve">. It was determined that a logarithmic transformation of both cortisol and DHEA was appropriate. Two piecewise </w:t>
      </w:r>
      <w:r w:rsidR="004F26B2">
        <w:rPr>
          <w:rFonts w:ascii="Times New Roman" w:hAnsi="Times New Roman" w:cs="Times New Roman"/>
        </w:rPr>
        <w:t>LMMs</w:t>
      </w:r>
      <w:r w:rsidR="007F2E2D">
        <w:rPr>
          <w:rFonts w:ascii="Times New Roman" w:hAnsi="Times New Roman" w:cs="Times New Roman"/>
        </w:rPr>
        <w:t xml:space="preserve"> with random intercepts for </w:t>
      </w:r>
      <w:r w:rsidR="004F26B2">
        <w:rPr>
          <w:rFonts w:ascii="Times New Roman" w:hAnsi="Times New Roman" w:cs="Times New Roman"/>
        </w:rPr>
        <w:t>subjects</w:t>
      </w:r>
      <w:r w:rsidR="007F2E2D">
        <w:rPr>
          <w:rFonts w:ascii="Times New Roman" w:hAnsi="Times New Roman" w:cs="Times New Roman"/>
        </w:rPr>
        <w:t xml:space="preserve"> were then fit</w:t>
      </w:r>
      <w:r w:rsidR="004F26B2">
        <w:rPr>
          <w:rFonts w:ascii="Times New Roman" w:hAnsi="Times New Roman" w:cs="Times New Roman"/>
        </w:rPr>
        <w:t>ted</w:t>
      </w:r>
      <w:r w:rsidR="007F2E2D">
        <w:rPr>
          <w:rFonts w:ascii="Times New Roman" w:hAnsi="Times New Roman" w:cs="Times New Roman"/>
        </w:rPr>
        <w:t xml:space="preserve">, one for cortisol and one for DHEA. Sample time </w:t>
      </w:r>
      <w:r w:rsidR="004F26B2">
        <w:rPr>
          <w:rFonts w:ascii="Times New Roman" w:hAnsi="Times New Roman" w:cs="Times New Roman"/>
        </w:rPr>
        <w:t>since wake</w:t>
      </w:r>
      <w:r w:rsidR="003870D1">
        <w:rPr>
          <w:rFonts w:ascii="Times New Roman" w:hAnsi="Times New Roman" w:cs="Times New Roman"/>
        </w:rPr>
        <w:t>-</w:t>
      </w:r>
      <w:r w:rsidR="004F26B2">
        <w:rPr>
          <w:rFonts w:ascii="Times New Roman" w:hAnsi="Times New Roman" w:cs="Times New Roman"/>
        </w:rPr>
        <w:t xml:space="preserve">up </w:t>
      </w:r>
      <w:r w:rsidR="007F2E2D">
        <w:rPr>
          <w:rFonts w:ascii="Times New Roman" w:hAnsi="Times New Roman" w:cs="Times New Roman"/>
        </w:rPr>
        <w:t xml:space="preserve">was </w:t>
      </w:r>
      <w:r w:rsidR="004F26B2">
        <w:rPr>
          <w:rFonts w:ascii="Times New Roman" w:hAnsi="Times New Roman" w:cs="Times New Roman"/>
        </w:rPr>
        <w:t>included as the primary indicator,</w:t>
      </w:r>
      <w:r w:rsidR="007F2E2D">
        <w:rPr>
          <w:rFonts w:ascii="Times New Roman" w:hAnsi="Times New Roman" w:cs="Times New Roman"/>
        </w:rPr>
        <w:t xml:space="preserve"> </w:t>
      </w:r>
      <w:r w:rsidR="004F26B2">
        <w:rPr>
          <w:rFonts w:ascii="Times New Roman" w:hAnsi="Times New Roman" w:cs="Times New Roman"/>
        </w:rPr>
        <w:t>with</w:t>
      </w:r>
      <w:r w:rsidR="007F2E2D">
        <w:rPr>
          <w:rFonts w:ascii="Times New Roman" w:hAnsi="Times New Roman" w:cs="Times New Roman"/>
        </w:rPr>
        <w:t xml:space="preserve"> a knot at 30 minutes p</w:t>
      </w:r>
      <w:r w:rsidR="004F26B2">
        <w:rPr>
          <w:rFonts w:ascii="Times New Roman" w:hAnsi="Times New Roman" w:cs="Times New Roman"/>
        </w:rPr>
        <w:t>ost-waking to capture expected changes in slope based on established hormone patterns presented by the investigator. Statistical significance was evaluated using a threshold of p &lt; 0.05.</w:t>
      </w:r>
    </w:p>
    <w:p w14:paraId="5B264171" w14:textId="7308B425" w:rsidR="009C408A" w:rsidRDefault="00B346E3" w:rsidP="009817DD">
      <w:pPr>
        <w:spacing w:after="0" w:line="480" w:lineRule="auto"/>
        <w:rPr>
          <w:rFonts w:ascii="Times New Roman" w:hAnsi="Times New Roman" w:cs="Times New Roman"/>
        </w:rPr>
      </w:pPr>
      <w:r>
        <w:rPr>
          <w:rFonts w:ascii="Times New Roman" w:hAnsi="Times New Roman" w:cs="Times New Roman"/>
        </w:rPr>
        <w:t>All data preparation and statistical analyses were conducted using R version 4.4.1.</w:t>
      </w:r>
    </w:p>
    <w:p w14:paraId="62FF0DDE" w14:textId="0EF153BD" w:rsidR="007F2E2D" w:rsidRPr="005271E8" w:rsidRDefault="007F2E2D" w:rsidP="009817DD">
      <w:pPr>
        <w:spacing w:after="0" w:line="480" w:lineRule="auto"/>
        <w:rPr>
          <w:rFonts w:ascii="Times New Roman" w:hAnsi="Times New Roman" w:cs="Times New Roman"/>
          <w:b/>
          <w:bCs/>
        </w:rPr>
      </w:pPr>
      <w:r w:rsidRPr="005271E8">
        <w:rPr>
          <w:rFonts w:ascii="Times New Roman" w:hAnsi="Times New Roman" w:cs="Times New Roman"/>
          <w:b/>
          <w:bCs/>
        </w:rPr>
        <w:t>3 Results</w:t>
      </w:r>
    </w:p>
    <w:p w14:paraId="6BE10A6A" w14:textId="2CD3AC0F" w:rsidR="005271E8" w:rsidRDefault="007F487D" w:rsidP="009817DD">
      <w:pPr>
        <w:spacing w:after="0" w:line="480" w:lineRule="auto"/>
        <w:rPr>
          <w:rFonts w:ascii="Times New Roman" w:hAnsi="Times New Roman" w:cs="Times New Roman"/>
        </w:rPr>
      </w:pPr>
      <w:r>
        <w:rPr>
          <w:rFonts w:ascii="Times New Roman" w:hAnsi="Times New Roman" w:cs="Times New Roman"/>
        </w:rPr>
        <w:t xml:space="preserve">There were 360 </w:t>
      </w:r>
      <w:r w:rsidR="002812D5">
        <w:rPr>
          <w:rFonts w:ascii="Times New Roman" w:hAnsi="Times New Roman" w:cs="Times New Roman"/>
        </w:rPr>
        <w:t>samples</w:t>
      </w:r>
      <w:r>
        <w:rPr>
          <w:rFonts w:ascii="Times New Roman" w:hAnsi="Times New Roman" w:cs="Times New Roman"/>
        </w:rPr>
        <w:t xml:space="preserve"> considered for the analysis after applying exclusion criteria to the measured cortisol and DHEA values as explained previously. These </w:t>
      </w:r>
      <w:r w:rsidR="002812D5">
        <w:rPr>
          <w:rFonts w:ascii="Times New Roman" w:hAnsi="Times New Roman" w:cs="Times New Roman"/>
        </w:rPr>
        <w:t>samples</w:t>
      </w:r>
      <w:r>
        <w:rPr>
          <w:rFonts w:ascii="Times New Roman" w:hAnsi="Times New Roman" w:cs="Times New Roman"/>
        </w:rPr>
        <w:t xml:space="preserve"> are summarized below in Table 1. </w:t>
      </w:r>
      <w:r w:rsidR="00E840FB">
        <w:rPr>
          <w:rFonts w:ascii="Times New Roman" w:hAnsi="Times New Roman" w:cs="Times New Roman"/>
        </w:rPr>
        <w:t>The average measured cortisol and DHEA levels across all sampl</w:t>
      </w:r>
      <w:r w:rsidR="00453817">
        <w:rPr>
          <w:rFonts w:ascii="Times New Roman" w:hAnsi="Times New Roman" w:cs="Times New Roman"/>
        </w:rPr>
        <w:t>es</w:t>
      </w:r>
      <w:r w:rsidR="00E840FB">
        <w:rPr>
          <w:rFonts w:ascii="Times New Roman" w:hAnsi="Times New Roman" w:cs="Times New Roman"/>
        </w:rPr>
        <w:t xml:space="preserve"> collect</w:t>
      </w:r>
      <w:r w:rsidR="00453817">
        <w:rPr>
          <w:rFonts w:ascii="Times New Roman" w:hAnsi="Times New Roman" w:cs="Times New Roman"/>
        </w:rPr>
        <w:t>ed</w:t>
      </w:r>
      <w:r w:rsidR="00E840FB">
        <w:rPr>
          <w:rFonts w:ascii="Times New Roman" w:hAnsi="Times New Roman" w:cs="Times New Roman"/>
        </w:rPr>
        <w:t xml:space="preserve"> were 5.7 nmol/L and 0.91 nmol/L, respectively. The booklet and cap times appear to be relatively similar across all sample collection times. The amount of missingness for both times is reported and </w:t>
      </w:r>
      <w:r w:rsidR="00453817">
        <w:rPr>
          <w:rFonts w:ascii="Times New Roman" w:hAnsi="Times New Roman" w:cs="Times New Roman"/>
        </w:rPr>
        <w:t xml:space="preserve">cause </w:t>
      </w:r>
      <w:r w:rsidR="004F26B2">
        <w:rPr>
          <w:rFonts w:ascii="Times New Roman" w:hAnsi="Times New Roman" w:cs="Times New Roman"/>
        </w:rPr>
        <w:t xml:space="preserve">could not be </w:t>
      </w:r>
      <w:r w:rsidR="00453817">
        <w:rPr>
          <w:rFonts w:ascii="Times New Roman" w:hAnsi="Times New Roman" w:cs="Times New Roman"/>
        </w:rPr>
        <w:t>determined</w:t>
      </w:r>
      <w:r w:rsidR="00E840FB">
        <w:rPr>
          <w:rFonts w:ascii="Times New Roman" w:hAnsi="Times New Roman" w:cs="Times New Roman"/>
        </w:rPr>
        <w:t>.</w:t>
      </w:r>
    </w:p>
    <w:p w14:paraId="74278B4F" w14:textId="77777777" w:rsidR="009817DD" w:rsidRDefault="009817DD" w:rsidP="009817DD">
      <w:pPr>
        <w:spacing w:line="240" w:lineRule="auto"/>
        <w:rPr>
          <w:rFonts w:ascii="Times New Roman" w:hAnsi="Times New Roman" w:cs="Times New Roman"/>
          <w:noProof/>
        </w:rPr>
      </w:pPr>
      <w:r w:rsidRPr="009817DD">
        <w:rPr>
          <w:rFonts w:ascii="Times New Roman" w:hAnsi="Times New Roman" w:cs="Times New Roman"/>
          <w:b/>
          <w:bCs/>
          <w:noProof/>
        </w:rPr>
        <w:t>Table 1.</w:t>
      </w:r>
      <w:r>
        <w:rPr>
          <w:rFonts w:ascii="Times New Roman" w:hAnsi="Times New Roman" w:cs="Times New Roman"/>
          <w:noProof/>
        </w:rPr>
        <w:t xml:space="preserve"> Summary Statistics of SPIT Booklet Samples</w:t>
      </w:r>
    </w:p>
    <w:p w14:paraId="4A171FB0" w14:textId="12106AE5" w:rsidR="009817DD" w:rsidRDefault="009817DD" w:rsidP="009817DD">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AE191E9" wp14:editId="38CDB9F8">
            <wp:extent cx="4991088" cy="2565400"/>
            <wp:effectExtent l="0" t="0" r="635" b="0"/>
            <wp:docPr id="117749042" name="Picture 7"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9042" name="Picture 7" descr="A table with numbers and symbo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3714" cy="2823748"/>
                    </a:xfrm>
                    <a:prstGeom prst="rect">
                      <a:avLst/>
                    </a:prstGeom>
                  </pic:spPr>
                </pic:pic>
              </a:graphicData>
            </a:graphic>
          </wp:inline>
        </w:drawing>
      </w:r>
    </w:p>
    <w:p w14:paraId="674B6423" w14:textId="77777777" w:rsidR="009817DD" w:rsidRDefault="009817DD" w:rsidP="005271E8">
      <w:pPr>
        <w:spacing w:line="480" w:lineRule="auto"/>
        <w:rPr>
          <w:rFonts w:ascii="Times New Roman" w:hAnsi="Times New Roman" w:cs="Times New Roman"/>
        </w:rPr>
      </w:pPr>
    </w:p>
    <w:p w14:paraId="4E6521D5" w14:textId="476420CE" w:rsidR="007F2E2D" w:rsidRPr="00EF0A0A" w:rsidRDefault="007F2E2D" w:rsidP="009817DD">
      <w:pPr>
        <w:spacing w:after="0" w:line="480" w:lineRule="auto"/>
        <w:rPr>
          <w:rFonts w:ascii="Times New Roman" w:hAnsi="Times New Roman" w:cs="Times New Roman"/>
          <w:b/>
          <w:bCs/>
        </w:rPr>
      </w:pPr>
      <w:r w:rsidRPr="00EF0A0A">
        <w:rPr>
          <w:rFonts w:ascii="Times New Roman" w:hAnsi="Times New Roman" w:cs="Times New Roman"/>
          <w:b/>
          <w:bCs/>
        </w:rPr>
        <w:lastRenderedPageBreak/>
        <w:t xml:space="preserve">3.1 </w:t>
      </w:r>
      <w:r w:rsidR="009817DD" w:rsidRPr="00EF0A0A">
        <w:rPr>
          <w:rFonts w:ascii="Times New Roman" w:hAnsi="Times New Roman" w:cs="Times New Roman"/>
          <w:b/>
          <w:bCs/>
        </w:rPr>
        <w:t>Sample Collection</w:t>
      </w:r>
      <w:r w:rsidRPr="00EF0A0A">
        <w:rPr>
          <w:rFonts w:ascii="Times New Roman" w:hAnsi="Times New Roman" w:cs="Times New Roman"/>
          <w:b/>
          <w:bCs/>
        </w:rPr>
        <w:t xml:space="preserve"> Time Agreement</w:t>
      </w:r>
    </w:p>
    <w:p w14:paraId="0F04026F" w14:textId="45344BA9" w:rsidR="005271E8" w:rsidRDefault="00E840FB" w:rsidP="009817DD">
      <w:pPr>
        <w:spacing w:after="0" w:line="480" w:lineRule="auto"/>
        <w:rPr>
          <w:rFonts w:ascii="Times New Roman" w:hAnsi="Times New Roman" w:cs="Times New Roman"/>
          <w:noProof/>
        </w:rPr>
      </w:pPr>
      <w:r>
        <w:rPr>
          <w:rFonts w:ascii="Times New Roman" w:hAnsi="Times New Roman" w:cs="Times New Roman"/>
        </w:rPr>
        <w:t xml:space="preserve">The LMM model was fit to a dataset of 279 </w:t>
      </w:r>
      <w:r w:rsidR="002812D5">
        <w:rPr>
          <w:rFonts w:ascii="Times New Roman" w:hAnsi="Times New Roman" w:cs="Times New Roman"/>
        </w:rPr>
        <w:t>samples</w:t>
      </w:r>
      <w:r>
        <w:rPr>
          <w:rFonts w:ascii="Times New Roman" w:hAnsi="Times New Roman" w:cs="Times New Roman"/>
        </w:rPr>
        <w:t xml:space="preserve"> after excluding </w:t>
      </w:r>
      <w:r w:rsidR="002812D5">
        <w:rPr>
          <w:rFonts w:ascii="Times New Roman" w:hAnsi="Times New Roman" w:cs="Times New Roman"/>
        </w:rPr>
        <w:t>samples</w:t>
      </w:r>
      <w:r>
        <w:rPr>
          <w:rFonts w:ascii="Times New Roman" w:hAnsi="Times New Roman" w:cs="Times New Roman"/>
        </w:rPr>
        <w:t xml:space="preserve"> containing missing information. </w:t>
      </w:r>
      <w:r w:rsidR="00453817">
        <w:rPr>
          <w:rFonts w:ascii="Times New Roman" w:hAnsi="Times New Roman" w:cs="Times New Roman"/>
        </w:rPr>
        <w:t>The model is</w:t>
      </w:r>
      <w:r>
        <w:rPr>
          <w:rFonts w:ascii="Times New Roman" w:hAnsi="Times New Roman" w:cs="Times New Roman"/>
        </w:rPr>
        <w:t xml:space="preserve"> visualized in Figure 1 below</w:t>
      </w:r>
      <w:r w:rsidR="00453817">
        <w:rPr>
          <w:rFonts w:ascii="Times New Roman" w:hAnsi="Times New Roman" w:cs="Times New Roman"/>
        </w:rPr>
        <w:t>,</w:t>
      </w:r>
      <w:r>
        <w:rPr>
          <w:rFonts w:ascii="Times New Roman" w:hAnsi="Times New Roman" w:cs="Times New Roman"/>
        </w:rPr>
        <w:t xml:space="preserve"> with summary statistics presented in Table 2. The intercept was estimated to be </w:t>
      </w:r>
      <w:r w:rsidR="005737AE">
        <w:rPr>
          <w:rFonts w:ascii="Times New Roman" w:hAnsi="Times New Roman" w:cs="Times New Roman"/>
        </w:rPr>
        <w:t>13.22</w:t>
      </w:r>
      <w:r>
        <w:rPr>
          <w:rFonts w:ascii="Times New Roman" w:hAnsi="Times New Roman" w:cs="Times New Roman"/>
        </w:rPr>
        <w:t xml:space="preserve"> (95% CI: </w:t>
      </w:r>
      <w:r w:rsidR="005737AE">
        <w:rPr>
          <w:rFonts w:ascii="Times New Roman" w:hAnsi="Times New Roman" w:cs="Times New Roman"/>
        </w:rPr>
        <w:t>2.87</w:t>
      </w:r>
      <w:r>
        <w:rPr>
          <w:rFonts w:ascii="Times New Roman" w:hAnsi="Times New Roman" w:cs="Times New Roman"/>
        </w:rPr>
        <w:t xml:space="preserve"> to </w:t>
      </w:r>
      <w:r w:rsidR="005737AE">
        <w:rPr>
          <w:rFonts w:ascii="Times New Roman" w:hAnsi="Times New Roman" w:cs="Times New Roman"/>
        </w:rPr>
        <w:t>23.56</w:t>
      </w:r>
      <w:r>
        <w:rPr>
          <w:rFonts w:ascii="Times New Roman" w:hAnsi="Times New Roman" w:cs="Times New Roman"/>
        </w:rPr>
        <w:t xml:space="preserve">), indicating a positive bias of </w:t>
      </w:r>
      <w:r w:rsidR="005737AE">
        <w:rPr>
          <w:rFonts w:ascii="Times New Roman" w:hAnsi="Times New Roman" w:cs="Times New Roman"/>
        </w:rPr>
        <w:t>13.22</w:t>
      </w:r>
      <w:r>
        <w:rPr>
          <w:rFonts w:ascii="Times New Roman" w:hAnsi="Times New Roman" w:cs="Times New Roman"/>
        </w:rPr>
        <w:t xml:space="preserve"> minutes. In other words, this means that on average booklet time was </w:t>
      </w:r>
      <w:r w:rsidR="005737AE">
        <w:rPr>
          <w:rFonts w:ascii="Times New Roman" w:hAnsi="Times New Roman" w:cs="Times New Roman"/>
        </w:rPr>
        <w:t>13.22</w:t>
      </w:r>
      <w:r>
        <w:rPr>
          <w:rFonts w:ascii="Times New Roman" w:hAnsi="Times New Roman" w:cs="Times New Roman"/>
        </w:rPr>
        <w:t xml:space="preserve"> minutes earlier than cap time. The slope was estimated to be </w:t>
      </w:r>
      <w:r w:rsidR="005737AE">
        <w:rPr>
          <w:rFonts w:ascii="Times New Roman" w:hAnsi="Times New Roman" w:cs="Times New Roman"/>
        </w:rPr>
        <w:t>0.99</w:t>
      </w:r>
      <w:r>
        <w:rPr>
          <w:rFonts w:ascii="Times New Roman" w:hAnsi="Times New Roman" w:cs="Times New Roman"/>
        </w:rPr>
        <w:t xml:space="preserve"> (95% CI: </w:t>
      </w:r>
      <w:r w:rsidR="005737AE">
        <w:rPr>
          <w:rFonts w:ascii="Times New Roman" w:hAnsi="Times New Roman" w:cs="Times New Roman"/>
        </w:rPr>
        <w:t>0.98</w:t>
      </w:r>
      <w:r>
        <w:rPr>
          <w:rFonts w:ascii="Times New Roman" w:hAnsi="Times New Roman" w:cs="Times New Roman"/>
        </w:rPr>
        <w:t xml:space="preserve"> to </w:t>
      </w:r>
      <w:r w:rsidR="005737AE">
        <w:rPr>
          <w:rFonts w:ascii="Times New Roman" w:hAnsi="Times New Roman" w:cs="Times New Roman"/>
        </w:rPr>
        <w:t>1.01)</w:t>
      </w:r>
      <w:r>
        <w:rPr>
          <w:rFonts w:ascii="Times New Roman" w:hAnsi="Times New Roman" w:cs="Times New Roman"/>
        </w:rPr>
        <w:t xml:space="preserve"> indicating that on average for every 1-minute increase in booklet time, there was a corresponding </w:t>
      </w:r>
      <w:r w:rsidR="005737AE">
        <w:rPr>
          <w:rFonts w:ascii="Times New Roman" w:hAnsi="Times New Roman" w:cs="Times New Roman"/>
        </w:rPr>
        <w:t>0.99</w:t>
      </w:r>
      <w:r>
        <w:rPr>
          <w:rFonts w:ascii="Times New Roman" w:hAnsi="Times New Roman" w:cs="Times New Roman"/>
        </w:rPr>
        <w:t>-minute increase in cap time.</w:t>
      </w:r>
      <w:r w:rsidR="005271E8" w:rsidRPr="005271E8">
        <w:rPr>
          <w:rFonts w:ascii="Times New Roman" w:hAnsi="Times New Roman" w:cs="Times New Roman"/>
          <w:noProof/>
        </w:rPr>
        <w:t xml:space="preserve"> </w:t>
      </w:r>
    </w:p>
    <w:p w14:paraId="132CF989" w14:textId="02477DBC" w:rsidR="005271E8" w:rsidRPr="009817DD" w:rsidRDefault="005271E8" w:rsidP="009817DD">
      <w:pPr>
        <w:spacing w:after="0" w:line="480" w:lineRule="auto"/>
        <w:rPr>
          <w:rFonts w:ascii="Times New Roman" w:hAnsi="Times New Roman" w:cs="Times New Roman"/>
        </w:rPr>
      </w:pPr>
      <w:r w:rsidRPr="009817DD">
        <w:rPr>
          <w:rFonts w:ascii="Times New Roman" w:hAnsi="Times New Roman" w:cs="Times New Roman"/>
          <w:b/>
          <w:bCs/>
        </w:rPr>
        <w:t xml:space="preserve">Figure </w:t>
      </w:r>
      <w:r w:rsidR="009817DD">
        <w:rPr>
          <w:rFonts w:ascii="Times New Roman" w:hAnsi="Times New Roman" w:cs="Times New Roman"/>
          <w:b/>
          <w:bCs/>
        </w:rPr>
        <w:t>1.</w:t>
      </w:r>
      <w:r w:rsidR="009817DD">
        <w:rPr>
          <w:rFonts w:ascii="Times New Roman" w:hAnsi="Times New Roman" w:cs="Times New Roman"/>
        </w:rPr>
        <w:t xml:space="preserve">  Scatterplot of observed cap times versus recorded booklet times. The dashed purple line represents the ideal 1:1 relationship aimed </w:t>
      </w:r>
      <w:proofErr w:type="gramStart"/>
      <w:r w:rsidR="009817DD">
        <w:rPr>
          <w:rFonts w:ascii="Times New Roman" w:hAnsi="Times New Roman" w:cs="Times New Roman"/>
        </w:rPr>
        <w:t>for,</w:t>
      </w:r>
      <w:proofErr w:type="gramEnd"/>
      <w:r w:rsidR="009817DD">
        <w:rPr>
          <w:rFonts w:ascii="Times New Roman" w:hAnsi="Times New Roman" w:cs="Times New Roman"/>
        </w:rPr>
        <w:t xml:space="preserve"> the solid blue line represents the model’s predicted values</w:t>
      </w:r>
      <w:r w:rsidR="00453817">
        <w:rPr>
          <w:rFonts w:ascii="Times New Roman" w:hAnsi="Times New Roman" w:cs="Times New Roman"/>
        </w:rPr>
        <w:t>.</w:t>
      </w:r>
    </w:p>
    <w:p w14:paraId="70EB424E" w14:textId="5FC60665" w:rsidR="005271E8" w:rsidRDefault="009817DD" w:rsidP="005271E8">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AF02CDA" wp14:editId="6EBF074A">
            <wp:extent cx="4064000" cy="2507870"/>
            <wp:effectExtent l="0" t="0" r="0" b="0"/>
            <wp:docPr id="1805226773" name="Picture 13"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26773" name="Picture 13" descr="A graph showing a line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0609" cy="2555145"/>
                    </a:xfrm>
                    <a:prstGeom prst="rect">
                      <a:avLst/>
                    </a:prstGeom>
                  </pic:spPr>
                </pic:pic>
              </a:graphicData>
            </a:graphic>
          </wp:inline>
        </w:drawing>
      </w:r>
    </w:p>
    <w:p w14:paraId="6B876FBD" w14:textId="17859A47" w:rsidR="005271E8" w:rsidRPr="00EF0A0A" w:rsidRDefault="005271E8" w:rsidP="005271E8">
      <w:pPr>
        <w:spacing w:line="240" w:lineRule="auto"/>
        <w:rPr>
          <w:rFonts w:ascii="Times New Roman" w:hAnsi="Times New Roman" w:cs="Times New Roman"/>
        </w:rPr>
      </w:pPr>
      <w:r w:rsidRPr="00EF0A0A">
        <w:rPr>
          <w:rFonts w:ascii="Times New Roman" w:hAnsi="Times New Roman" w:cs="Times New Roman"/>
          <w:b/>
          <w:bCs/>
        </w:rPr>
        <w:t xml:space="preserve">Table 2. </w:t>
      </w:r>
      <w:r w:rsidR="00EF0A0A">
        <w:rPr>
          <w:rFonts w:ascii="Times New Roman" w:hAnsi="Times New Roman" w:cs="Times New Roman"/>
        </w:rPr>
        <w:t xml:space="preserve"> LMM Results for Sample Collection Time Agreement Analysis</w:t>
      </w:r>
    </w:p>
    <w:p w14:paraId="19FDE243" w14:textId="3BDDDCB0" w:rsidR="005271E8" w:rsidRDefault="005271E8" w:rsidP="005271E8">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9681631" wp14:editId="7A6717B4">
            <wp:extent cx="2853267" cy="1254800"/>
            <wp:effectExtent l="0" t="0" r="4445" b="2540"/>
            <wp:docPr id="13053342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34290"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15893" cy="1370297"/>
                    </a:xfrm>
                    <a:prstGeom prst="rect">
                      <a:avLst/>
                    </a:prstGeom>
                  </pic:spPr>
                </pic:pic>
              </a:graphicData>
            </a:graphic>
          </wp:inline>
        </w:drawing>
      </w:r>
    </w:p>
    <w:p w14:paraId="25D38950" w14:textId="6F874123" w:rsidR="007F2E2D" w:rsidRPr="00EF0A0A" w:rsidRDefault="007F2E2D" w:rsidP="00EF0A0A">
      <w:pPr>
        <w:spacing w:after="0" w:line="480" w:lineRule="auto"/>
        <w:rPr>
          <w:rFonts w:ascii="Times New Roman" w:hAnsi="Times New Roman" w:cs="Times New Roman"/>
          <w:b/>
          <w:bCs/>
        </w:rPr>
      </w:pPr>
      <w:r w:rsidRPr="00EF0A0A">
        <w:rPr>
          <w:rFonts w:ascii="Times New Roman" w:hAnsi="Times New Roman" w:cs="Times New Roman"/>
          <w:b/>
          <w:bCs/>
        </w:rPr>
        <w:lastRenderedPageBreak/>
        <w:t>3.2 Protocol Adherence</w:t>
      </w:r>
    </w:p>
    <w:p w14:paraId="77BE8705" w14:textId="595457B8" w:rsidR="007F2E2D" w:rsidRDefault="005737AE" w:rsidP="00EF0A0A">
      <w:pPr>
        <w:spacing w:after="0" w:line="480" w:lineRule="auto"/>
        <w:rPr>
          <w:rFonts w:ascii="Times New Roman" w:hAnsi="Times New Roman" w:cs="Times New Roman"/>
        </w:rPr>
      </w:pPr>
      <w:r>
        <w:rPr>
          <w:rFonts w:ascii="Times New Roman" w:hAnsi="Times New Roman" w:cs="Times New Roman"/>
        </w:rPr>
        <w:t xml:space="preserve">Adherence to sample </w:t>
      </w:r>
      <w:r w:rsidR="00453817">
        <w:rPr>
          <w:rFonts w:ascii="Times New Roman" w:hAnsi="Times New Roman" w:cs="Times New Roman"/>
        </w:rPr>
        <w:t xml:space="preserve">collection </w:t>
      </w:r>
      <w:r>
        <w:rPr>
          <w:rFonts w:ascii="Times New Roman" w:hAnsi="Times New Roman" w:cs="Times New Roman"/>
        </w:rPr>
        <w:t xml:space="preserve">time protocol for each </w:t>
      </w:r>
      <w:r w:rsidR="002812D5">
        <w:rPr>
          <w:rFonts w:ascii="Times New Roman" w:hAnsi="Times New Roman" w:cs="Times New Roman"/>
        </w:rPr>
        <w:t>sample</w:t>
      </w:r>
      <w:r>
        <w:rPr>
          <w:rFonts w:ascii="Times New Roman" w:hAnsi="Times New Roman" w:cs="Times New Roman"/>
        </w:rPr>
        <w:t xml:space="preserve"> at the 30-minute and 600-minute times is summarized in Table 3. For the saliva samples taken 30 minutes after waking up, 78% had good adherence, 12% had adequate adherence, and 10% had poor adherence. For the saliva samples taken 600 minutes after waking up, 4</w:t>
      </w:r>
      <w:r w:rsidR="00BB5C74">
        <w:rPr>
          <w:rFonts w:ascii="Times New Roman" w:hAnsi="Times New Roman" w:cs="Times New Roman"/>
        </w:rPr>
        <w:t>9</w:t>
      </w:r>
      <w:r>
        <w:rPr>
          <w:rFonts w:ascii="Times New Roman" w:hAnsi="Times New Roman" w:cs="Times New Roman"/>
        </w:rPr>
        <w:t xml:space="preserve">% had good adherence, </w:t>
      </w:r>
      <w:r w:rsidR="00BB5C74">
        <w:rPr>
          <w:rFonts w:ascii="Times New Roman" w:hAnsi="Times New Roman" w:cs="Times New Roman"/>
        </w:rPr>
        <w:t>8</w:t>
      </w:r>
      <w:r>
        <w:rPr>
          <w:rFonts w:ascii="Times New Roman" w:hAnsi="Times New Roman" w:cs="Times New Roman"/>
        </w:rPr>
        <w:t>% ha</w:t>
      </w:r>
      <w:r w:rsidR="00BB5C74">
        <w:rPr>
          <w:rFonts w:ascii="Times New Roman" w:hAnsi="Times New Roman" w:cs="Times New Roman"/>
        </w:rPr>
        <w:t>d</w:t>
      </w:r>
      <w:r>
        <w:rPr>
          <w:rFonts w:ascii="Times New Roman" w:hAnsi="Times New Roman" w:cs="Times New Roman"/>
        </w:rPr>
        <w:t xml:space="preserve"> adequate adherence, and 4</w:t>
      </w:r>
      <w:r w:rsidR="00BB5C74">
        <w:rPr>
          <w:rFonts w:ascii="Times New Roman" w:hAnsi="Times New Roman" w:cs="Times New Roman"/>
        </w:rPr>
        <w:t>3</w:t>
      </w:r>
      <w:r>
        <w:rPr>
          <w:rFonts w:ascii="Times New Roman" w:hAnsi="Times New Roman" w:cs="Times New Roman"/>
        </w:rPr>
        <w:t>% had poor adherence.</w:t>
      </w:r>
    </w:p>
    <w:p w14:paraId="5C9E6FE1" w14:textId="4F345F2E" w:rsidR="00C2196D" w:rsidRDefault="00C2196D" w:rsidP="00EF0A0A">
      <w:pPr>
        <w:spacing w:after="0" w:line="240" w:lineRule="auto"/>
        <w:rPr>
          <w:rFonts w:ascii="Times New Roman" w:hAnsi="Times New Roman" w:cs="Times New Roman"/>
        </w:rPr>
      </w:pPr>
      <w:r w:rsidRPr="00EF0A0A">
        <w:rPr>
          <w:rFonts w:ascii="Times New Roman" w:hAnsi="Times New Roman" w:cs="Times New Roman"/>
          <w:b/>
          <w:bCs/>
        </w:rPr>
        <w:t>Tabel 3.</w:t>
      </w:r>
      <w:r w:rsidR="00EF0A0A">
        <w:rPr>
          <w:rFonts w:ascii="Times New Roman" w:hAnsi="Times New Roman" w:cs="Times New Roman"/>
        </w:rPr>
        <w:t xml:space="preserve"> Protocol Adherence Results</w:t>
      </w:r>
    </w:p>
    <w:p w14:paraId="1D8ECBB4" w14:textId="66AE33AD" w:rsidR="00C2196D" w:rsidRDefault="00C2196D" w:rsidP="00C2196D">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40172A0" wp14:editId="3AA5EADD">
            <wp:extent cx="3899780" cy="1858645"/>
            <wp:effectExtent l="0" t="0" r="0" b="0"/>
            <wp:docPr id="1777191088" name="Picture 8"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1088" name="Picture 8" descr="A screenshot of a tes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6612" cy="1919093"/>
                    </a:xfrm>
                    <a:prstGeom prst="rect">
                      <a:avLst/>
                    </a:prstGeom>
                  </pic:spPr>
                </pic:pic>
              </a:graphicData>
            </a:graphic>
          </wp:inline>
        </w:drawing>
      </w:r>
    </w:p>
    <w:p w14:paraId="617BC8CD" w14:textId="38E80493" w:rsidR="007F2E2D" w:rsidRPr="00EF0A0A" w:rsidRDefault="007F2E2D" w:rsidP="00EF0A0A">
      <w:pPr>
        <w:spacing w:after="0" w:line="480" w:lineRule="auto"/>
        <w:rPr>
          <w:rFonts w:ascii="Times New Roman" w:hAnsi="Times New Roman" w:cs="Times New Roman"/>
          <w:b/>
          <w:bCs/>
        </w:rPr>
      </w:pPr>
      <w:r w:rsidRPr="00EF0A0A">
        <w:rPr>
          <w:rFonts w:ascii="Times New Roman" w:hAnsi="Times New Roman" w:cs="Times New Roman"/>
          <w:b/>
          <w:bCs/>
        </w:rPr>
        <w:t>3.3 Changes over time in Cortisol &amp; DHEA</w:t>
      </w:r>
    </w:p>
    <w:p w14:paraId="4A044751" w14:textId="13B62223" w:rsidR="00185839" w:rsidRDefault="00185839" w:rsidP="00EF0A0A">
      <w:pPr>
        <w:spacing w:after="0" w:line="480" w:lineRule="auto"/>
        <w:rPr>
          <w:rFonts w:ascii="Times New Roman" w:hAnsi="Times New Roman" w:cs="Times New Roman"/>
        </w:rPr>
      </w:pPr>
      <w:r>
        <w:rPr>
          <w:rFonts w:ascii="Times New Roman" w:hAnsi="Times New Roman" w:cs="Times New Roman"/>
        </w:rPr>
        <w:t>Model fits for cortisol and DHEA are depicted in Figure 2</w:t>
      </w:r>
      <w:r w:rsidR="00A70B67">
        <w:rPr>
          <w:rFonts w:ascii="Times New Roman" w:hAnsi="Times New Roman" w:cs="Times New Roman"/>
        </w:rPr>
        <w:t xml:space="preserve">. </w:t>
      </w:r>
      <w:r w:rsidR="004F26B2">
        <w:rPr>
          <w:rFonts w:ascii="Times New Roman" w:hAnsi="Times New Roman" w:cs="Times New Roman"/>
        </w:rPr>
        <w:t xml:space="preserve">Time was measured in </w:t>
      </w:r>
      <w:r>
        <w:rPr>
          <w:rFonts w:ascii="Times New Roman" w:hAnsi="Times New Roman" w:cs="Times New Roman"/>
        </w:rPr>
        <w:t xml:space="preserve">minutes </w:t>
      </w:r>
      <w:r w:rsidR="004F26B2">
        <w:rPr>
          <w:rFonts w:ascii="Times New Roman" w:hAnsi="Times New Roman" w:cs="Times New Roman"/>
        </w:rPr>
        <w:t xml:space="preserve">since wake-up </w:t>
      </w:r>
      <w:r>
        <w:rPr>
          <w:rFonts w:ascii="Times New Roman" w:hAnsi="Times New Roman" w:cs="Times New Roman"/>
        </w:rPr>
        <w:t>and both outcomes were log-transformed.</w:t>
      </w:r>
      <w:r w:rsidR="004F26B2">
        <w:rPr>
          <w:rFonts w:ascii="Times New Roman" w:hAnsi="Times New Roman" w:cs="Times New Roman"/>
        </w:rPr>
        <w:t xml:space="preserve"> Both models included 319 samples.</w:t>
      </w:r>
    </w:p>
    <w:p w14:paraId="20BF011D" w14:textId="146C18BD" w:rsidR="00185839" w:rsidRDefault="004F26B2" w:rsidP="00EF0A0A">
      <w:pPr>
        <w:spacing w:after="0" w:line="480" w:lineRule="auto"/>
        <w:rPr>
          <w:rFonts w:ascii="Times New Roman" w:hAnsi="Times New Roman" w:cs="Times New Roman"/>
        </w:rPr>
      </w:pPr>
      <w:r>
        <w:rPr>
          <w:rFonts w:ascii="Times New Roman" w:hAnsi="Times New Roman" w:cs="Times New Roman"/>
        </w:rPr>
        <w:t>Results from</w:t>
      </w:r>
      <w:r w:rsidR="00185839">
        <w:rPr>
          <w:rFonts w:ascii="Times New Roman" w:hAnsi="Times New Roman" w:cs="Times New Roman"/>
        </w:rPr>
        <w:t xml:space="preserve"> the cortisol model are summarized in Table 4. </w:t>
      </w:r>
      <w:r w:rsidR="0043366D">
        <w:rPr>
          <w:rFonts w:ascii="Times New Roman" w:hAnsi="Times New Roman" w:cs="Times New Roman"/>
        </w:rPr>
        <w:t xml:space="preserve">From wake-up to 30 minutes </w:t>
      </w:r>
      <w:r w:rsidR="00A70B67">
        <w:rPr>
          <w:rFonts w:ascii="Times New Roman" w:hAnsi="Times New Roman" w:cs="Times New Roman"/>
        </w:rPr>
        <w:t>post-wake</w:t>
      </w:r>
      <w:r w:rsidR="0043366D">
        <w:rPr>
          <w:rFonts w:ascii="Times New Roman" w:hAnsi="Times New Roman" w:cs="Times New Roman"/>
        </w:rPr>
        <w:t>, a one-minute increase in time since wake</w:t>
      </w:r>
      <w:r w:rsidR="003870D1">
        <w:rPr>
          <w:rFonts w:ascii="Times New Roman" w:hAnsi="Times New Roman" w:cs="Times New Roman"/>
        </w:rPr>
        <w:t>-</w:t>
      </w:r>
      <w:r w:rsidR="0043366D">
        <w:rPr>
          <w:rFonts w:ascii="Times New Roman" w:hAnsi="Times New Roman" w:cs="Times New Roman"/>
        </w:rPr>
        <w:t xml:space="preserve">up </w:t>
      </w:r>
      <w:r>
        <w:rPr>
          <w:rFonts w:ascii="Times New Roman" w:hAnsi="Times New Roman" w:cs="Times New Roman"/>
        </w:rPr>
        <w:t>wa</w:t>
      </w:r>
      <w:r w:rsidR="0043366D">
        <w:rPr>
          <w:rFonts w:ascii="Times New Roman" w:hAnsi="Times New Roman" w:cs="Times New Roman"/>
        </w:rPr>
        <w:t xml:space="preserve">s associated with an </w:t>
      </w:r>
      <w:r>
        <w:rPr>
          <w:rFonts w:ascii="Times New Roman" w:hAnsi="Times New Roman" w:cs="Times New Roman"/>
        </w:rPr>
        <w:t>estimated</w:t>
      </w:r>
      <w:r w:rsidR="0043366D">
        <w:rPr>
          <w:rFonts w:ascii="Times New Roman" w:hAnsi="Times New Roman" w:cs="Times New Roman"/>
        </w:rPr>
        <w:t xml:space="preserve"> 0.5</w:t>
      </w:r>
      <w:r w:rsidR="00BB5C74">
        <w:rPr>
          <w:rFonts w:ascii="Times New Roman" w:hAnsi="Times New Roman" w:cs="Times New Roman"/>
        </w:rPr>
        <w:t>2</w:t>
      </w:r>
      <w:r w:rsidR="0043366D">
        <w:rPr>
          <w:rFonts w:ascii="Times New Roman" w:hAnsi="Times New Roman" w:cs="Times New Roman"/>
        </w:rPr>
        <w:t>% increase in cortisol (95% CI: -0.2</w:t>
      </w:r>
      <w:r w:rsidR="00BB5C74">
        <w:rPr>
          <w:rFonts w:ascii="Times New Roman" w:hAnsi="Times New Roman" w:cs="Times New Roman"/>
        </w:rPr>
        <w:t>3</w:t>
      </w:r>
      <w:r w:rsidR="0043366D">
        <w:rPr>
          <w:rFonts w:ascii="Times New Roman" w:hAnsi="Times New Roman" w:cs="Times New Roman"/>
        </w:rPr>
        <w:t xml:space="preserve"> to 1.2</w:t>
      </w:r>
      <w:r w:rsidR="00BB5C74">
        <w:rPr>
          <w:rFonts w:ascii="Times New Roman" w:hAnsi="Times New Roman" w:cs="Times New Roman"/>
        </w:rPr>
        <w:t>8</w:t>
      </w:r>
      <w:r w:rsidR="0043366D">
        <w:rPr>
          <w:rFonts w:ascii="Times New Roman" w:hAnsi="Times New Roman" w:cs="Times New Roman"/>
        </w:rPr>
        <w:t>%)</w:t>
      </w:r>
      <w:r w:rsidR="00A70B67">
        <w:rPr>
          <w:rFonts w:ascii="Times New Roman" w:hAnsi="Times New Roman" w:cs="Times New Roman"/>
        </w:rPr>
        <w:t>, though this slope was not statistically significant (p = 0.20).</w:t>
      </w:r>
      <w:r w:rsidR="0043366D">
        <w:rPr>
          <w:rFonts w:ascii="Times New Roman" w:hAnsi="Times New Roman" w:cs="Times New Roman"/>
        </w:rPr>
        <w:t xml:space="preserve"> After 30 minutes, a one-minute increase in time since wake</w:t>
      </w:r>
      <w:r w:rsidR="00A70B67">
        <w:rPr>
          <w:rFonts w:ascii="Times New Roman" w:hAnsi="Times New Roman" w:cs="Times New Roman"/>
        </w:rPr>
        <w:t>-</w:t>
      </w:r>
      <w:r w:rsidR="0043366D">
        <w:rPr>
          <w:rFonts w:ascii="Times New Roman" w:hAnsi="Times New Roman" w:cs="Times New Roman"/>
        </w:rPr>
        <w:t xml:space="preserve">up is associated with an </w:t>
      </w:r>
      <w:r>
        <w:rPr>
          <w:rFonts w:ascii="Times New Roman" w:hAnsi="Times New Roman" w:cs="Times New Roman"/>
        </w:rPr>
        <w:t>estimated</w:t>
      </w:r>
      <w:r w:rsidR="0043366D">
        <w:rPr>
          <w:rFonts w:ascii="Times New Roman" w:hAnsi="Times New Roman" w:cs="Times New Roman"/>
        </w:rPr>
        <w:t xml:space="preserve"> 0.</w:t>
      </w:r>
      <w:r w:rsidR="00A70B67">
        <w:rPr>
          <w:rFonts w:ascii="Times New Roman" w:hAnsi="Times New Roman" w:cs="Times New Roman"/>
        </w:rPr>
        <w:t>21</w:t>
      </w:r>
      <w:r w:rsidR="0043366D">
        <w:rPr>
          <w:rFonts w:ascii="Times New Roman" w:hAnsi="Times New Roman" w:cs="Times New Roman"/>
        </w:rPr>
        <w:t>% decrease in cortisol (95% CI: -</w:t>
      </w:r>
      <w:r w:rsidR="00A70B67">
        <w:rPr>
          <w:rFonts w:ascii="Times New Roman" w:hAnsi="Times New Roman" w:cs="Times New Roman"/>
        </w:rPr>
        <w:t>0.25</w:t>
      </w:r>
      <w:r w:rsidR="0043366D">
        <w:rPr>
          <w:rFonts w:ascii="Times New Roman" w:hAnsi="Times New Roman" w:cs="Times New Roman"/>
        </w:rPr>
        <w:t xml:space="preserve">% to </w:t>
      </w:r>
      <w:r w:rsidR="00A70B67">
        <w:rPr>
          <w:rFonts w:ascii="Times New Roman" w:hAnsi="Times New Roman" w:cs="Times New Roman"/>
        </w:rPr>
        <w:t>-</w:t>
      </w:r>
      <w:r w:rsidR="0043366D">
        <w:rPr>
          <w:rFonts w:ascii="Times New Roman" w:hAnsi="Times New Roman" w:cs="Times New Roman"/>
        </w:rPr>
        <w:t>0.</w:t>
      </w:r>
      <w:r w:rsidR="00A70B67">
        <w:rPr>
          <w:rFonts w:ascii="Times New Roman" w:hAnsi="Times New Roman" w:cs="Times New Roman"/>
        </w:rPr>
        <w:t>18</w:t>
      </w:r>
      <w:r w:rsidR="0043366D">
        <w:rPr>
          <w:rFonts w:ascii="Times New Roman" w:hAnsi="Times New Roman" w:cs="Times New Roman"/>
        </w:rPr>
        <w:t>%)</w:t>
      </w:r>
      <w:r w:rsidR="00A70B67">
        <w:rPr>
          <w:rFonts w:ascii="Times New Roman" w:hAnsi="Times New Roman" w:cs="Times New Roman"/>
        </w:rPr>
        <w:t>, which was statistically significant (p &lt; 0.001). Overall, the point estimates suggest an initial rise in cortisol followed by a gradual decline.</w:t>
      </w:r>
      <w:r w:rsidR="0043366D">
        <w:rPr>
          <w:rFonts w:ascii="Times New Roman" w:hAnsi="Times New Roman" w:cs="Times New Roman"/>
        </w:rPr>
        <w:t xml:space="preserve"> </w:t>
      </w:r>
    </w:p>
    <w:p w14:paraId="19E49774" w14:textId="0FEAB566" w:rsidR="007F2E2D" w:rsidRDefault="004F26B2" w:rsidP="00EF0A0A">
      <w:pPr>
        <w:spacing w:after="0" w:line="480" w:lineRule="auto"/>
        <w:rPr>
          <w:rFonts w:ascii="Times New Roman" w:hAnsi="Times New Roman" w:cs="Times New Roman"/>
        </w:rPr>
      </w:pPr>
      <w:r>
        <w:rPr>
          <w:rFonts w:ascii="Times New Roman" w:hAnsi="Times New Roman" w:cs="Times New Roman"/>
        </w:rPr>
        <w:lastRenderedPageBreak/>
        <w:t>R</w:t>
      </w:r>
      <w:r w:rsidR="00BB5C74">
        <w:rPr>
          <w:rFonts w:ascii="Times New Roman" w:hAnsi="Times New Roman" w:cs="Times New Roman"/>
        </w:rPr>
        <w:t xml:space="preserve">esults </w:t>
      </w:r>
      <w:r>
        <w:rPr>
          <w:rFonts w:ascii="Times New Roman" w:hAnsi="Times New Roman" w:cs="Times New Roman"/>
        </w:rPr>
        <w:t>from</w:t>
      </w:r>
      <w:r w:rsidR="00BB5C74">
        <w:rPr>
          <w:rFonts w:ascii="Times New Roman" w:hAnsi="Times New Roman" w:cs="Times New Roman"/>
        </w:rPr>
        <w:t xml:space="preserve"> the DHEA model are </w:t>
      </w:r>
      <w:r w:rsidR="00A70B67">
        <w:rPr>
          <w:rFonts w:ascii="Times New Roman" w:hAnsi="Times New Roman" w:cs="Times New Roman"/>
        </w:rPr>
        <w:t xml:space="preserve">also </w:t>
      </w:r>
      <w:r w:rsidR="00BB5C74">
        <w:rPr>
          <w:rFonts w:ascii="Times New Roman" w:hAnsi="Times New Roman" w:cs="Times New Roman"/>
        </w:rPr>
        <w:t xml:space="preserve">summarized in Table </w:t>
      </w:r>
      <w:r w:rsidR="00D00E79">
        <w:rPr>
          <w:rFonts w:ascii="Times New Roman" w:hAnsi="Times New Roman" w:cs="Times New Roman"/>
        </w:rPr>
        <w:t>4</w:t>
      </w:r>
      <w:r w:rsidR="00BB5C74">
        <w:rPr>
          <w:rFonts w:ascii="Times New Roman" w:hAnsi="Times New Roman" w:cs="Times New Roman"/>
        </w:rPr>
        <w:t xml:space="preserve">. From wake-up to 30 minutes </w:t>
      </w:r>
      <w:r w:rsidR="00A70B67">
        <w:rPr>
          <w:rFonts w:ascii="Times New Roman" w:hAnsi="Times New Roman" w:cs="Times New Roman"/>
        </w:rPr>
        <w:t>post-wake</w:t>
      </w:r>
      <w:r w:rsidR="00BB5C74">
        <w:rPr>
          <w:rFonts w:ascii="Times New Roman" w:hAnsi="Times New Roman" w:cs="Times New Roman"/>
        </w:rPr>
        <w:t>, a one-minute increase in time since wake</w:t>
      </w:r>
      <w:r w:rsidR="003870D1">
        <w:rPr>
          <w:rFonts w:ascii="Times New Roman" w:hAnsi="Times New Roman" w:cs="Times New Roman"/>
        </w:rPr>
        <w:t>-</w:t>
      </w:r>
      <w:r w:rsidR="00BB5C74">
        <w:rPr>
          <w:rFonts w:ascii="Times New Roman" w:hAnsi="Times New Roman" w:cs="Times New Roman"/>
        </w:rPr>
        <w:t xml:space="preserve">up is associated with an </w:t>
      </w:r>
      <w:r w:rsidR="00973067">
        <w:rPr>
          <w:rFonts w:ascii="Times New Roman" w:hAnsi="Times New Roman" w:cs="Times New Roman"/>
        </w:rPr>
        <w:t>estimated</w:t>
      </w:r>
      <w:r w:rsidR="00BB5C74">
        <w:rPr>
          <w:rFonts w:ascii="Times New Roman" w:hAnsi="Times New Roman" w:cs="Times New Roman"/>
        </w:rPr>
        <w:t xml:space="preserve"> 1.78% decrease in DHEA (95% CI: -2.38% to -1.18%). After 30 minutes, a one-minute increase in sample time since wake</w:t>
      </w:r>
      <w:r w:rsidR="003870D1">
        <w:rPr>
          <w:rFonts w:ascii="Times New Roman" w:hAnsi="Times New Roman" w:cs="Times New Roman"/>
        </w:rPr>
        <w:t>-</w:t>
      </w:r>
      <w:r w:rsidR="00BB5C74">
        <w:rPr>
          <w:rFonts w:ascii="Times New Roman" w:hAnsi="Times New Roman" w:cs="Times New Roman"/>
        </w:rPr>
        <w:t xml:space="preserve">up is associated with a </w:t>
      </w:r>
      <w:r w:rsidR="00A70B67">
        <w:rPr>
          <w:rFonts w:ascii="Times New Roman" w:hAnsi="Times New Roman" w:cs="Times New Roman"/>
        </w:rPr>
        <w:t>0.15</w:t>
      </w:r>
      <w:r w:rsidR="002812D5">
        <w:rPr>
          <w:rFonts w:ascii="Times New Roman" w:hAnsi="Times New Roman" w:cs="Times New Roman"/>
        </w:rPr>
        <w:t xml:space="preserve">% </w:t>
      </w:r>
      <w:r w:rsidR="00A70B67">
        <w:rPr>
          <w:rFonts w:ascii="Times New Roman" w:hAnsi="Times New Roman" w:cs="Times New Roman"/>
        </w:rPr>
        <w:t>decrease</w:t>
      </w:r>
      <w:r w:rsidR="002812D5">
        <w:rPr>
          <w:rFonts w:ascii="Times New Roman" w:hAnsi="Times New Roman" w:cs="Times New Roman"/>
        </w:rPr>
        <w:t xml:space="preserve"> in DHEA (95% CI: </w:t>
      </w:r>
      <w:r w:rsidR="00A70B67">
        <w:rPr>
          <w:rFonts w:ascii="Times New Roman" w:hAnsi="Times New Roman" w:cs="Times New Roman"/>
        </w:rPr>
        <w:t>-0.18</w:t>
      </w:r>
      <w:r w:rsidR="002812D5">
        <w:rPr>
          <w:rFonts w:ascii="Times New Roman" w:hAnsi="Times New Roman" w:cs="Times New Roman"/>
        </w:rPr>
        <w:t xml:space="preserve">% to </w:t>
      </w:r>
      <w:r w:rsidR="00A70B67">
        <w:rPr>
          <w:rFonts w:ascii="Times New Roman" w:hAnsi="Times New Roman" w:cs="Times New Roman"/>
        </w:rPr>
        <w:t>-0.12</w:t>
      </w:r>
      <w:r w:rsidR="002812D5">
        <w:rPr>
          <w:rFonts w:ascii="Times New Roman" w:hAnsi="Times New Roman" w:cs="Times New Roman"/>
        </w:rPr>
        <w:t xml:space="preserve">%). </w:t>
      </w:r>
      <w:r w:rsidR="00973067">
        <w:rPr>
          <w:rFonts w:ascii="Times New Roman" w:hAnsi="Times New Roman" w:cs="Times New Roman"/>
        </w:rPr>
        <w:t xml:space="preserve">Both slopes were statistically significant (p &lt; 0.001), indicating a pattern of </w:t>
      </w:r>
      <w:r w:rsidR="00A70B67">
        <w:rPr>
          <w:rFonts w:ascii="Times New Roman" w:hAnsi="Times New Roman" w:cs="Times New Roman"/>
        </w:rPr>
        <w:t>continued decline.</w:t>
      </w:r>
    </w:p>
    <w:p w14:paraId="57774805" w14:textId="1AF9ABB8" w:rsidR="00A70B67" w:rsidRDefault="00A70B67" w:rsidP="00A70B67">
      <w:pPr>
        <w:spacing w:line="240" w:lineRule="auto"/>
        <w:rPr>
          <w:rFonts w:ascii="Times New Roman" w:hAnsi="Times New Roman" w:cs="Times New Roman"/>
        </w:rPr>
      </w:pPr>
      <w:r w:rsidRPr="00EF0A0A">
        <w:rPr>
          <w:rFonts w:ascii="Times New Roman" w:hAnsi="Times New Roman" w:cs="Times New Roman"/>
          <w:b/>
          <w:bCs/>
        </w:rPr>
        <w:t>Table 4.</w:t>
      </w:r>
      <w:r w:rsidR="00EF0A0A">
        <w:rPr>
          <w:rFonts w:ascii="Times New Roman" w:hAnsi="Times New Roman" w:cs="Times New Roman"/>
        </w:rPr>
        <w:t xml:space="preserve"> Piecewise LMM results for Cortisol and DHEA Models</w:t>
      </w:r>
    </w:p>
    <w:p w14:paraId="52F90193" w14:textId="7E4E69A9" w:rsidR="00C2196D" w:rsidRDefault="00D00E79" w:rsidP="005271E8">
      <w:pPr>
        <w:spacing w:line="480" w:lineRule="auto"/>
        <w:rPr>
          <w:rFonts w:ascii="Times New Roman" w:hAnsi="Times New Roman" w:cs="Times New Roman"/>
        </w:rPr>
      </w:pPr>
      <w:r>
        <w:rPr>
          <w:rFonts w:ascii="Times New Roman" w:hAnsi="Times New Roman" w:cs="Times New Roman"/>
          <w:noProof/>
        </w:rPr>
        <w:drawing>
          <wp:inline distT="0" distB="0" distL="0" distR="0" wp14:anchorId="21387E25" wp14:editId="6C595886">
            <wp:extent cx="5943600" cy="1729105"/>
            <wp:effectExtent l="0" t="0" r="0" b="0"/>
            <wp:docPr id="82060077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0775" name="Picture 9"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29105"/>
                    </a:xfrm>
                    <a:prstGeom prst="rect">
                      <a:avLst/>
                    </a:prstGeom>
                  </pic:spPr>
                </pic:pic>
              </a:graphicData>
            </a:graphic>
          </wp:inline>
        </w:drawing>
      </w:r>
    </w:p>
    <w:p w14:paraId="0BAEA1EE" w14:textId="147B9EE5" w:rsidR="00A70B67" w:rsidRPr="00EF0A0A" w:rsidRDefault="00A70B67" w:rsidP="005271E8">
      <w:pPr>
        <w:spacing w:line="480" w:lineRule="auto"/>
        <w:rPr>
          <w:rFonts w:ascii="Times New Roman" w:hAnsi="Times New Roman" w:cs="Times New Roman"/>
        </w:rPr>
      </w:pPr>
      <w:r w:rsidRPr="00EF0A0A">
        <w:rPr>
          <w:rFonts w:ascii="Times New Roman" w:hAnsi="Times New Roman" w:cs="Times New Roman"/>
          <w:b/>
          <w:bCs/>
        </w:rPr>
        <w:t>Figure 2.</w:t>
      </w:r>
      <w:r w:rsidR="00EF0A0A">
        <w:rPr>
          <w:rFonts w:ascii="Times New Roman" w:hAnsi="Times New Roman" w:cs="Times New Roman"/>
        </w:rPr>
        <w:t xml:space="preserve"> Individual Cortisol and DHEA measurements are plotted against time since wake-up.</w:t>
      </w:r>
    </w:p>
    <w:p w14:paraId="63B7A1C5" w14:textId="15F778FA" w:rsidR="00A70B67" w:rsidRDefault="00FD200B" w:rsidP="00FD200B">
      <w:pPr>
        <w:spacing w:line="480" w:lineRule="auto"/>
        <w:rPr>
          <w:rFonts w:ascii="Times New Roman" w:hAnsi="Times New Roman" w:cs="Times New Roman"/>
        </w:rPr>
      </w:pPr>
      <w:r>
        <w:rPr>
          <w:rFonts w:ascii="Times New Roman" w:hAnsi="Times New Roman" w:cs="Times New Roman"/>
          <w:noProof/>
        </w:rPr>
        <w:drawing>
          <wp:inline distT="0" distB="0" distL="0" distR="0" wp14:anchorId="2F8A08B7" wp14:editId="7DA7BB5B">
            <wp:extent cx="2949773" cy="1820287"/>
            <wp:effectExtent l="0" t="0" r="0" b="0"/>
            <wp:docPr id="874166079" name="Picture 1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6079" name="Picture 11" descr="A graph with a green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6839" cy="1855502"/>
                    </a:xfrm>
                    <a:prstGeom prst="rect">
                      <a:avLst/>
                    </a:prstGeom>
                  </pic:spPr>
                </pic:pic>
              </a:graphicData>
            </a:graphic>
          </wp:inline>
        </w:drawing>
      </w:r>
      <w:r>
        <w:rPr>
          <w:rFonts w:ascii="Times New Roman" w:hAnsi="Times New Roman" w:cs="Times New Roman"/>
          <w:noProof/>
        </w:rPr>
        <w:drawing>
          <wp:inline distT="0" distB="0" distL="0" distR="0" wp14:anchorId="51E8D434" wp14:editId="45B22CCA">
            <wp:extent cx="2957774" cy="1825223"/>
            <wp:effectExtent l="0" t="0" r="1905" b="3810"/>
            <wp:docPr id="890149372" name="Picture 12"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9372" name="Picture 12" descr="A graph with a line an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8780" cy="1906066"/>
                    </a:xfrm>
                    <a:prstGeom prst="rect">
                      <a:avLst/>
                    </a:prstGeom>
                  </pic:spPr>
                </pic:pic>
              </a:graphicData>
            </a:graphic>
          </wp:inline>
        </w:drawing>
      </w:r>
    </w:p>
    <w:p w14:paraId="30DD2444" w14:textId="16C5E21A" w:rsidR="007F2E2D" w:rsidRPr="003870D1" w:rsidRDefault="007F2E2D" w:rsidP="00EF0A0A">
      <w:pPr>
        <w:spacing w:after="0" w:line="480" w:lineRule="auto"/>
        <w:rPr>
          <w:rFonts w:ascii="Times New Roman" w:hAnsi="Times New Roman" w:cs="Times New Roman"/>
          <w:b/>
          <w:bCs/>
        </w:rPr>
      </w:pPr>
      <w:r w:rsidRPr="003870D1">
        <w:rPr>
          <w:rFonts w:ascii="Times New Roman" w:hAnsi="Times New Roman" w:cs="Times New Roman"/>
          <w:b/>
          <w:bCs/>
        </w:rPr>
        <w:t>4 Discussion</w:t>
      </w:r>
    </w:p>
    <w:p w14:paraId="1F8EC88F" w14:textId="77777777" w:rsidR="00453817" w:rsidRDefault="00453817" w:rsidP="00453817">
      <w:pPr>
        <w:spacing w:after="0" w:line="480" w:lineRule="auto"/>
        <w:rPr>
          <w:rFonts w:ascii="Times New Roman" w:hAnsi="Times New Roman" w:cs="Times New Roman"/>
        </w:rPr>
      </w:pPr>
      <w:r w:rsidRPr="00EF0A0A">
        <w:rPr>
          <w:rFonts w:ascii="Times New Roman" w:hAnsi="Times New Roman" w:cs="Times New Roman"/>
        </w:rPr>
        <w:t>Analysis of sample collection times revealed that participants’ booklet-recorded times were on average 13 minutes earlier than electronically recorded times, though the nearly 1:1 slope indicates consistent timing relative to the cap. Adherence</w:t>
      </w:r>
      <w:r>
        <w:rPr>
          <w:rFonts w:ascii="Times New Roman" w:hAnsi="Times New Roman" w:cs="Times New Roman"/>
        </w:rPr>
        <w:t xml:space="preserve"> of time protocol</w:t>
      </w:r>
      <w:r w:rsidRPr="00EF0A0A">
        <w:rPr>
          <w:rFonts w:ascii="Times New Roman" w:hAnsi="Times New Roman" w:cs="Times New Roman"/>
        </w:rPr>
        <w:t xml:space="preserve"> was highest for the 30-</w:t>
      </w:r>
      <w:r w:rsidRPr="00EF0A0A">
        <w:rPr>
          <w:rFonts w:ascii="Times New Roman" w:hAnsi="Times New Roman" w:cs="Times New Roman"/>
        </w:rPr>
        <w:lastRenderedPageBreak/>
        <w:t xml:space="preserve">minute post-wake samples but substantially lower for the 600-minute samples, highlighting challenges with longer-interval collections. </w:t>
      </w:r>
    </w:p>
    <w:p w14:paraId="1523F586" w14:textId="29FF4FD1" w:rsidR="00453817" w:rsidRDefault="00EF0A0A" w:rsidP="00453817">
      <w:pPr>
        <w:spacing w:after="0" w:line="480" w:lineRule="auto"/>
        <w:rPr>
          <w:rFonts w:ascii="Times New Roman" w:hAnsi="Times New Roman" w:cs="Times New Roman"/>
        </w:rPr>
      </w:pPr>
      <w:r w:rsidRPr="00EF0A0A">
        <w:rPr>
          <w:rFonts w:ascii="Times New Roman" w:hAnsi="Times New Roman" w:cs="Times New Roman"/>
        </w:rPr>
        <w:t>The results of th</w:t>
      </w:r>
      <w:r w:rsidR="00453817">
        <w:rPr>
          <w:rFonts w:ascii="Times New Roman" w:hAnsi="Times New Roman" w:cs="Times New Roman"/>
        </w:rPr>
        <w:t xml:space="preserve">e hormone analysis </w:t>
      </w:r>
      <w:r w:rsidRPr="00EF0A0A">
        <w:rPr>
          <w:rFonts w:ascii="Times New Roman" w:hAnsi="Times New Roman" w:cs="Times New Roman"/>
        </w:rPr>
        <w:t>indicate that cortisol and DHEA follow distinct diurnal patterns consistent with their roles in stress regulation. Cortisol showed a modest, non-significant increase in the first 30 minutes after waking, followed by a significant gradual decline, reflecting the typical cortisol awakening response and subsequent daily decrease. DHEA levels, in contrast, decreased significantly immediately after waking and continued to decline throughout the day. These patterns suggest that the sample collection protocol effectively captured meaningful hormonal changes, and the piecewise modeling approach with a knot at 30 minutes post-wake was appropriate for detecting time-dependent variations.</w:t>
      </w:r>
    </w:p>
    <w:p w14:paraId="19EFF52D" w14:textId="687CC1CE" w:rsidR="00BA6F79" w:rsidRDefault="00BA6F79" w:rsidP="00453817">
      <w:pPr>
        <w:spacing w:after="0" w:line="480" w:lineRule="auto"/>
        <w:rPr>
          <w:rFonts w:ascii="Times New Roman" w:hAnsi="Times New Roman" w:cs="Times New Roman"/>
        </w:rPr>
      </w:pPr>
      <w:r w:rsidRPr="00BA6F79">
        <w:rPr>
          <w:rFonts w:ascii="Times New Roman" w:hAnsi="Times New Roman" w:cs="Times New Roman"/>
        </w:rPr>
        <w:t>Limitations of this study include missing or excluded data, which reduced the effective sample size and may have introduced bias if excluded samples differed systematically from those retained. Potential measurement error from the use of filter paper assays, particularly near known detection limits, may have affected the accuracy of hormone measurements, especially for DHEA. In addition, adherence to the sampling protocol may have been influenced by unrecorded factors such as variability in wake-up times, delays between waking and sample collection, or participant recall error when recording booklet times.</w:t>
      </w:r>
    </w:p>
    <w:p w14:paraId="473B059F" w14:textId="311BFE1A" w:rsidR="00FE5186" w:rsidRPr="003870D1" w:rsidRDefault="007F2E2D" w:rsidP="00BA6F79">
      <w:pPr>
        <w:spacing w:after="0" w:line="480" w:lineRule="auto"/>
        <w:rPr>
          <w:rFonts w:ascii="Times New Roman" w:hAnsi="Times New Roman" w:cs="Times New Roman"/>
          <w:b/>
          <w:bCs/>
        </w:rPr>
      </w:pPr>
      <w:r w:rsidRPr="003870D1">
        <w:rPr>
          <w:rFonts w:ascii="Times New Roman" w:hAnsi="Times New Roman" w:cs="Times New Roman"/>
          <w:b/>
          <w:bCs/>
        </w:rPr>
        <w:t>5 Reproducible Research</w:t>
      </w:r>
    </w:p>
    <w:p w14:paraId="43ED452C" w14:textId="37BB9488" w:rsidR="009C408A" w:rsidRDefault="003870D1" w:rsidP="00EF0A0A">
      <w:pPr>
        <w:spacing w:after="0" w:line="480" w:lineRule="auto"/>
        <w:rPr>
          <w:rFonts w:ascii="Times New Roman" w:hAnsi="Times New Roman" w:cs="Times New Roman"/>
        </w:rPr>
      </w:pPr>
      <w:r>
        <w:rPr>
          <w:rFonts w:ascii="Times New Roman" w:hAnsi="Times New Roman" w:cs="Times New Roman"/>
        </w:rPr>
        <w:t>All</w:t>
      </w:r>
      <w:r w:rsidR="009C408A">
        <w:rPr>
          <w:rFonts w:ascii="Times New Roman" w:hAnsi="Times New Roman" w:cs="Times New Roman"/>
        </w:rPr>
        <w:t xml:space="preserve"> data files and analysis code </w:t>
      </w:r>
      <w:r>
        <w:rPr>
          <w:rFonts w:ascii="Times New Roman" w:hAnsi="Times New Roman" w:cs="Times New Roman"/>
        </w:rPr>
        <w:t>relevant to</w:t>
      </w:r>
      <w:r w:rsidR="009C408A">
        <w:rPr>
          <w:rFonts w:ascii="Times New Roman" w:hAnsi="Times New Roman" w:cs="Times New Roman"/>
        </w:rPr>
        <w:t xml:space="preserve"> this </w:t>
      </w:r>
      <w:r w:rsidR="009817DD">
        <w:rPr>
          <w:rFonts w:ascii="Times New Roman" w:hAnsi="Times New Roman" w:cs="Times New Roman"/>
        </w:rPr>
        <w:t xml:space="preserve">project and final </w:t>
      </w:r>
      <w:r w:rsidR="009C408A">
        <w:rPr>
          <w:rFonts w:ascii="Times New Roman" w:hAnsi="Times New Roman" w:cs="Times New Roman"/>
        </w:rPr>
        <w:t xml:space="preserve">report are available at: </w:t>
      </w:r>
      <w:hyperlink r:id="rId13" w:history="1">
        <w:r w:rsidRPr="00DB18D5">
          <w:rPr>
            <w:rStyle w:val="Hyperlink"/>
            <w:rFonts w:ascii="Times New Roman" w:hAnsi="Times New Roman" w:cs="Times New Roman"/>
          </w:rPr>
          <w:t>https://github.com/mmschina/BIOS6624</w:t>
        </w:r>
      </w:hyperlink>
      <w:r w:rsidR="009C408A">
        <w:rPr>
          <w:rFonts w:ascii="Times New Roman" w:hAnsi="Times New Roman" w:cs="Times New Roman"/>
        </w:rPr>
        <w:t>.</w:t>
      </w:r>
      <w:r>
        <w:rPr>
          <w:rFonts w:ascii="Times New Roman" w:hAnsi="Times New Roman" w:cs="Times New Roman"/>
        </w:rPr>
        <w:t xml:space="preserve"> </w:t>
      </w:r>
      <w:r w:rsidR="009817DD">
        <w:rPr>
          <w:rFonts w:ascii="Times New Roman" w:hAnsi="Times New Roman" w:cs="Times New Roman"/>
        </w:rPr>
        <w:t>All</w:t>
      </w:r>
      <w:r>
        <w:rPr>
          <w:rFonts w:ascii="Times New Roman" w:hAnsi="Times New Roman" w:cs="Times New Roman"/>
        </w:rPr>
        <w:t xml:space="preserve"> c</w:t>
      </w:r>
      <w:r w:rsidR="009C408A">
        <w:rPr>
          <w:rFonts w:ascii="Times New Roman" w:hAnsi="Times New Roman" w:cs="Times New Roman"/>
        </w:rPr>
        <w:t xml:space="preserve">ode can be found </w:t>
      </w:r>
      <w:r w:rsidR="009817DD">
        <w:rPr>
          <w:rFonts w:ascii="Times New Roman" w:hAnsi="Times New Roman" w:cs="Times New Roman"/>
        </w:rPr>
        <w:t xml:space="preserve">specifically </w:t>
      </w:r>
      <w:r w:rsidR="009C408A">
        <w:rPr>
          <w:rFonts w:ascii="Times New Roman" w:hAnsi="Times New Roman" w:cs="Times New Roman"/>
        </w:rPr>
        <w:t xml:space="preserve">under </w:t>
      </w:r>
      <w:r w:rsidR="009817DD">
        <w:rPr>
          <w:rFonts w:ascii="Times New Roman" w:hAnsi="Times New Roman" w:cs="Times New Roman"/>
        </w:rPr>
        <w:t>Project0/</w:t>
      </w:r>
      <w:r>
        <w:rPr>
          <w:rFonts w:ascii="Times New Roman" w:hAnsi="Times New Roman" w:cs="Times New Roman"/>
        </w:rPr>
        <w:t>Code/ReportAnalysis.rm</w:t>
      </w:r>
      <w:r w:rsidR="00752C4A">
        <w:rPr>
          <w:rFonts w:ascii="Times New Roman" w:hAnsi="Times New Roman" w:cs="Times New Roman"/>
        </w:rPr>
        <w:t>d</w:t>
      </w:r>
      <w:r w:rsidR="00C66720">
        <w:rPr>
          <w:rFonts w:ascii="Times New Roman" w:hAnsi="Times New Roman" w:cs="Times New Roman"/>
        </w:rPr>
        <w:t xml:space="preserve"> </w:t>
      </w:r>
      <w:r w:rsidR="009C408A">
        <w:rPr>
          <w:rFonts w:ascii="Times New Roman" w:hAnsi="Times New Roman" w:cs="Times New Roman"/>
        </w:rPr>
        <w:t xml:space="preserve">and </w:t>
      </w:r>
      <w:r w:rsidR="009817DD">
        <w:rPr>
          <w:rFonts w:ascii="Times New Roman" w:hAnsi="Times New Roman" w:cs="Times New Roman"/>
        </w:rPr>
        <w:t xml:space="preserve">the </w:t>
      </w:r>
      <w:r w:rsidR="009C408A">
        <w:rPr>
          <w:rFonts w:ascii="Times New Roman" w:hAnsi="Times New Roman" w:cs="Times New Roman"/>
        </w:rPr>
        <w:t xml:space="preserve">data can be found under </w:t>
      </w:r>
      <w:r w:rsidR="009817DD">
        <w:rPr>
          <w:rFonts w:ascii="Times New Roman" w:hAnsi="Times New Roman" w:cs="Times New Roman"/>
        </w:rPr>
        <w:t>Project0/</w:t>
      </w:r>
      <w:r w:rsidR="00752C4A" w:rsidRPr="00752C4A">
        <w:rPr>
          <w:rFonts w:ascii="Times New Roman" w:hAnsi="Times New Roman" w:cs="Times New Roman"/>
        </w:rPr>
        <w:t>Data/Project0_Clean_v2.csv</w:t>
      </w:r>
      <w:r w:rsidR="00752C4A">
        <w:rPr>
          <w:rFonts w:ascii="Times New Roman" w:hAnsi="Times New Roman" w:cs="Times New Roman"/>
        </w:rPr>
        <w:t xml:space="preserve"> on the local drive.</w:t>
      </w:r>
    </w:p>
    <w:p w14:paraId="0B4116A9" w14:textId="77777777" w:rsidR="007F2E2D" w:rsidRDefault="007F2E2D" w:rsidP="009F5503">
      <w:pPr>
        <w:rPr>
          <w:rFonts w:ascii="Times New Roman" w:hAnsi="Times New Roman" w:cs="Times New Roman"/>
        </w:rPr>
      </w:pPr>
    </w:p>
    <w:p w14:paraId="6D9EC9A0" w14:textId="77777777" w:rsidR="007F2E2D" w:rsidRPr="009F5503" w:rsidRDefault="007F2E2D" w:rsidP="009F5503">
      <w:pPr>
        <w:rPr>
          <w:rFonts w:ascii="Times New Roman" w:hAnsi="Times New Roman" w:cs="Times New Roman"/>
        </w:rPr>
      </w:pPr>
    </w:p>
    <w:sectPr w:rsidR="007F2E2D" w:rsidRPr="009F5503" w:rsidSect="007F2E2D">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1397" w14:textId="77777777" w:rsidR="00A52EAD" w:rsidRDefault="00A52EAD" w:rsidP="009F5503">
      <w:pPr>
        <w:spacing w:after="0" w:line="240" w:lineRule="auto"/>
      </w:pPr>
      <w:r>
        <w:separator/>
      </w:r>
    </w:p>
  </w:endnote>
  <w:endnote w:type="continuationSeparator" w:id="0">
    <w:p w14:paraId="7942A169" w14:textId="77777777" w:rsidR="00A52EAD" w:rsidRDefault="00A52EAD" w:rsidP="009F5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20A2D" w14:textId="77777777" w:rsidR="00A52EAD" w:rsidRDefault="00A52EAD" w:rsidP="009F5503">
      <w:pPr>
        <w:spacing w:after="0" w:line="240" w:lineRule="auto"/>
      </w:pPr>
      <w:r>
        <w:separator/>
      </w:r>
    </w:p>
  </w:footnote>
  <w:footnote w:type="continuationSeparator" w:id="0">
    <w:p w14:paraId="702C1D71" w14:textId="77777777" w:rsidR="00A52EAD" w:rsidRDefault="00A52EAD" w:rsidP="009F5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A5AF" w14:textId="1B107CA5" w:rsidR="007F2E2D" w:rsidRDefault="007F2E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21A8" w14:textId="60183B57" w:rsidR="007F2E2D" w:rsidRDefault="007F2E2D" w:rsidP="007F2E2D">
    <w:pPr>
      <w:pStyle w:val="Header"/>
      <w:rPr>
        <w:rFonts w:ascii="Times New Roman" w:hAnsi="Times New Roman" w:cs="Times New Roman"/>
      </w:rPr>
    </w:pPr>
    <w:r>
      <w:rPr>
        <w:rFonts w:ascii="Times New Roman" w:hAnsi="Times New Roman" w:cs="Times New Roman"/>
      </w:rPr>
      <w:t>Madelynn Schina</w:t>
    </w:r>
  </w:p>
  <w:p w14:paraId="22071184" w14:textId="5E826122" w:rsidR="007F2E2D" w:rsidRPr="007F2E2D" w:rsidRDefault="007F2E2D">
    <w:pPr>
      <w:pStyle w:val="Header"/>
      <w:rPr>
        <w:rFonts w:ascii="Times New Roman" w:hAnsi="Times New Roman" w:cs="Times New Roman"/>
      </w:rPr>
    </w:pPr>
    <w:r>
      <w:rPr>
        <w:rFonts w:ascii="Times New Roman" w:hAnsi="Times New Roman" w:cs="Times New Roman"/>
      </w:rPr>
      <w:t>February 4,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503"/>
    <w:rsid w:val="00121712"/>
    <w:rsid w:val="00185839"/>
    <w:rsid w:val="00222E0E"/>
    <w:rsid w:val="002812D5"/>
    <w:rsid w:val="003870D1"/>
    <w:rsid w:val="0043366D"/>
    <w:rsid w:val="00453817"/>
    <w:rsid w:val="004C039D"/>
    <w:rsid w:val="004E4136"/>
    <w:rsid w:val="004F26B2"/>
    <w:rsid w:val="00523A8A"/>
    <w:rsid w:val="005271E8"/>
    <w:rsid w:val="005737AE"/>
    <w:rsid w:val="005A32F7"/>
    <w:rsid w:val="00752C4A"/>
    <w:rsid w:val="007F2E2D"/>
    <w:rsid w:val="007F487D"/>
    <w:rsid w:val="00803381"/>
    <w:rsid w:val="00847BAC"/>
    <w:rsid w:val="008F6BFF"/>
    <w:rsid w:val="00955248"/>
    <w:rsid w:val="00973067"/>
    <w:rsid w:val="009817DD"/>
    <w:rsid w:val="009C408A"/>
    <w:rsid w:val="009D51B7"/>
    <w:rsid w:val="009F5503"/>
    <w:rsid w:val="00A52EAD"/>
    <w:rsid w:val="00A70B67"/>
    <w:rsid w:val="00AB02CE"/>
    <w:rsid w:val="00B346E3"/>
    <w:rsid w:val="00BA6F79"/>
    <w:rsid w:val="00BB5C74"/>
    <w:rsid w:val="00BC3F7F"/>
    <w:rsid w:val="00C2196D"/>
    <w:rsid w:val="00C66720"/>
    <w:rsid w:val="00D00E79"/>
    <w:rsid w:val="00D74948"/>
    <w:rsid w:val="00E840FB"/>
    <w:rsid w:val="00EF0A0A"/>
    <w:rsid w:val="00FD200B"/>
    <w:rsid w:val="00FE51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70A7"/>
  <w15:chartTrackingRefBased/>
  <w15:docId w15:val="{8D39BEDC-5A52-6041-8C98-E0C16CAE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503"/>
    <w:rPr>
      <w:rFonts w:eastAsiaTheme="majorEastAsia" w:cstheme="majorBidi"/>
      <w:color w:val="272727" w:themeColor="text1" w:themeTint="D8"/>
    </w:rPr>
  </w:style>
  <w:style w:type="paragraph" w:styleId="Title">
    <w:name w:val="Title"/>
    <w:basedOn w:val="Normal"/>
    <w:next w:val="Normal"/>
    <w:link w:val="TitleChar"/>
    <w:uiPriority w:val="10"/>
    <w:qFormat/>
    <w:rsid w:val="009F5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503"/>
    <w:pPr>
      <w:spacing w:before="160"/>
      <w:jc w:val="center"/>
    </w:pPr>
    <w:rPr>
      <w:i/>
      <w:iCs/>
      <w:color w:val="404040" w:themeColor="text1" w:themeTint="BF"/>
    </w:rPr>
  </w:style>
  <w:style w:type="character" w:customStyle="1" w:styleId="QuoteChar">
    <w:name w:val="Quote Char"/>
    <w:basedOn w:val="DefaultParagraphFont"/>
    <w:link w:val="Quote"/>
    <w:uiPriority w:val="29"/>
    <w:rsid w:val="009F5503"/>
    <w:rPr>
      <w:i/>
      <w:iCs/>
      <w:color w:val="404040" w:themeColor="text1" w:themeTint="BF"/>
    </w:rPr>
  </w:style>
  <w:style w:type="paragraph" w:styleId="ListParagraph">
    <w:name w:val="List Paragraph"/>
    <w:basedOn w:val="Normal"/>
    <w:uiPriority w:val="34"/>
    <w:qFormat/>
    <w:rsid w:val="009F5503"/>
    <w:pPr>
      <w:ind w:left="720"/>
      <w:contextualSpacing/>
    </w:pPr>
  </w:style>
  <w:style w:type="character" w:styleId="IntenseEmphasis">
    <w:name w:val="Intense Emphasis"/>
    <w:basedOn w:val="DefaultParagraphFont"/>
    <w:uiPriority w:val="21"/>
    <w:qFormat/>
    <w:rsid w:val="009F5503"/>
    <w:rPr>
      <w:i/>
      <w:iCs/>
      <w:color w:val="0F4761" w:themeColor="accent1" w:themeShade="BF"/>
    </w:rPr>
  </w:style>
  <w:style w:type="paragraph" w:styleId="IntenseQuote">
    <w:name w:val="Intense Quote"/>
    <w:basedOn w:val="Normal"/>
    <w:next w:val="Normal"/>
    <w:link w:val="IntenseQuoteChar"/>
    <w:uiPriority w:val="30"/>
    <w:qFormat/>
    <w:rsid w:val="009F5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503"/>
    <w:rPr>
      <w:i/>
      <w:iCs/>
      <w:color w:val="0F4761" w:themeColor="accent1" w:themeShade="BF"/>
    </w:rPr>
  </w:style>
  <w:style w:type="character" w:styleId="IntenseReference">
    <w:name w:val="Intense Reference"/>
    <w:basedOn w:val="DefaultParagraphFont"/>
    <w:uiPriority w:val="32"/>
    <w:qFormat/>
    <w:rsid w:val="009F5503"/>
    <w:rPr>
      <w:b/>
      <w:bCs/>
      <w:smallCaps/>
      <w:color w:val="0F4761" w:themeColor="accent1" w:themeShade="BF"/>
      <w:spacing w:val="5"/>
    </w:rPr>
  </w:style>
  <w:style w:type="paragraph" w:styleId="Header">
    <w:name w:val="header"/>
    <w:basedOn w:val="Normal"/>
    <w:link w:val="HeaderChar"/>
    <w:uiPriority w:val="99"/>
    <w:unhideWhenUsed/>
    <w:rsid w:val="009F5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503"/>
  </w:style>
  <w:style w:type="paragraph" w:styleId="Footer">
    <w:name w:val="footer"/>
    <w:basedOn w:val="Normal"/>
    <w:link w:val="FooterChar"/>
    <w:uiPriority w:val="99"/>
    <w:unhideWhenUsed/>
    <w:rsid w:val="009F5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503"/>
  </w:style>
  <w:style w:type="table" w:styleId="TableGrid">
    <w:name w:val="Table Grid"/>
    <w:basedOn w:val="TableNormal"/>
    <w:uiPriority w:val="39"/>
    <w:rsid w:val="007F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70D1"/>
    <w:rPr>
      <w:color w:val="467886" w:themeColor="hyperlink"/>
      <w:u w:val="single"/>
    </w:rPr>
  </w:style>
  <w:style w:type="character" w:styleId="UnresolvedMention">
    <w:name w:val="Unresolved Mention"/>
    <w:basedOn w:val="DefaultParagraphFont"/>
    <w:uiPriority w:val="99"/>
    <w:semiHidden/>
    <w:unhideWhenUsed/>
    <w:rsid w:val="003870D1"/>
    <w:rPr>
      <w:color w:val="605E5C"/>
      <w:shd w:val="clear" w:color="auto" w:fill="E1DFDD"/>
    </w:rPr>
  </w:style>
  <w:style w:type="character" w:styleId="FollowedHyperlink">
    <w:name w:val="FollowedHyperlink"/>
    <w:basedOn w:val="DefaultParagraphFont"/>
    <w:uiPriority w:val="99"/>
    <w:semiHidden/>
    <w:unhideWhenUsed/>
    <w:rsid w:val="003870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mschina/BIOS6624"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Schina, Madelynn</dc:creator>
  <cp:keywords/>
  <dc:description/>
  <cp:lastModifiedBy>Schina, Madelynn</cp:lastModifiedBy>
  <cp:revision>5</cp:revision>
  <dcterms:created xsi:type="dcterms:W3CDTF">2026-02-04T05:27:00Z</dcterms:created>
  <dcterms:modified xsi:type="dcterms:W3CDTF">2026-02-04T16:13:00Z</dcterms:modified>
</cp:coreProperties>
</file>