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D9032" w14:textId="08EB2A41" w:rsidR="00C5446B" w:rsidRPr="009C408A" w:rsidRDefault="00C5446B" w:rsidP="00C5446B">
      <w:pPr>
        <w:spacing w:after="0" w:line="480" w:lineRule="auto"/>
        <w:jc w:val="center"/>
        <w:rPr>
          <w:rFonts w:ascii="Times New Roman" w:hAnsi="Times New Roman" w:cs="Times New Roman"/>
          <w:b/>
          <w:bCs/>
          <w:sz w:val="28"/>
          <w:szCs w:val="28"/>
        </w:rPr>
      </w:pPr>
      <w:r w:rsidRPr="009C408A">
        <w:rPr>
          <w:rFonts w:ascii="Times New Roman" w:hAnsi="Times New Roman" w:cs="Times New Roman"/>
          <w:b/>
          <w:bCs/>
          <w:sz w:val="28"/>
          <w:szCs w:val="28"/>
        </w:rPr>
        <w:t xml:space="preserve">Project </w:t>
      </w:r>
      <w:r>
        <w:rPr>
          <w:rFonts w:ascii="Times New Roman" w:hAnsi="Times New Roman" w:cs="Times New Roman"/>
          <w:b/>
          <w:bCs/>
          <w:sz w:val="28"/>
          <w:szCs w:val="28"/>
        </w:rPr>
        <w:t>1</w:t>
      </w:r>
      <w:r w:rsidRPr="009C408A">
        <w:rPr>
          <w:rFonts w:ascii="Times New Roman" w:hAnsi="Times New Roman" w:cs="Times New Roman"/>
          <w:b/>
          <w:bCs/>
          <w:sz w:val="28"/>
          <w:szCs w:val="28"/>
        </w:rPr>
        <w:t xml:space="preserve"> </w:t>
      </w:r>
      <w:r>
        <w:rPr>
          <w:rFonts w:ascii="Times New Roman" w:hAnsi="Times New Roman" w:cs="Times New Roman"/>
          <w:b/>
          <w:bCs/>
          <w:sz w:val="28"/>
          <w:szCs w:val="28"/>
        </w:rPr>
        <w:t>Data Analysis Plan</w:t>
      </w:r>
      <w:r w:rsidRPr="009C408A">
        <w:rPr>
          <w:rFonts w:ascii="Times New Roman" w:hAnsi="Times New Roman" w:cs="Times New Roman"/>
          <w:b/>
          <w:bCs/>
          <w:sz w:val="28"/>
          <w:szCs w:val="28"/>
        </w:rPr>
        <w:t xml:space="preserve"> – BIOS 6624</w:t>
      </w:r>
    </w:p>
    <w:p w14:paraId="313B5189" w14:textId="5C7F7714" w:rsidR="00C5446B" w:rsidRDefault="00C5446B" w:rsidP="00C5446B">
      <w:pPr>
        <w:spacing w:after="0" w:line="480" w:lineRule="auto"/>
        <w:rPr>
          <w:rFonts w:ascii="Times New Roman" w:hAnsi="Times New Roman" w:cs="Times New Roman"/>
        </w:rPr>
      </w:pPr>
      <w:r w:rsidRPr="007F2E2D">
        <w:rPr>
          <w:rFonts w:ascii="Times New Roman" w:hAnsi="Times New Roman" w:cs="Times New Roman"/>
          <w:b/>
          <w:bCs/>
        </w:rPr>
        <w:t>1 Introduction</w:t>
      </w:r>
      <w:r>
        <w:rPr>
          <w:rFonts w:ascii="Times New Roman" w:hAnsi="Times New Roman" w:cs="Times New Roman"/>
          <w:b/>
          <w:bCs/>
        </w:rPr>
        <w:t xml:space="preserve"> </w:t>
      </w:r>
    </w:p>
    <w:p w14:paraId="23F25199" w14:textId="73E32845" w:rsidR="00C5446B" w:rsidRDefault="00231A4B" w:rsidP="00337964">
      <w:pPr>
        <w:spacing w:after="0" w:line="480" w:lineRule="auto"/>
        <w:rPr>
          <w:rFonts w:ascii="Times New Roman" w:hAnsi="Times New Roman" w:cs="Times New Roman"/>
        </w:rPr>
      </w:pPr>
      <w:r>
        <w:rPr>
          <w:rFonts w:ascii="Times New Roman" w:hAnsi="Times New Roman" w:cs="Times New Roman"/>
        </w:rPr>
        <w:t>The data for this project was collected by the Multicenter AIDS Cohort Study, an ongoing prospective cohort study of HIV-1 infection in homosexual and bisexual men in 4 major cities in the United States</w:t>
      </w:r>
      <w:r w:rsidR="00E641DF">
        <w:rPr>
          <w:rFonts w:ascii="Times New Roman" w:hAnsi="Times New Roman" w:cs="Times New Roman"/>
        </w:rPr>
        <w:t xml:space="preserve">. </w:t>
      </w:r>
      <w:r>
        <w:rPr>
          <w:rFonts w:ascii="Times New Roman" w:hAnsi="Times New Roman" w:cs="Times New Roman"/>
        </w:rPr>
        <w:t>The study collects both laboratory</w:t>
      </w:r>
      <w:r w:rsidR="00337964">
        <w:rPr>
          <w:rFonts w:ascii="Times New Roman" w:hAnsi="Times New Roman" w:cs="Times New Roman"/>
        </w:rPr>
        <w:t xml:space="preserve"> (viral load and CD</w:t>
      </w:r>
      <w:r w:rsidR="00C31EC8">
        <w:rPr>
          <w:rFonts w:ascii="Times New Roman" w:hAnsi="Times New Roman" w:cs="Times New Roman"/>
        </w:rPr>
        <w:t>4</w:t>
      </w:r>
      <w:r w:rsidR="00337964">
        <w:rPr>
          <w:rFonts w:ascii="Times New Roman" w:hAnsi="Times New Roman" w:cs="Times New Roman"/>
        </w:rPr>
        <w:t>+ T-cell counts)</w:t>
      </w:r>
      <w:r>
        <w:rPr>
          <w:rFonts w:ascii="Times New Roman" w:hAnsi="Times New Roman" w:cs="Times New Roman"/>
        </w:rPr>
        <w:t xml:space="preserve"> and quality of life measures</w:t>
      </w:r>
      <w:r w:rsidR="00337964">
        <w:rPr>
          <w:rFonts w:ascii="Times New Roman" w:hAnsi="Times New Roman" w:cs="Times New Roman"/>
        </w:rPr>
        <w:t xml:space="preserve"> (physical and mental health scores)</w:t>
      </w:r>
      <w:r>
        <w:rPr>
          <w:rFonts w:ascii="Times New Roman" w:hAnsi="Times New Roman" w:cs="Times New Roman"/>
        </w:rPr>
        <w:t xml:space="preserve"> at baseline and</w:t>
      </w:r>
      <w:r w:rsidR="00337964">
        <w:rPr>
          <w:rFonts w:ascii="Times New Roman" w:hAnsi="Times New Roman" w:cs="Times New Roman"/>
        </w:rPr>
        <w:t xml:space="preserve"> </w:t>
      </w:r>
      <w:r>
        <w:rPr>
          <w:rFonts w:ascii="Times New Roman" w:hAnsi="Times New Roman" w:cs="Times New Roman"/>
        </w:rPr>
        <w:t xml:space="preserve">annually after starting </w:t>
      </w:r>
      <w:r w:rsidR="00337964">
        <w:rPr>
          <w:rFonts w:ascii="Times New Roman" w:hAnsi="Times New Roman" w:cs="Times New Roman"/>
        </w:rPr>
        <w:t>highly active antiretroviral treatment (</w:t>
      </w:r>
      <w:r>
        <w:rPr>
          <w:rFonts w:ascii="Times New Roman" w:hAnsi="Times New Roman" w:cs="Times New Roman"/>
        </w:rPr>
        <w:t>HAART</w:t>
      </w:r>
      <w:r w:rsidR="00337964">
        <w:rPr>
          <w:rFonts w:ascii="Times New Roman" w:hAnsi="Times New Roman" w:cs="Times New Roman"/>
        </w:rPr>
        <w:t>)</w:t>
      </w:r>
      <w:r>
        <w:rPr>
          <w:rFonts w:ascii="Times New Roman" w:hAnsi="Times New Roman" w:cs="Times New Roman"/>
        </w:rPr>
        <w:t>.</w:t>
      </w:r>
      <w:r w:rsidR="00337964">
        <w:rPr>
          <w:rFonts w:ascii="Times New Roman" w:hAnsi="Times New Roman" w:cs="Times New Roman"/>
        </w:rPr>
        <w:t xml:space="preserve"> </w:t>
      </w:r>
      <w:r w:rsidR="00E641DF">
        <w:rPr>
          <w:rFonts w:ascii="Times New Roman" w:hAnsi="Times New Roman" w:cs="Times New Roman"/>
        </w:rPr>
        <w:t xml:space="preserve">Limited evidence from in vitro and animal studies </w:t>
      </w:r>
      <w:r w:rsidR="00B3731D">
        <w:rPr>
          <w:rFonts w:ascii="Times New Roman" w:hAnsi="Times New Roman" w:cs="Times New Roman"/>
        </w:rPr>
        <w:t>suggests</w:t>
      </w:r>
      <w:r>
        <w:rPr>
          <w:rFonts w:ascii="Times New Roman" w:hAnsi="Times New Roman" w:cs="Times New Roman"/>
        </w:rPr>
        <w:t xml:space="preserve"> hard drug</w:t>
      </w:r>
      <w:r w:rsidR="00E641DF">
        <w:rPr>
          <w:rFonts w:ascii="Times New Roman" w:hAnsi="Times New Roman" w:cs="Times New Roman"/>
        </w:rPr>
        <w:t xml:space="preserve"> use may </w:t>
      </w:r>
      <w:r>
        <w:rPr>
          <w:rFonts w:ascii="Times New Roman" w:hAnsi="Times New Roman" w:cs="Times New Roman"/>
        </w:rPr>
        <w:t>inhibit the immune system and increases HIV replication</w:t>
      </w:r>
      <w:r w:rsidR="009D6ECB">
        <w:rPr>
          <w:rFonts w:ascii="Times New Roman" w:hAnsi="Times New Roman" w:cs="Times New Roman"/>
        </w:rPr>
        <w:t xml:space="preserve">, thought human evidence remains limited. </w:t>
      </w:r>
      <w:r w:rsidR="00E641DF">
        <w:rPr>
          <w:rFonts w:ascii="Times New Roman" w:hAnsi="Times New Roman" w:cs="Times New Roman"/>
        </w:rPr>
        <w:t>If hard drug</w:t>
      </w:r>
      <w:r w:rsidR="009D6ECB">
        <w:rPr>
          <w:rFonts w:ascii="Times New Roman" w:hAnsi="Times New Roman" w:cs="Times New Roman"/>
        </w:rPr>
        <w:t xml:space="preserve"> use</w:t>
      </w:r>
      <w:r w:rsidR="00E641DF">
        <w:rPr>
          <w:rFonts w:ascii="Times New Roman" w:hAnsi="Times New Roman" w:cs="Times New Roman"/>
        </w:rPr>
        <w:t xml:space="preserve"> </w:t>
      </w:r>
      <w:r w:rsidR="009D6ECB">
        <w:rPr>
          <w:rFonts w:ascii="Times New Roman" w:hAnsi="Times New Roman" w:cs="Times New Roman"/>
        </w:rPr>
        <w:t>compromises</w:t>
      </w:r>
      <w:r w:rsidR="00E641DF">
        <w:rPr>
          <w:rFonts w:ascii="Times New Roman" w:hAnsi="Times New Roman" w:cs="Times New Roman"/>
        </w:rPr>
        <w:t xml:space="preserve"> treatment response, treatment protocols </w:t>
      </w:r>
      <w:r w:rsidR="009D6ECB">
        <w:rPr>
          <w:rFonts w:ascii="Times New Roman" w:hAnsi="Times New Roman" w:cs="Times New Roman"/>
        </w:rPr>
        <w:t>may require</w:t>
      </w:r>
      <w:r w:rsidR="00E641DF">
        <w:rPr>
          <w:rFonts w:ascii="Times New Roman" w:hAnsi="Times New Roman" w:cs="Times New Roman"/>
        </w:rPr>
        <w:t xml:space="preserve"> modifi</w:t>
      </w:r>
      <w:r w:rsidR="009D6ECB">
        <w:rPr>
          <w:rFonts w:ascii="Times New Roman" w:hAnsi="Times New Roman" w:cs="Times New Roman"/>
        </w:rPr>
        <w:t>cation</w:t>
      </w:r>
      <w:r w:rsidR="00E641DF">
        <w:rPr>
          <w:rFonts w:ascii="Times New Roman" w:hAnsi="Times New Roman" w:cs="Times New Roman"/>
        </w:rPr>
        <w:t xml:space="preserve">. </w:t>
      </w:r>
      <w:r>
        <w:rPr>
          <w:rFonts w:ascii="Times New Roman" w:hAnsi="Times New Roman" w:cs="Times New Roman"/>
        </w:rPr>
        <w:t xml:space="preserve">The purpose of this report is to develop the analysis plan to assess </w:t>
      </w:r>
      <w:r w:rsidR="00C31EC8">
        <w:rPr>
          <w:rFonts w:ascii="Times New Roman" w:hAnsi="Times New Roman" w:cs="Times New Roman"/>
        </w:rPr>
        <w:t>whether</w:t>
      </w:r>
      <w:r>
        <w:rPr>
          <w:rFonts w:ascii="Times New Roman" w:hAnsi="Times New Roman" w:cs="Times New Roman"/>
        </w:rPr>
        <w:t xml:space="preserve"> treatment response </w:t>
      </w:r>
      <w:r w:rsidR="009D6ECB">
        <w:rPr>
          <w:rFonts w:ascii="Times New Roman" w:hAnsi="Times New Roman" w:cs="Times New Roman"/>
        </w:rPr>
        <w:t>two</w:t>
      </w:r>
      <w:r>
        <w:rPr>
          <w:rFonts w:ascii="Times New Roman" w:hAnsi="Times New Roman" w:cs="Times New Roman"/>
        </w:rPr>
        <w:t xml:space="preserve"> years after </w:t>
      </w:r>
      <w:r w:rsidR="001372F5">
        <w:rPr>
          <w:rFonts w:ascii="Times New Roman" w:hAnsi="Times New Roman" w:cs="Times New Roman"/>
        </w:rPr>
        <w:t>starting</w:t>
      </w:r>
      <w:r>
        <w:rPr>
          <w:rFonts w:ascii="Times New Roman" w:hAnsi="Times New Roman" w:cs="Times New Roman"/>
        </w:rPr>
        <w:t xml:space="preserve"> HAART </w:t>
      </w:r>
      <w:r w:rsidR="00C31EC8">
        <w:rPr>
          <w:rFonts w:ascii="Times New Roman" w:hAnsi="Times New Roman" w:cs="Times New Roman"/>
        </w:rPr>
        <w:t xml:space="preserve">differs </w:t>
      </w:r>
      <w:r>
        <w:rPr>
          <w:rFonts w:ascii="Times New Roman" w:hAnsi="Times New Roman" w:cs="Times New Roman"/>
        </w:rPr>
        <w:t xml:space="preserve">between subjects who reported using hard drugs at baseline and those who did not. </w:t>
      </w:r>
    </w:p>
    <w:p w14:paraId="54394A77" w14:textId="093C4449" w:rsidR="00C5446B" w:rsidRDefault="00C5446B" w:rsidP="00C5446B">
      <w:pPr>
        <w:spacing w:after="0" w:line="480" w:lineRule="auto"/>
        <w:rPr>
          <w:rFonts w:ascii="Times New Roman" w:hAnsi="Times New Roman" w:cs="Times New Roman"/>
        </w:rPr>
      </w:pPr>
      <w:r>
        <w:rPr>
          <w:rFonts w:ascii="Times New Roman" w:hAnsi="Times New Roman" w:cs="Times New Roman"/>
          <w:b/>
          <w:bCs/>
        </w:rPr>
        <w:t>2 Methods</w:t>
      </w:r>
    </w:p>
    <w:p w14:paraId="3F3EA775" w14:textId="4F94F88B" w:rsidR="00C5446B" w:rsidRDefault="00C5446B" w:rsidP="00C5446B">
      <w:pPr>
        <w:spacing w:after="0" w:line="480" w:lineRule="auto"/>
        <w:rPr>
          <w:rFonts w:ascii="Times New Roman" w:hAnsi="Times New Roman" w:cs="Times New Roman"/>
        </w:rPr>
      </w:pPr>
      <w:r>
        <w:rPr>
          <w:rFonts w:ascii="Times New Roman" w:hAnsi="Times New Roman" w:cs="Times New Roman"/>
          <w:b/>
          <w:bCs/>
        </w:rPr>
        <w:t>2.1 Data Cleaning</w:t>
      </w:r>
      <w:r>
        <w:rPr>
          <w:rFonts w:ascii="Times New Roman" w:hAnsi="Times New Roman" w:cs="Times New Roman"/>
        </w:rPr>
        <w:t xml:space="preserve"> </w:t>
      </w:r>
    </w:p>
    <w:p w14:paraId="368A2289" w14:textId="036F257F" w:rsidR="001372F5" w:rsidRPr="00B3731D" w:rsidRDefault="001372F5" w:rsidP="00D74295">
      <w:pPr>
        <w:spacing w:after="0" w:line="480" w:lineRule="auto"/>
        <w:rPr>
          <w:rFonts w:ascii="Times New Roman" w:hAnsi="Times New Roman" w:cs="Times New Roman"/>
        </w:rPr>
      </w:pPr>
      <w:r>
        <w:rPr>
          <w:rFonts w:ascii="Times New Roman" w:hAnsi="Times New Roman" w:cs="Times New Roman"/>
        </w:rPr>
        <w:t>The initial dataset contained 3</w:t>
      </w:r>
      <w:r w:rsidR="00DE6055">
        <w:rPr>
          <w:rFonts w:ascii="Times New Roman" w:hAnsi="Times New Roman" w:cs="Times New Roman"/>
        </w:rPr>
        <w:t>,</w:t>
      </w:r>
      <w:r>
        <w:rPr>
          <w:rFonts w:ascii="Times New Roman" w:hAnsi="Times New Roman" w:cs="Times New Roman"/>
        </w:rPr>
        <w:t>935 individual observations from 715 unique individuals</w:t>
      </w:r>
      <w:r w:rsidR="00D74295">
        <w:rPr>
          <w:rFonts w:ascii="Times New Roman" w:hAnsi="Times New Roman" w:cs="Times New Roman"/>
        </w:rPr>
        <w:t xml:space="preserve"> over a period of 8 years</w:t>
      </w:r>
      <w:r>
        <w:rPr>
          <w:rFonts w:ascii="Times New Roman" w:hAnsi="Times New Roman" w:cs="Times New Roman"/>
        </w:rPr>
        <w:t xml:space="preserve">. </w:t>
      </w:r>
      <w:r w:rsidR="00D74295">
        <w:rPr>
          <w:rFonts w:ascii="Times New Roman" w:hAnsi="Times New Roman" w:cs="Times New Roman"/>
        </w:rPr>
        <w:t>Visits</w:t>
      </w:r>
      <w:r w:rsidR="00C31EC8">
        <w:rPr>
          <w:rFonts w:ascii="Times New Roman" w:hAnsi="Times New Roman" w:cs="Times New Roman"/>
        </w:rPr>
        <w:t xml:space="preserve"> </w:t>
      </w:r>
      <w:r w:rsidR="00D74295">
        <w:rPr>
          <w:rFonts w:ascii="Times New Roman" w:hAnsi="Times New Roman" w:cs="Times New Roman"/>
        </w:rPr>
        <w:t>at baseline and</w:t>
      </w:r>
      <w:r w:rsidR="00C31EC8">
        <w:rPr>
          <w:rFonts w:ascii="Times New Roman" w:hAnsi="Times New Roman" w:cs="Times New Roman"/>
        </w:rPr>
        <w:t xml:space="preserve"> year 2 were </w:t>
      </w:r>
      <w:r w:rsidR="00D74295">
        <w:rPr>
          <w:rFonts w:ascii="Times New Roman" w:hAnsi="Times New Roman" w:cs="Times New Roman"/>
        </w:rPr>
        <w:t>retained</w:t>
      </w:r>
      <w:r w:rsidR="00C31EC8">
        <w:rPr>
          <w:rFonts w:ascii="Times New Roman" w:hAnsi="Times New Roman" w:cs="Times New Roman"/>
        </w:rPr>
        <w:t xml:space="preserve"> to focus the analysis on treatment response at 2 years</w:t>
      </w:r>
      <w:r w:rsidR="009D6ECB">
        <w:rPr>
          <w:rFonts w:ascii="Times New Roman" w:hAnsi="Times New Roman" w:cs="Times New Roman"/>
        </w:rPr>
        <w:t>.</w:t>
      </w:r>
      <w:r w:rsidR="00C31EC8">
        <w:rPr>
          <w:rFonts w:ascii="Times New Roman" w:hAnsi="Times New Roman" w:cs="Times New Roman"/>
        </w:rPr>
        <w:t xml:space="preserve"> </w:t>
      </w:r>
      <w:r w:rsidR="009D6ECB">
        <w:rPr>
          <w:rFonts w:ascii="Times New Roman" w:hAnsi="Times New Roman" w:cs="Times New Roman"/>
        </w:rPr>
        <w:t>A</w:t>
      </w:r>
      <w:r w:rsidR="00F9633C">
        <w:rPr>
          <w:rFonts w:ascii="Times New Roman" w:hAnsi="Times New Roman" w:cs="Times New Roman"/>
        </w:rPr>
        <w:t xml:space="preserve"> complete</w:t>
      </w:r>
      <w:r w:rsidR="00920085">
        <w:rPr>
          <w:rFonts w:ascii="Times New Roman" w:hAnsi="Times New Roman" w:cs="Times New Roman"/>
        </w:rPr>
        <w:t xml:space="preserve"> </w:t>
      </w:r>
      <w:r w:rsidR="00F9633C">
        <w:rPr>
          <w:rFonts w:ascii="Times New Roman" w:hAnsi="Times New Roman" w:cs="Times New Roman"/>
        </w:rPr>
        <w:t>case</w:t>
      </w:r>
      <w:r w:rsidR="00920085">
        <w:rPr>
          <w:rFonts w:ascii="Times New Roman" w:hAnsi="Times New Roman" w:cs="Times New Roman"/>
        </w:rPr>
        <w:t xml:space="preserve"> analysis </w:t>
      </w:r>
      <w:r w:rsidR="009D6ECB">
        <w:rPr>
          <w:rFonts w:ascii="Times New Roman" w:hAnsi="Times New Roman" w:cs="Times New Roman"/>
        </w:rPr>
        <w:t>requiring both visits resulted in 506 individuals</w:t>
      </w:r>
      <w:r w:rsidR="00C31EC8">
        <w:rPr>
          <w:rFonts w:ascii="Times New Roman" w:hAnsi="Times New Roman" w:cs="Times New Roman"/>
        </w:rPr>
        <w:t xml:space="preserve"> </w:t>
      </w:r>
      <w:r w:rsidR="009D6ECB">
        <w:rPr>
          <w:rFonts w:ascii="Times New Roman" w:hAnsi="Times New Roman" w:cs="Times New Roman"/>
        </w:rPr>
        <w:t>(</w:t>
      </w:r>
      <w:r w:rsidR="00C31EC8">
        <w:rPr>
          <w:rFonts w:ascii="Times New Roman" w:hAnsi="Times New Roman" w:cs="Times New Roman"/>
        </w:rPr>
        <w:t>1,</w:t>
      </w:r>
      <w:r w:rsidR="00D74295">
        <w:rPr>
          <w:rFonts w:ascii="Times New Roman" w:hAnsi="Times New Roman" w:cs="Times New Roman"/>
        </w:rPr>
        <w:t>012</w:t>
      </w:r>
      <w:r w:rsidR="00C31EC8">
        <w:rPr>
          <w:rFonts w:ascii="Times New Roman" w:hAnsi="Times New Roman" w:cs="Times New Roman"/>
        </w:rPr>
        <w:t xml:space="preserve"> </w:t>
      </w:r>
      <w:r w:rsidR="009D6ECB">
        <w:rPr>
          <w:rFonts w:ascii="Times New Roman" w:hAnsi="Times New Roman" w:cs="Times New Roman"/>
        </w:rPr>
        <w:t xml:space="preserve">total </w:t>
      </w:r>
      <w:r w:rsidR="00C31EC8">
        <w:rPr>
          <w:rFonts w:ascii="Times New Roman" w:hAnsi="Times New Roman" w:cs="Times New Roman"/>
        </w:rPr>
        <w:t>observations</w:t>
      </w:r>
      <w:r w:rsidR="009D6ECB">
        <w:rPr>
          <w:rFonts w:ascii="Times New Roman" w:hAnsi="Times New Roman" w:cs="Times New Roman"/>
        </w:rPr>
        <w:t>)</w:t>
      </w:r>
      <w:r w:rsidR="00C31EC8">
        <w:rPr>
          <w:rFonts w:ascii="Times New Roman" w:hAnsi="Times New Roman" w:cs="Times New Roman"/>
        </w:rPr>
        <w:t xml:space="preserve">. </w:t>
      </w:r>
      <w:r w:rsidR="00D74295">
        <w:rPr>
          <w:rFonts w:ascii="Times New Roman" w:hAnsi="Times New Roman" w:cs="Times New Roman"/>
        </w:rPr>
        <w:t xml:space="preserve">A </w:t>
      </w:r>
      <w:r w:rsidR="00C31EC8">
        <w:rPr>
          <w:rFonts w:ascii="Times New Roman" w:hAnsi="Times New Roman" w:cs="Times New Roman"/>
        </w:rPr>
        <w:t>baseline indicator variable was created to capture drug use status at treatment initiation, as specified by the investigator to distinguish pre-treatment from during-treatment drug use</w:t>
      </w:r>
      <w:r w:rsidR="00D74295">
        <w:rPr>
          <w:rFonts w:ascii="Times New Roman" w:hAnsi="Times New Roman" w:cs="Times New Roman"/>
        </w:rPr>
        <w:t>. Viral load was log transformed due to extreme right skewness,</w:t>
      </w:r>
      <w:r w:rsidR="00C31EC8">
        <w:rPr>
          <w:rFonts w:ascii="Times New Roman" w:hAnsi="Times New Roman" w:cs="Times New Roman"/>
        </w:rPr>
        <w:t xml:space="preserve"> while the remaining three outcomes exhibited only mild skewness and were retained on their original scale. </w:t>
      </w:r>
      <w:r>
        <w:rPr>
          <w:rFonts w:ascii="Times New Roman" w:hAnsi="Times New Roman" w:cs="Times New Roman"/>
        </w:rPr>
        <w:t xml:space="preserve">This </w:t>
      </w:r>
      <w:r w:rsidR="00E63016">
        <w:rPr>
          <w:rFonts w:ascii="Times New Roman" w:hAnsi="Times New Roman" w:cs="Times New Roman"/>
        </w:rPr>
        <w:t>decision</w:t>
      </w:r>
      <w:r>
        <w:rPr>
          <w:rFonts w:ascii="Times New Roman" w:hAnsi="Times New Roman" w:cs="Times New Roman"/>
        </w:rPr>
        <w:t xml:space="preserve"> will </w:t>
      </w:r>
      <w:r w:rsidR="00E63016">
        <w:rPr>
          <w:rFonts w:ascii="Times New Roman" w:hAnsi="Times New Roman" w:cs="Times New Roman"/>
        </w:rPr>
        <w:t xml:space="preserve">be verified through residual diagnostic plots. </w:t>
      </w:r>
      <w:r w:rsidR="00C31EC8">
        <w:rPr>
          <w:rFonts w:ascii="Times New Roman" w:hAnsi="Times New Roman" w:cs="Times New Roman"/>
        </w:rPr>
        <w:t>T</w:t>
      </w:r>
      <w:r w:rsidR="00E63016">
        <w:rPr>
          <w:rFonts w:ascii="Times New Roman" w:hAnsi="Times New Roman" w:cs="Times New Roman"/>
        </w:rPr>
        <w:t>ransformations will be reconsidered</w:t>
      </w:r>
      <w:r w:rsidR="00C31EC8">
        <w:rPr>
          <w:rFonts w:ascii="Times New Roman" w:hAnsi="Times New Roman" w:cs="Times New Roman"/>
        </w:rPr>
        <w:t xml:space="preserve"> if substantial model assumption violations are detected.</w:t>
      </w:r>
    </w:p>
    <w:p w14:paraId="0D5C4E63" w14:textId="77777777" w:rsidR="00C31EC8" w:rsidRDefault="00C5446B" w:rsidP="00C31EC8">
      <w:pPr>
        <w:spacing w:after="0" w:line="480" w:lineRule="auto"/>
        <w:rPr>
          <w:rFonts w:ascii="Times New Roman" w:hAnsi="Times New Roman" w:cs="Times New Roman"/>
          <w:b/>
          <w:bCs/>
        </w:rPr>
      </w:pPr>
      <w:r>
        <w:rPr>
          <w:rFonts w:ascii="Times New Roman" w:hAnsi="Times New Roman" w:cs="Times New Roman"/>
          <w:b/>
          <w:bCs/>
        </w:rPr>
        <w:lastRenderedPageBreak/>
        <w:t>2.2 Data Analysis</w:t>
      </w:r>
    </w:p>
    <w:p w14:paraId="3F5186A9" w14:textId="54157C88" w:rsidR="00C5446B" w:rsidRPr="00D74295" w:rsidRDefault="00C31EC8" w:rsidP="002A2A84">
      <w:pPr>
        <w:spacing w:after="0" w:line="480" w:lineRule="auto"/>
        <w:rPr>
          <w:rFonts w:ascii="Times New Roman" w:hAnsi="Times New Roman" w:cs="Times New Roman"/>
          <w:b/>
          <w:bCs/>
        </w:rPr>
      </w:pPr>
      <w:r w:rsidRPr="00D74295">
        <w:rPr>
          <w:rFonts w:ascii="Times New Roman" w:hAnsi="Times New Roman" w:cs="Times New Roman"/>
        </w:rPr>
        <w:t>All analyses will be conducted in R. Four separate models will be fitted, one for each outcome</w:t>
      </w:r>
      <w:r w:rsidR="00D74295">
        <w:rPr>
          <w:rFonts w:ascii="Times New Roman" w:hAnsi="Times New Roman" w:cs="Times New Roman"/>
        </w:rPr>
        <w:t>, for each approach.</w:t>
      </w:r>
      <w:r w:rsidRPr="00D74295">
        <w:rPr>
          <w:rFonts w:ascii="Times New Roman" w:hAnsi="Times New Roman" w:cs="Times New Roman"/>
        </w:rPr>
        <w:t xml:space="preserve"> For the frequentist approach, linear mixed effects models will include fixed effects for </w:t>
      </w:r>
      <w:r w:rsidR="009D6ECB">
        <w:rPr>
          <w:rFonts w:ascii="Times New Roman" w:hAnsi="Times New Roman" w:cs="Times New Roman"/>
        </w:rPr>
        <w:t xml:space="preserve">baseline </w:t>
      </w:r>
      <w:r w:rsidRPr="00D74295">
        <w:rPr>
          <w:rFonts w:ascii="Times New Roman" w:hAnsi="Times New Roman" w:cs="Times New Roman"/>
        </w:rPr>
        <w:t xml:space="preserve">hard drug use, time, their interaction, and covariates (adherence, </w:t>
      </w:r>
      <w:r w:rsidR="001E7FE7">
        <w:rPr>
          <w:rFonts w:ascii="Times New Roman" w:hAnsi="Times New Roman" w:cs="Times New Roman"/>
        </w:rPr>
        <w:t>BMI</w:t>
      </w:r>
      <w:r w:rsidR="00D74295">
        <w:rPr>
          <w:rFonts w:ascii="Times New Roman" w:hAnsi="Times New Roman" w:cs="Times New Roman"/>
        </w:rPr>
        <w:t xml:space="preserve">, </w:t>
      </w:r>
      <w:r w:rsidRPr="00D74295">
        <w:rPr>
          <w:rFonts w:ascii="Times New Roman" w:hAnsi="Times New Roman" w:cs="Times New Roman"/>
        </w:rPr>
        <w:t>race, education, smoking status), with random intercept</w:t>
      </w:r>
      <w:r w:rsidR="00D74295">
        <w:rPr>
          <w:rFonts w:ascii="Times New Roman" w:hAnsi="Times New Roman" w:cs="Times New Roman"/>
        </w:rPr>
        <w:t>s</w:t>
      </w:r>
      <w:r w:rsidRPr="00D74295">
        <w:rPr>
          <w:rFonts w:ascii="Times New Roman" w:hAnsi="Times New Roman" w:cs="Times New Roman"/>
        </w:rPr>
        <w:t xml:space="preserve"> </w:t>
      </w:r>
      <w:r w:rsidR="00D74295">
        <w:rPr>
          <w:rFonts w:ascii="Times New Roman" w:hAnsi="Times New Roman" w:cs="Times New Roman"/>
        </w:rPr>
        <w:t>for each</w:t>
      </w:r>
      <w:r w:rsidRPr="00D74295">
        <w:rPr>
          <w:rFonts w:ascii="Times New Roman" w:hAnsi="Times New Roman" w:cs="Times New Roman"/>
        </w:rPr>
        <w:t xml:space="preserve"> </w:t>
      </w:r>
      <w:r w:rsidR="009D6ECB">
        <w:rPr>
          <w:rFonts w:ascii="Times New Roman" w:hAnsi="Times New Roman" w:cs="Times New Roman"/>
        </w:rPr>
        <w:t>participant</w:t>
      </w:r>
      <w:r w:rsidRPr="00D74295">
        <w:rPr>
          <w:rFonts w:ascii="Times New Roman" w:hAnsi="Times New Roman" w:cs="Times New Roman"/>
        </w:rPr>
        <w:t>. The interaction term tests whether treatment trajectories differ between groups</w:t>
      </w:r>
      <w:r w:rsidR="001E7FE7">
        <w:rPr>
          <w:rFonts w:ascii="Times New Roman" w:hAnsi="Times New Roman" w:cs="Times New Roman"/>
        </w:rPr>
        <w:t xml:space="preserve"> and</w:t>
      </w:r>
      <w:r w:rsidRPr="00D74295">
        <w:rPr>
          <w:rFonts w:ascii="Times New Roman" w:hAnsi="Times New Roman" w:cs="Times New Roman"/>
        </w:rPr>
        <w:t xml:space="preserve"> the estimated difference at year 2 will be obtained through linear combinations of coefficients. Statistical significance will be assessed at α = 0.05. For the Bayesian approach, hierarchical models with identical structure will use </w:t>
      </w:r>
      <w:r w:rsidR="00F9633C">
        <w:rPr>
          <w:rFonts w:ascii="Times New Roman" w:hAnsi="Times New Roman" w:cs="Times New Roman"/>
        </w:rPr>
        <w:t xml:space="preserve">weakly </w:t>
      </w:r>
      <w:r w:rsidRPr="00D74295">
        <w:rPr>
          <w:rFonts w:ascii="Times New Roman" w:hAnsi="Times New Roman" w:cs="Times New Roman"/>
        </w:rPr>
        <w:t xml:space="preserve">informative priors: </w:t>
      </w:r>
      <w:proofErr w:type="gramStart"/>
      <w:r w:rsidR="00123FED" w:rsidRPr="00D74295">
        <w:rPr>
          <w:rFonts w:ascii="Times New Roman" w:hAnsi="Times New Roman" w:cs="Times New Roman"/>
        </w:rPr>
        <w:t>N</w:t>
      </w:r>
      <w:r w:rsidRPr="00D74295">
        <w:rPr>
          <w:rFonts w:ascii="Times New Roman" w:hAnsi="Times New Roman" w:cs="Times New Roman"/>
        </w:rPr>
        <w:t>ormal(</w:t>
      </w:r>
      <w:proofErr w:type="gramEnd"/>
      <w:r w:rsidRPr="00D74295">
        <w:rPr>
          <w:rFonts w:ascii="Times New Roman" w:hAnsi="Times New Roman" w:cs="Times New Roman"/>
        </w:rPr>
        <w:t>0, 10) for fixed effects and half-</w:t>
      </w:r>
      <w:proofErr w:type="gramStart"/>
      <w:r w:rsidRPr="00D74295">
        <w:rPr>
          <w:rFonts w:ascii="Times New Roman" w:hAnsi="Times New Roman" w:cs="Times New Roman"/>
        </w:rPr>
        <w:t>Cauchy(</w:t>
      </w:r>
      <w:proofErr w:type="gramEnd"/>
      <w:r w:rsidR="00F9633C">
        <w:rPr>
          <w:rFonts w:ascii="Times New Roman" w:hAnsi="Times New Roman" w:cs="Times New Roman"/>
        </w:rPr>
        <w:t xml:space="preserve">0, </w:t>
      </w:r>
      <w:r w:rsidRPr="00D74295">
        <w:rPr>
          <w:rFonts w:ascii="Times New Roman" w:hAnsi="Times New Roman" w:cs="Times New Roman"/>
        </w:rPr>
        <w:t xml:space="preserve">5) for variance parameters. Four MCMC chains will run for </w:t>
      </w:r>
      <w:r w:rsidR="00F9633C">
        <w:rPr>
          <w:rFonts w:ascii="Times New Roman" w:hAnsi="Times New Roman" w:cs="Times New Roman"/>
        </w:rPr>
        <w:t>4,</w:t>
      </w:r>
      <w:r w:rsidRPr="00D74295">
        <w:rPr>
          <w:rFonts w:ascii="Times New Roman" w:hAnsi="Times New Roman" w:cs="Times New Roman"/>
        </w:rPr>
        <w:t>000 iterations</w:t>
      </w:r>
      <w:r w:rsidR="009D6ECB">
        <w:rPr>
          <w:rFonts w:ascii="Times New Roman" w:hAnsi="Times New Roman" w:cs="Times New Roman"/>
        </w:rPr>
        <w:t xml:space="preserve"> each</w:t>
      </w:r>
      <w:r w:rsidRPr="00D74295">
        <w:rPr>
          <w:rFonts w:ascii="Times New Roman" w:hAnsi="Times New Roman" w:cs="Times New Roman"/>
        </w:rPr>
        <w:t xml:space="preserve"> (</w:t>
      </w:r>
      <w:r w:rsidR="00F9633C">
        <w:rPr>
          <w:rFonts w:ascii="Times New Roman" w:hAnsi="Times New Roman" w:cs="Times New Roman"/>
        </w:rPr>
        <w:t>2</w:t>
      </w:r>
      <w:r w:rsidRPr="00D74295">
        <w:rPr>
          <w:rFonts w:ascii="Times New Roman" w:hAnsi="Times New Roman" w:cs="Times New Roman"/>
        </w:rPr>
        <w:t>,000 warm-up). Convergence will be assessed using R-hat &lt; 1.01 and effective sample size &gt; 400. Results will be reported as posterior medians with 95% credible intervals.</w:t>
      </w:r>
    </w:p>
    <w:p w14:paraId="02D4A702" w14:textId="619921C7" w:rsidR="00C5446B" w:rsidRDefault="00C5446B" w:rsidP="00C5446B">
      <w:pPr>
        <w:spacing w:after="0" w:line="480" w:lineRule="auto"/>
        <w:rPr>
          <w:rFonts w:ascii="Times New Roman" w:hAnsi="Times New Roman" w:cs="Times New Roman"/>
          <w:b/>
          <w:bCs/>
        </w:rPr>
      </w:pPr>
      <w:r>
        <w:rPr>
          <w:rFonts w:ascii="Times New Roman" w:hAnsi="Times New Roman" w:cs="Times New Roman"/>
          <w:b/>
          <w:bCs/>
        </w:rPr>
        <w:t>3 Preliminary Results</w:t>
      </w:r>
    </w:p>
    <w:p w14:paraId="22B6FF59" w14:textId="1D45F969" w:rsidR="00C5446B" w:rsidRDefault="00920085" w:rsidP="00337964">
      <w:pPr>
        <w:spacing w:after="0" w:line="480" w:lineRule="auto"/>
        <w:rPr>
          <w:rFonts w:ascii="Times New Roman" w:hAnsi="Times New Roman" w:cs="Times New Roman"/>
        </w:rPr>
      </w:pPr>
      <w:r>
        <w:rPr>
          <w:rFonts w:ascii="Times New Roman" w:hAnsi="Times New Roman" w:cs="Times New Roman"/>
        </w:rPr>
        <w:t>Baseline visits of all participants are summarized below in Table 1. Of the 506 observations, 467 reported not using hard drugs and 39 reported using hard drugs prior to starting treatment. Age and BMI are relatively consistent across groups, w</w:t>
      </w:r>
      <w:r w:rsidR="009D6ECB">
        <w:rPr>
          <w:rFonts w:ascii="Times New Roman" w:hAnsi="Times New Roman" w:cs="Times New Roman"/>
        </w:rPr>
        <w:t>and most participants</w:t>
      </w:r>
      <w:r>
        <w:rPr>
          <w:rFonts w:ascii="Times New Roman" w:hAnsi="Times New Roman" w:cs="Times New Roman"/>
        </w:rPr>
        <w:t xml:space="preserve"> completed high school. The </w:t>
      </w:r>
      <w:r w:rsidR="004814F0">
        <w:rPr>
          <w:rFonts w:ascii="Times New Roman" w:hAnsi="Times New Roman" w:cs="Times New Roman"/>
        </w:rPr>
        <w:t xml:space="preserve">small sample size in some </w:t>
      </w:r>
      <w:r>
        <w:rPr>
          <w:rFonts w:ascii="Times New Roman" w:hAnsi="Times New Roman" w:cs="Times New Roman"/>
        </w:rPr>
        <w:t>race</w:t>
      </w:r>
      <w:r w:rsidR="004814F0">
        <w:rPr>
          <w:rFonts w:ascii="Times New Roman" w:hAnsi="Times New Roman" w:cs="Times New Roman"/>
        </w:rPr>
        <w:t xml:space="preserve"> categories may </w:t>
      </w:r>
      <w:r w:rsidR="009D6ECB">
        <w:rPr>
          <w:rFonts w:ascii="Times New Roman" w:hAnsi="Times New Roman" w:cs="Times New Roman"/>
        </w:rPr>
        <w:t>necessitate</w:t>
      </w:r>
      <w:r w:rsidR="004814F0">
        <w:rPr>
          <w:rFonts w:ascii="Times New Roman" w:hAnsi="Times New Roman" w:cs="Times New Roman"/>
        </w:rPr>
        <w:t xml:space="preserve"> collapsing</w:t>
      </w:r>
      <w:r w:rsidR="009D6ECB">
        <w:rPr>
          <w:rFonts w:ascii="Times New Roman" w:hAnsi="Times New Roman" w:cs="Times New Roman"/>
        </w:rPr>
        <w:t xml:space="preserve"> categories</w:t>
      </w:r>
      <w:r w:rsidR="004814F0">
        <w:rPr>
          <w:rFonts w:ascii="Times New Roman" w:hAnsi="Times New Roman" w:cs="Times New Roman"/>
        </w:rPr>
        <w:t xml:space="preserve">, </w:t>
      </w:r>
      <w:r w:rsidR="009D6ECB">
        <w:rPr>
          <w:rFonts w:ascii="Times New Roman" w:hAnsi="Times New Roman" w:cs="Times New Roman"/>
        </w:rPr>
        <w:t xml:space="preserve">this </w:t>
      </w:r>
      <w:r w:rsidR="004814F0">
        <w:rPr>
          <w:rFonts w:ascii="Times New Roman" w:hAnsi="Times New Roman" w:cs="Times New Roman"/>
        </w:rPr>
        <w:t xml:space="preserve">will </w:t>
      </w:r>
      <w:r w:rsidR="009D6ECB">
        <w:rPr>
          <w:rFonts w:ascii="Times New Roman" w:hAnsi="Times New Roman" w:cs="Times New Roman"/>
        </w:rPr>
        <w:t xml:space="preserve">be </w:t>
      </w:r>
      <w:r w:rsidR="004814F0">
        <w:rPr>
          <w:rFonts w:ascii="Times New Roman" w:hAnsi="Times New Roman" w:cs="Times New Roman"/>
        </w:rPr>
        <w:t>discuss</w:t>
      </w:r>
      <w:r w:rsidR="009D6ECB">
        <w:rPr>
          <w:rFonts w:ascii="Times New Roman" w:hAnsi="Times New Roman" w:cs="Times New Roman"/>
        </w:rPr>
        <w:t>ed</w:t>
      </w:r>
      <w:r w:rsidR="004814F0">
        <w:rPr>
          <w:rFonts w:ascii="Times New Roman" w:hAnsi="Times New Roman" w:cs="Times New Roman"/>
        </w:rPr>
        <w:t xml:space="preserve"> with</w:t>
      </w:r>
      <w:r w:rsidR="009D6ECB">
        <w:rPr>
          <w:rFonts w:ascii="Times New Roman" w:hAnsi="Times New Roman" w:cs="Times New Roman"/>
        </w:rPr>
        <w:t xml:space="preserve"> the</w:t>
      </w:r>
      <w:r w:rsidR="004814F0">
        <w:rPr>
          <w:rFonts w:ascii="Times New Roman" w:hAnsi="Times New Roman" w:cs="Times New Roman"/>
        </w:rPr>
        <w:t xml:space="preserve"> investigator</w:t>
      </w:r>
      <w:r>
        <w:rPr>
          <w:rFonts w:ascii="Times New Roman" w:hAnsi="Times New Roman" w:cs="Times New Roman"/>
        </w:rPr>
        <w:t xml:space="preserve">. </w:t>
      </w:r>
    </w:p>
    <w:p w14:paraId="53CB85DF" w14:textId="77777777" w:rsidR="00C5446B" w:rsidRDefault="00C5446B" w:rsidP="00C5446B">
      <w:pPr>
        <w:spacing w:after="0" w:line="480" w:lineRule="auto"/>
        <w:rPr>
          <w:rFonts w:ascii="Times New Roman" w:hAnsi="Times New Roman" w:cs="Times New Roman"/>
          <w:b/>
          <w:bCs/>
        </w:rPr>
      </w:pPr>
    </w:p>
    <w:p w14:paraId="76760A05" w14:textId="77777777" w:rsidR="002A2A84" w:rsidRDefault="002A2A84" w:rsidP="00C5446B">
      <w:pPr>
        <w:spacing w:after="0" w:line="480" w:lineRule="auto"/>
        <w:rPr>
          <w:rFonts w:ascii="Times New Roman" w:hAnsi="Times New Roman" w:cs="Times New Roman"/>
          <w:b/>
          <w:bCs/>
        </w:rPr>
      </w:pPr>
    </w:p>
    <w:p w14:paraId="1551C5F3" w14:textId="77777777" w:rsidR="002A2A84" w:rsidRDefault="002A2A84" w:rsidP="00C5446B">
      <w:pPr>
        <w:spacing w:after="0" w:line="480" w:lineRule="auto"/>
        <w:rPr>
          <w:rFonts w:ascii="Times New Roman" w:hAnsi="Times New Roman" w:cs="Times New Roman"/>
          <w:b/>
          <w:bCs/>
        </w:rPr>
      </w:pPr>
    </w:p>
    <w:p w14:paraId="38BA9D2A" w14:textId="77777777" w:rsidR="009D6ECB" w:rsidRDefault="009D6ECB" w:rsidP="002A2A84">
      <w:pPr>
        <w:spacing w:line="240" w:lineRule="auto"/>
        <w:rPr>
          <w:rFonts w:ascii="Times New Roman" w:hAnsi="Times New Roman" w:cs="Times New Roman"/>
          <w:b/>
          <w:bCs/>
          <w:noProof/>
        </w:rPr>
      </w:pPr>
    </w:p>
    <w:p w14:paraId="3AB2351C" w14:textId="77777777" w:rsidR="009D6ECB" w:rsidRDefault="009D6ECB" w:rsidP="002A2A84">
      <w:pPr>
        <w:spacing w:line="240" w:lineRule="auto"/>
        <w:rPr>
          <w:rFonts w:ascii="Times New Roman" w:hAnsi="Times New Roman" w:cs="Times New Roman"/>
          <w:b/>
          <w:bCs/>
          <w:noProof/>
        </w:rPr>
      </w:pPr>
    </w:p>
    <w:p w14:paraId="2991E395" w14:textId="77777777" w:rsidR="009D6ECB" w:rsidRDefault="009D6ECB" w:rsidP="002A2A84">
      <w:pPr>
        <w:spacing w:line="240" w:lineRule="auto"/>
        <w:rPr>
          <w:rFonts w:ascii="Times New Roman" w:hAnsi="Times New Roman" w:cs="Times New Roman"/>
          <w:b/>
          <w:bCs/>
          <w:noProof/>
        </w:rPr>
      </w:pPr>
    </w:p>
    <w:p w14:paraId="2A78AD0D" w14:textId="61AC49A3" w:rsidR="002A2A84" w:rsidRDefault="002A2A84" w:rsidP="002A2A84">
      <w:pPr>
        <w:spacing w:line="240" w:lineRule="auto"/>
        <w:rPr>
          <w:rFonts w:ascii="Times New Roman" w:hAnsi="Times New Roman" w:cs="Times New Roman"/>
          <w:noProof/>
        </w:rPr>
      </w:pPr>
      <w:r w:rsidRPr="009817DD">
        <w:rPr>
          <w:rFonts w:ascii="Times New Roman" w:hAnsi="Times New Roman" w:cs="Times New Roman"/>
          <w:b/>
          <w:bCs/>
          <w:noProof/>
        </w:rPr>
        <w:lastRenderedPageBreak/>
        <w:t>Table 1.</w:t>
      </w:r>
      <w:r>
        <w:rPr>
          <w:rFonts w:ascii="Times New Roman" w:hAnsi="Times New Roman" w:cs="Times New Roman"/>
          <w:noProof/>
        </w:rPr>
        <w:t xml:space="preserve"> Summary Statistics of</w:t>
      </w:r>
      <w:r w:rsidR="001E7FE7">
        <w:rPr>
          <w:rFonts w:ascii="Times New Roman" w:hAnsi="Times New Roman" w:cs="Times New Roman"/>
          <w:noProof/>
        </w:rPr>
        <w:t xml:space="preserve"> Baseline Visit</w:t>
      </w:r>
    </w:p>
    <w:p w14:paraId="52394A32" w14:textId="44512400" w:rsidR="002A2A84" w:rsidRDefault="001E7FE7" w:rsidP="001E7FE7">
      <w:pPr>
        <w:spacing w:line="240" w:lineRule="auto"/>
        <w:jc w:val="center"/>
        <w:rPr>
          <w:rFonts w:ascii="Times New Roman" w:hAnsi="Times New Roman" w:cs="Times New Roman"/>
          <w:noProof/>
        </w:rPr>
      </w:pPr>
      <w:r>
        <w:rPr>
          <w:rFonts w:ascii="Times New Roman" w:hAnsi="Times New Roman" w:cs="Times New Roman"/>
          <w:noProof/>
        </w:rPr>
        <w:drawing>
          <wp:inline distT="0" distB="0" distL="0" distR="0" wp14:anchorId="77DEF51B" wp14:editId="733299F2">
            <wp:extent cx="4556551" cy="6831662"/>
            <wp:effectExtent l="0" t="0" r="3175" b="1270"/>
            <wp:docPr id="1986026262" name="Picture 2"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26262" name="Picture 2" descr="A screenshot of a tabl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02780" cy="6900974"/>
                    </a:xfrm>
                    <a:prstGeom prst="rect">
                      <a:avLst/>
                    </a:prstGeom>
                  </pic:spPr>
                </pic:pic>
              </a:graphicData>
            </a:graphic>
          </wp:inline>
        </w:drawing>
      </w:r>
    </w:p>
    <w:p w14:paraId="75980344" w14:textId="77777777" w:rsidR="009312D1" w:rsidRDefault="009312D1"/>
    <w:sectPr w:rsidR="009312D1" w:rsidSect="00C5446B">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B7363" w14:textId="77777777" w:rsidR="00F34F94" w:rsidRDefault="00F34F94" w:rsidP="00C5446B">
      <w:pPr>
        <w:spacing w:after="0" w:line="240" w:lineRule="auto"/>
      </w:pPr>
      <w:r>
        <w:separator/>
      </w:r>
    </w:p>
  </w:endnote>
  <w:endnote w:type="continuationSeparator" w:id="0">
    <w:p w14:paraId="3D8024CF" w14:textId="77777777" w:rsidR="00F34F94" w:rsidRDefault="00F34F94" w:rsidP="00C544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D64EB" w14:textId="77777777" w:rsidR="00F34F94" w:rsidRDefault="00F34F94" w:rsidP="00C5446B">
      <w:pPr>
        <w:spacing w:after="0" w:line="240" w:lineRule="auto"/>
      </w:pPr>
      <w:r>
        <w:separator/>
      </w:r>
    </w:p>
  </w:footnote>
  <w:footnote w:type="continuationSeparator" w:id="0">
    <w:p w14:paraId="25C2D026" w14:textId="77777777" w:rsidR="00F34F94" w:rsidRDefault="00F34F94" w:rsidP="00C544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9B95D" w14:textId="77777777" w:rsidR="00C5446B" w:rsidRDefault="00C5446B" w:rsidP="00C5446B">
    <w:pPr>
      <w:pStyle w:val="Header"/>
      <w:rPr>
        <w:rFonts w:ascii="Times New Roman" w:hAnsi="Times New Roman" w:cs="Times New Roman"/>
      </w:rPr>
    </w:pPr>
    <w:r>
      <w:rPr>
        <w:rFonts w:ascii="Times New Roman" w:hAnsi="Times New Roman" w:cs="Times New Roman"/>
      </w:rPr>
      <w:t>Madelynn Schina</w:t>
    </w:r>
  </w:p>
  <w:p w14:paraId="3799BCE5" w14:textId="13805759" w:rsidR="00C5446B" w:rsidRPr="00C5446B" w:rsidRDefault="00C5446B" w:rsidP="00C5446B">
    <w:pPr>
      <w:pStyle w:val="Header"/>
      <w:rPr>
        <w:rFonts w:ascii="Times New Roman" w:hAnsi="Times New Roman" w:cs="Times New Roman"/>
      </w:rPr>
    </w:pPr>
    <w:r>
      <w:rPr>
        <w:rFonts w:ascii="Times New Roman" w:hAnsi="Times New Roman" w:cs="Times New Roman"/>
      </w:rPr>
      <w:t>February 18,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46B"/>
    <w:rsid w:val="00123FED"/>
    <w:rsid w:val="001372F5"/>
    <w:rsid w:val="001E7FE7"/>
    <w:rsid w:val="00231A4B"/>
    <w:rsid w:val="00233506"/>
    <w:rsid w:val="00272D12"/>
    <w:rsid w:val="002A2A84"/>
    <w:rsid w:val="00337964"/>
    <w:rsid w:val="004814F0"/>
    <w:rsid w:val="00920085"/>
    <w:rsid w:val="009312D1"/>
    <w:rsid w:val="009D6ECB"/>
    <w:rsid w:val="009E4222"/>
    <w:rsid w:val="00A128CD"/>
    <w:rsid w:val="00A22C9F"/>
    <w:rsid w:val="00B3731D"/>
    <w:rsid w:val="00C31EC8"/>
    <w:rsid w:val="00C5446B"/>
    <w:rsid w:val="00CA19E1"/>
    <w:rsid w:val="00D74295"/>
    <w:rsid w:val="00DE6055"/>
    <w:rsid w:val="00E63016"/>
    <w:rsid w:val="00E641DF"/>
    <w:rsid w:val="00F34F94"/>
    <w:rsid w:val="00F9633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7B1B7"/>
  <w15:chartTrackingRefBased/>
  <w15:docId w15:val="{C2A224FA-4513-3C4F-B669-AB16C8D75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46B"/>
    <w:rPr>
      <w:rFonts w:eastAsiaTheme="minorHAnsi"/>
      <w:lang w:eastAsia="en-US"/>
    </w:rPr>
  </w:style>
  <w:style w:type="paragraph" w:styleId="Heading1">
    <w:name w:val="heading 1"/>
    <w:basedOn w:val="Normal"/>
    <w:next w:val="Normal"/>
    <w:link w:val="Heading1Char"/>
    <w:uiPriority w:val="9"/>
    <w:qFormat/>
    <w:rsid w:val="00C5446B"/>
    <w:pPr>
      <w:keepNext/>
      <w:keepLines/>
      <w:spacing w:before="360" w:after="80"/>
      <w:outlineLvl w:val="0"/>
    </w:pPr>
    <w:rPr>
      <w:rFonts w:asciiTheme="majorHAnsi" w:eastAsiaTheme="majorEastAsia" w:hAnsiTheme="majorHAnsi" w:cstheme="majorBidi"/>
      <w:color w:val="0F4761" w:themeColor="accent1" w:themeShade="BF"/>
      <w:sz w:val="40"/>
      <w:szCs w:val="40"/>
      <w:lang w:eastAsia="zh-CN"/>
    </w:rPr>
  </w:style>
  <w:style w:type="paragraph" w:styleId="Heading2">
    <w:name w:val="heading 2"/>
    <w:basedOn w:val="Normal"/>
    <w:next w:val="Normal"/>
    <w:link w:val="Heading2Char"/>
    <w:uiPriority w:val="9"/>
    <w:semiHidden/>
    <w:unhideWhenUsed/>
    <w:qFormat/>
    <w:rsid w:val="00C5446B"/>
    <w:pPr>
      <w:keepNext/>
      <w:keepLines/>
      <w:spacing w:before="160" w:after="80"/>
      <w:outlineLvl w:val="1"/>
    </w:pPr>
    <w:rPr>
      <w:rFonts w:asciiTheme="majorHAnsi" w:eastAsiaTheme="majorEastAsia" w:hAnsiTheme="majorHAnsi" w:cstheme="majorBidi"/>
      <w:color w:val="0F4761" w:themeColor="accent1" w:themeShade="BF"/>
      <w:sz w:val="32"/>
      <w:szCs w:val="32"/>
      <w:lang w:eastAsia="zh-CN"/>
    </w:rPr>
  </w:style>
  <w:style w:type="paragraph" w:styleId="Heading3">
    <w:name w:val="heading 3"/>
    <w:basedOn w:val="Normal"/>
    <w:next w:val="Normal"/>
    <w:link w:val="Heading3Char"/>
    <w:uiPriority w:val="9"/>
    <w:semiHidden/>
    <w:unhideWhenUsed/>
    <w:qFormat/>
    <w:rsid w:val="00C5446B"/>
    <w:pPr>
      <w:keepNext/>
      <w:keepLines/>
      <w:spacing w:before="160" w:after="80"/>
      <w:outlineLvl w:val="2"/>
    </w:pPr>
    <w:rPr>
      <w:rFonts w:eastAsiaTheme="majorEastAsia" w:cstheme="majorBidi"/>
      <w:color w:val="0F4761" w:themeColor="accent1" w:themeShade="BF"/>
      <w:sz w:val="28"/>
      <w:szCs w:val="28"/>
      <w:lang w:eastAsia="zh-CN"/>
    </w:rPr>
  </w:style>
  <w:style w:type="paragraph" w:styleId="Heading4">
    <w:name w:val="heading 4"/>
    <w:basedOn w:val="Normal"/>
    <w:next w:val="Normal"/>
    <w:link w:val="Heading4Char"/>
    <w:uiPriority w:val="9"/>
    <w:semiHidden/>
    <w:unhideWhenUsed/>
    <w:qFormat/>
    <w:rsid w:val="00C5446B"/>
    <w:pPr>
      <w:keepNext/>
      <w:keepLines/>
      <w:spacing w:before="80" w:after="40"/>
      <w:outlineLvl w:val="3"/>
    </w:pPr>
    <w:rPr>
      <w:rFonts w:eastAsiaTheme="majorEastAsia" w:cstheme="majorBidi"/>
      <w:i/>
      <w:iCs/>
      <w:color w:val="0F4761" w:themeColor="accent1" w:themeShade="BF"/>
      <w:lang w:eastAsia="zh-CN"/>
    </w:rPr>
  </w:style>
  <w:style w:type="paragraph" w:styleId="Heading5">
    <w:name w:val="heading 5"/>
    <w:basedOn w:val="Normal"/>
    <w:next w:val="Normal"/>
    <w:link w:val="Heading5Char"/>
    <w:uiPriority w:val="9"/>
    <w:semiHidden/>
    <w:unhideWhenUsed/>
    <w:qFormat/>
    <w:rsid w:val="00C5446B"/>
    <w:pPr>
      <w:keepNext/>
      <w:keepLines/>
      <w:spacing w:before="80" w:after="40"/>
      <w:outlineLvl w:val="4"/>
    </w:pPr>
    <w:rPr>
      <w:rFonts w:eastAsiaTheme="majorEastAsia" w:cstheme="majorBidi"/>
      <w:color w:val="0F4761" w:themeColor="accent1" w:themeShade="BF"/>
      <w:lang w:eastAsia="zh-CN"/>
    </w:rPr>
  </w:style>
  <w:style w:type="paragraph" w:styleId="Heading6">
    <w:name w:val="heading 6"/>
    <w:basedOn w:val="Normal"/>
    <w:next w:val="Normal"/>
    <w:link w:val="Heading6Char"/>
    <w:uiPriority w:val="9"/>
    <w:semiHidden/>
    <w:unhideWhenUsed/>
    <w:qFormat/>
    <w:rsid w:val="00C5446B"/>
    <w:pPr>
      <w:keepNext/>
      <w:keepLines/>
      <w:spacing w:before="40" w:after="0"/>
      <w:outlineLvl w:val="5"/>
    </w:pPr>
    <w:rPr>
      <w:rFonts w:eastAsiaTheme="majorEastAsia" w:cstheme="majorBidi"/>
      <w:i/>
      <w:iCs/>
      <w:color w:val="595959" w:themeColor="text1" w:themeTint="A6"/>
      <w:lang w:eastAsia="zh-CN"/>
    </w:rPr>
  </w:style>
  <w:style w:type="paragraph" w:styleId="Heading7">
    <w:name w:val="heading 7"/>
    <w:basedOn w:val="Normal"/>
    <w:next w:val="Normal"/>
    <w:link w:val="Heading7Char"/>
    <w:uiPriority w:val="9"/>
    <w:semiHidden/>
    <w:unhideWhenUsed/>
    <w:qFormat/>
    <w:rsid w:val="00C5446B"/>
    <w:pPr>
      <w:keepNext/>
      <w:keepLines/>
      <w:spacing w:before="40" w:after="0"/>
      <w:outlineLvl w:val="6"/>
    </w:pPr>
    <w:rPr>
      <w:rFonts w:eastAsiaTheme="majorEastAsia" w:cstheme="majorBidi"/>
      <w:color w:val="595959" w:themeColor="text1" w:themeTint="A6"/>
      <w:lang w:eastAsia="zh-CN"/>
    </w:rPr>
  </w:style>
  <w:style w:type="paragraph" w:styleId="Heading8">
    <w:name w:val="heading 8"/>
    <w:basedOn w:val="Normal"/>
    <w:next w:val="Normal"/>
    <w:link w:val="Heading8Char"/>
    <w:uiPriority w:val="9"/>
    <w:semiHidden/>
    <w:unhideWhenUsed/>
    <w:qFormat/>
    <w:rsid w:val="00C5446B"/>
    <w:pPr>
      <w:keepNext/>
      <w:keepLines/>
      <w:spacing w:after="0"/>
      <w:outlineLvl w:val="7"/>
    </w:pPr>
    <w:rPr>
      <w:rFonts w:eastAsiaTheme="majorEastAsia" w:cstheme="majorBidi"/>
      <w:i/>
      <w:iCs/>
      <w:color w:val="272727" w:themeColor="text1" w:themeTint="D8"/>
      <w:lang w:eastAsia="zh-CN"/>
    </w:rPr>
  </w:style>
  <w:style w:type="paragraph" w:styleId="Heading9">
    <w:name w:val="heading 9"/>
    <w:basedOn w:val="Normal"/>
    <w:next w:val="Normal"/>
    <w:link w:val="Heading9Char"/>
    <w:uiPriority w:val="9"/>
    <w:semiHidden/>
    <w:unhideWhenUsed/>
    <w:qFormat/>
    <w:rsid w:val="00C5446B"/>
    <w:pPr>
      <w:keepNext/>
      <w:keepLines/>
      <w:spacing w:after="0"/>
      <w:outlineLvl w:val="8"/>
    </w:pPr>
    <w:rPr>
      <w:rFonts w:eastAsiaTheme="majorEastAsia" w:cstheme="majorBidi"/>
      <w:color w:val="272727" w:themeColor="text1" w:themeTint="D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4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4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4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4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4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4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4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4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46B"/>
    <w:rPr>
      <w:rFonts w:eastAsiaTheme="majorEastAsia" w:cstheme="majorBidi"/>
      <w:color w:val="272727" w:themeColor="text1" w:themeTint="D8"/>
    </w:rPr>
  </w:style>
  <w:style w:type="paragraph" w:styleId="Title">
    <w:name w:val="Title"/>
    <w:basedOn w:val="Normal"/>
    <w:next w:val="Normal"/>
    <w:link w:val="TitleChar"/>
    <w:uiPriority w:val="10"/>
    <w:qFormat/>
    <w:rsid w:val="00C5446B"/>
    <w:pPr>
      <w:spacing w:after="80" w:line="240" w:lineRule="auto"/>
      <w:contextualSpacing/>
    </w:pPr>
    <w:rPr>
      <w:rFonts w:asciiTheme="majorHAnsi" w:eastAsiaTheme="majorEastAsia" w:hAnsiTheme="majorHAnsi" w:cstheme="majorBidi"/>
      <w:spacing w:val="-10"/>
      <w:kern w:val="28"/>
      <w:sz w:val="56"/>
      <w:szCs w:val="56"/>
      <w:lang w:eastAsia="zh-CN"/>
    </w:rPr>
  </w:style>
  <w:style w:type="character" w:customStyle="1" w:styleId="TitleChar">
    <w:name w:val="Title Char"/>
    <w:basedOn w:val="DefaultParagraphFont"/>
    <w:link w:val="Title"/>
    <w:uiPriority w:val="10"/>
    <w:rsid w:val="00C544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46B"/>
    <w:pPr>
      <w:numPr>
        <w:ilvl w:val="1"/>
      </w:numPr>
    </w:pPr>
    <w:rPr>
      <w:rFonts w:eastAsiaTheme="majorEastAsia" w:cstheme="majorBidi"/>
      <w:color w:val="595959" w:themeColor="text1" w:themeTint="A6"/>
      <w:spacing w:val="15"/>
      <w:sz w:val="28"/>
      <w:szCs w:val="28"/>
      <w:lang w:eastAsia="zh-CN"/>
    </w:rPr>
  </w:style>
  <w:style w:type="character" w:customStyle="1" w:styleId="SubtitleChar">
    <w:name w:val="Subtitle Char"/>
    <w:basedOn w:val="DefaultParagraphFont"/>
    <w:link w:val="Subtitle"/>
    <w:uiPriority w:val="11"/>
    <w:rsid w:val="00C544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46B"/>
    <w:pPr>
      <w:spacing w:before="160"/>
      <w:jc w:val="center"/>
    </w:pPr>
    <w:rPr>
      <w:rFonts w:eastAsiaTheme="minorEastAsia"/>
      <w:i/>
      <w:iCs/>
      <w:color w:val="404040" w:themeColor="text1" w:themeTint="BF"/>
      <w:lang w:eastAsia="zh-CN"/>
    </w:rPr>
  </w:style>
  <w:style w:type="character" w:customStyle="1" w:styleId="QuoteChar">
    <w:name w:val="Quote Char"/>
    <w:basedOn w:val="DefaultParagraphFont"/>
    <w:link w:val="Quote"/>
    <w:uiPriority w:val="29"/>
    <w:rsid w:val="00C5446B"/>
    <w:rPr>
      <w:i/>
      <w:iCs/>
      <w:color w:val="404040" w:themeColor="text1" w:themeTint="BF"/>
    </w:rPr>
  </w:style>
  <w:style w:type="paragraph" w:styleId="ListParagraph">
    <w:name w:val="List Paragraph"/>
    <w:basedOn w:val="Normal"/>
    <w:uiPriority w:val="34"/>
    <w:qFormat/>
    <w:rsid w:val="00C5446B"/>
    <w:pPr>
      <w:ind w:left="720"/>
      <w:contextualSpacing/>
    </w:pPr>
    <w:rPr>
      <w:rFonts w:eastAsiaTheme="minorEastAsia"/>
      <w:lang w:eastAsia="zh-CN"/>
    </w:rPr>
  </w:style>
  <w:style w:type="character" w:styleId="IntenseEmphasis">
    <w:name w:val="Intense Emphasis"/>
    <w:basedOn w:val="DefaultParagraphFont"/>
    <w:uiPriority w:val="21"/>
    <w:qFormat/>
    <w:rsid w:val="00C5446B"/>
    <w:rPr>
      <w:i/>
      <w:iCs/>
      <w:color w:val="0F4761" w:themeColor="accent1" w:themeShade="BF"/>
    </w:rPr>
  </w:style>
  <w:style w:type="paragraph" w:styleId="IntenseQuote">
    <w:name w:val="Intense Quote"/>
    <w:basedOn w:val="Normal"/>
    <w:next w:val="Normal"/>
    <w:link w:val="IntenseQuoteChar"/>
    <w:uiPriority w:val="30"/>
    <w:qFormat/>
    <w:rsid w:val="00C5446B"/>
    <w:pPr>
      <w:pBdr>
        <w:top w:val="single" w:sz="4" w:space="10" w:color="0F4761" w:themeColor="accent1" w:themeShade="BF"/>
        <w:bottom w:val="single" w:sz="4" w:space="10" w:color="0F4761" w:themeColor="accent1" w:themeShade="BF"/>
      </w:pBdr>
      <w:spacing w:before="360" w:after="360"/>
      <w:ind w:left="864" w:right="864"/>
      <w:jc w:val="center"/>
    </w:pPr>
    <w:rPr>
      <w:rFonts w:eastAsiaTheme="minorEastAsia"/>
      <w:i/>
      <w:iCs/>
      <w:color w:val="0F4761" w:themeColor="accent1" w:themeShade="BF"/>
      <w:lang w:eastAsia="zh-CN"/>
    </w:rPr>
  </w:style>
  <w:style w:type="character" w:customStyle="1" w:styleId="IntenseQuoteChar">
    <w:name w:val="Intense Quote Char"/>
    <w:basedOn w:val="DefaultParagraphFont"/>
    <w:link w:val="IntenseQuote"/>
    <w:uiPriority w:val="30"/>
    <w:rsid w:val="00C5446B"/>
    <w:rPr>
      <w:i/>
      <w:iCs/>
      <w:color w:val="0F4761" w:themeColor="accent1" w:themeShade="BF"/>
    </w:rPr>
  </w:style>
  <w:style w:type="character" w:styleId="IntenseReference">
    <w:name w:val="Intense Reference"/>
    <w:basedOn w:val="DefaultParagraphFont"/>
    <w:uiPriority w:val="32"/>
    <w:qFormat/>
    <w:rsid w:val="00C5446B"/>
    <w:rPr>
      <w:b/>
      <w:bCs/>
      <w:smallCaps/>
      <w:color w:val="0F4761" w:themeColor="accent1" w:themeShade="BF"/>
      <w:spacing w:val="5"/>
    </w:rPr>
  </w:style>
  <w:style w:type="paragraph" w:styleId="Header">
    <w:name w:val="header"/>
    <w:basedOn w:val="Normal"/>
    <w:link w:val="HeaderChar"/>
    <w:uiPriority w:val="99"/>
    <w:unhideWhenUsed/>
    <w:rsid w:val="00C544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446B"/>
    <w:rPr>
      <w:rFonts w:eastAsiaTheme="minorHAnsi"/>
      <w:lang w:eastAsia="en-US"/>
    </w:rPr>
  </w:style>
  <w:style w:type="paragraph" w:styleId="Footer">
    <w:name w:val="footer"/>
    <w:basedOn w:val="Normal"/>
    <w:link w:val="FooterChar"/>
    <w:uiPriority w:val="99"/>
    <w:unhideWhenUsed/>
    <w:rsid w:val="00C544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446B"/>
    <w:rPr>
      <w:rFonts w:eastAsiaTheme="minorHAnsi"/>
      <w:lang w:eastAsia="en-US"/>
    </w:rPr>
  </w:style>
  <w:style w:type="character" w:styleId="Hyperlink">
    <w:name w:val="Hyperlink"/>
    <w:basedOn w:val="DefaultParagraphFont"/>
    <w:uiPriority w:val="99"/>
    <w:unhideWhenUsed/>
    <w:rsid w:val="00C5446B"/>
    <w:rPr>
      <w:color w:val="467886" w:themeColor="hyperlink"/>
      <w:u w:val="single"/>
    </w:rPr>
  </w:style>
  <w:style w:type="paragraph" w:customStyle="1" w:styleId="font-claude-response-body">
    <w:name w:val="font-claude-response-body"/>
    <w:basedOn w:val="Normal"/>
    <w:rsid w:val="00C31EC8"/>
    <w:pPr>
      <w:spacing w:before="100" w:beforeAutospacing="1" w:after="100" w:afterAutospacing="1" w:line="240" w:lineRule="auto"/>
    </w:pPr>
    <w:rPr>
      <w:rFonts w:ascii="Times New Roman" w:eastAsia="Times New Roman" w:hAnsi="Times New Roman" w:cs="Times New Roman"/>
      <w:kern w:val="0"/>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3</Pages>
  <Words>513</Words>
  <Characters>2850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Schina, Madelynn</dc:creator>
  <cp:keywords/>
  <dc:description/>
  <cp:lastModifiedBy>Schina, Madelynn</cp:lastModifiedBy>
  <cp:revision>7</cp:revision>
  <dcterms:created xsi:type="dcterms:W3CDTF">2026-02-16T17:08:00Z</dcterms:created>
  <dcterms:modified xsi:type="dcterms:W3CDTF">2026-02-17T23:01:00Z</dcterms:modified>
</cp:coreProperties>
</file>