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04" w:rsidRPr="00051F9D" w:rsidRDefault="00051F9D" w:rsidP="00051F9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238548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604" w:rsidRDefault="00BC1AED" w:rsidP="00051F9D">
      <w:pPr>
        <w:rPr>
          <w:sz w:val="24"/>
        </w:rPr>
      </w:pPr>
      <w:r w:rsidRPr="00051F9D">
        <w:rPr>
          <w:sz w:val="24"/>
        </w:rPr>
        <w:t xml:space="preserve">Draw </w:t>
      </w:r>
      <w:proofErr w:type="spellStart"/>
      <w:r w:rsidRPr="00051F9D">
        <w:rPr>
          <w:sz w:val="24"/>
        </w:rPr>
        <w:t>the</w:t>
      </w:r>
      <w:r w:rsidR="00E33268" w:rsidRPr="00051F9D">
        <w:rPr>
          <w:sz w:val="24"/>
        </w:rPr>
        <w:t>data</w:t>
      </w:r>
      <w:proofErr w:type="spellEnd"/>
      <w:r w:rsidR="00E33268" w:rsidRPr="00051F9D">
        <w:rPr>
          <w:sz w:val="24"/>
        </w:rPr>
        <w:t xml:space="preserve"> path</w:t>
      </w:r>
      <w:r w:rsidRPr="00051F9D">
        <w:rPr>
          <w:sz w:val="24"/>
        </w:rPr>
        <w:t xml:space="preserve"> in operation for an R-type instruction, such as add $t1</w:t>
      </w:r>
      <w:proofErr w:type="gramStart"/>
      <w:r w:rsidRPr="00051F9D">
        <w:rPr>
          <w:sz w:val="24"/>
        </w:rPr>
        <w:t>,$</w:t>
      </w:r>
      <w:proofErr w:type="gramEnd"/>
      <w:r w:rsidRPr="00051F9D">
        <w:rPr>
          <w:sz w:val="24"/>
        </w:rPr>
        <w:t xml:space="preserve">t2,$t3. </w:t>
      </w:r>
      <w:proofErr w:type="gramStart"/>
      <w:r w:rsidRPr="00051F9D">
        <w:rPr>
          <w:sz w:val="24"/>
        </w:rPr>
        <w:t>(Only the active control lines</w:t>
      </w:r>
      <w:r w:rsidR="00E33268" w:rsidRPr="00051F9D">
        <w:rPr>
          <w:sz w:val="24"/>
        </w:rPr>
        <w:t>,  data path</w:t>
      </w:r>
      <w:r w:rsidRPr="00051F9D">
        <w:rPr>
          <w:sz w:val="24"/>
        </w:rPr>
        <w:t> units</w:t>
      </w:r>
      <w:r w:rsidR="00E33268" w:rsidRPr="00051F9D">
        <w:rPr>
          <w:sz w:val="24"/>
        </w:rPr>
        <w:t>,  </w:t>
      </w:r>
      <w:r w:rsidRPr="00051F9D">
        <w:rPr>
          <w:sz w:val="24"/>
        </w:rPr>
        <w:t>and connections)</w:t>
      </w:r>
      <w:r w:rsidR="00E33268" w:rsidRPr="00051F9D">
        <w:rPr>
          <w:sz w:val="24"/>
        </w:rPr>
        <w:t>.</w:t>
      </w:r>
      <w:proofErr w:type="gramEnd"/>
      <w:r w:rsidR="00E33268" w:rsidRPr="00051F9D">
        <w:rPr>
          <w:sz w:val="24"/>
        </w:rPr>
        <w:t xml:space="preserve"> Define the </w:t>
      </w:r>
      <w:r w:rsidRPr="00051F9D">
        <w:rPr>
          <w:sz w:val="24"/>
        </w:rPr>
        <w:t>four steps to execute</w:t>
      </w:r>
      <w:r w:rsidR="00E33268" w:rsidRPr="00051F9D">
        <w:rPr>
          <w:sz w:val="24"/>
        </w:rPr>
        <w:t xml:space="preserve"> the instruction. [10]</w:t>
      </w:r>
    </w:p>
    <w:p w:rsidR="00051F9D" w:rsidRPr="00051F9D" w:rsidRDefault="00051F9D" w:rsidP="00051F9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72075" cy="20383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68" w:rsidRPr="00EA2D8E" w:rsidRDefault="00051F9D" w:rsidP="00051F9D">
      <w:pPr>
        <w:pStyle w:val="ListParagraph"/>
        <w:ind w:left="36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3607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68" w:rsidRPr="00EA2D8E" w:rsidRDefault="00E33268" w:rsidP="00E33268">
      <w:pPr>
        <w:pStyle w:val="ListParagraph"/>
        <w:numPr>
          <w:ilvl w:val="0"/>
          <w:numId w:val="1"/>
        </w:numPr>
        <w:rPr>
          <w:sz w:val="24"/>
        </w:rPr>
      </w:pPr>
      <w:r w:rsidRPr="00EA2D8E">
        <w:rPr>
          <w:sz w:val="24"/>
        </w:rPr>
        <w:t>Define Data Hazard with proper example. [</w:t>
      </w:r>
      <w:r w:rsidR="00EA2D8E" w:rsidRPr="00EA2D8E">
        <w:rPr>
          <w:sz w:val="24"/>
        </w:rPr>
        <w:t>2</w:t>
      </w:r>
      <w:r w:rsidRPr="00EA2D8E">
        <w:rPr>
          <w:sz w:val="24"/>
        </w:rPr>
        <w:t>]</w:t>
      </w:r>
    </w:p>
    <w:p w:rsidR="00E33268" w:rsidRDefault="00051F9D" w:rsidP="00E3326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28775" cy="1666875"/>
            <wp:effectExtent l="1905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68" w:rsidRPr="00051F9D" w:rsidRDefault="00051F9D" w:rsidP="00051F9D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91100" cy="1765833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45" cy="176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68" w:rsidRPr="00EA2D8E" w:rsidRDefault="00E33268" w:rsidP="00E33268">
      <w:pPr>
        <w:pStyle w:val="ListParagraph"/>
        <w:numPr>
          <w:ilvl w:val="0"/>
          <w:numId w:val="2"/>
        </w:numPr>
        <w:rPr>
          <w:sz w:val="24"/>
        </w:rPr>
      </w:pPr>
      <w:r w:rsidRPr="00EA2D8E">
        <w:rPr>
          <w:sz w:val="24"/>
        </w:rPr>
        <w:lastRenderedPageBreak/>
        <w:t>Draw the data path in operation for a branch-on-equal instruction, such as beq$t1, $t2, offset. (Only the active control lines,  data path units,  and connections). Define the four  steps  to  execute the instruction. [10]</w:t>
      </w:r>
    </w:p>
    <w:p w:rsidR="00E33268" w:rsidRDefault="00051F9D" w:rsidP="00E3326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76875" cy="1752600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F9D" w:rsidRDefault="00051F9D" w:rsidP="00E3326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24475" cy="132397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F9D" w:rsidRPr="00EA2D8E" w:rsidRDefault="00051F9D" w:rsidP="00E3326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27576" cy="4286250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79" cy="428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68" w:rsidRPr="00EA2D8E" w:rsidRDefault="00E33268" w:rsidP="00E33268">
      <w:pPr>
        <w:pStyle w:val="ListParagraph"/>
        <w:numPr>
          <w:ilvl w:val="0"/>
          <w:numId w:val="2"/>
        </w:numPr>
        <w:rPr>
          <w:sz w:val="24"/>
        </w:rPr>
      </w:pPr>
      <w:r w:rsidRPr="00EA2D8E">
        <w:rPr>
          <w:sz w:val="24"/>
        </w:rPr>
        <w:lastRenderedPageBreak/>
        <w:t>Define Control Hazard with proper example. [2]</w:t>
      </w:r>
    </w:p>
    <w:p w:rsidR="00E33268" w:rsidRDefault="00051F9D" w:rsidP="00E33268">
      <w:pPr>
        <w:pStyle w:val="ListParagraph"/>
      </w:pPr>
      <w:r>
        <w:rPr>
          <w:noProof/>
        </w:rPr>
        <w:drawing>
          <wp:inline distT="0" distB="0" distL="0" distR="0">
            <wp:extent cx="1666875" cy="2143125"/>
            <wp:effectExtent l="19050" t="0" r="9525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F9D" w:rsidRDefault="00051F9D" w:rsidP="00E33268">
      <w:pPr>
        <w:pStyle w:val="ListParagraph"/>
      </w:pPr>
      <w:r>
        <w:rPr>
          <w:noProof/>
        </w:rPr>
        <w:drawing>
          <wp:inline distT="0" distB="0" distL="0" distR="0">
            <wp:extent cx="5934075" cy="3086100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68" w:rsidRDefault="00E33268" w:rsidP="00E33268"/>
    <w:p w:rsidR="00D25604" w:rsidRDefault="00D25604" w:rsidP="00D25604"/>
    <w:p w:rsidR="00D25604" w:rsidRDefault="00D25604"/>
    <w:p w:rsidR="00D25604" w:rsidRDefault="00D25604"/>
    <w:sectPr w:rsidR="00D25604" w:rsidSect="002E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26AD"/>
    <w:multiLevelType w:val="hybridMultilevel"/>
    <w:tmpl w:val="85323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90E1E"/>
    <w:multiLevelType w:val="hybridMultilevel"/>
    <w:tmpl w:val="85323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43DE1"/>
    <w:multiLevelType w:val="hybridMultilevel"/>
    <w:tmpl w:val="85323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905"/>
    <w:rsid w:val="00051F9D"/>
    <w:rsid w:val="00263905"/>
    <w:rsid w:val="002E50CB"/>
    <w:rsid w:val="00BC1AED"/>
    <w:rsid w:val="00CE022E"/>
    <w:rsid w:val="00D25604"/>
    <w:rsid w:val="00E33268"/>
    <w:rsid w:val="00EA2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6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560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5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56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6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6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560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5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56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iffat</cp:lastModifiedBy>
  <cp:revision>3</cp:revision>
  <dcterms:created xsi:type="dcterms:W3CDTF">2017-10-17T08:26:00Z</dcterms:created>
  <dcterms:modified xsi:type="dcterms:W3CDTF">2017-11-15T18:41:00Z</dcterms:modified>
</cp:coreProperties>
</file>