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71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78"/>
        <w:gridCol w:w="540"/>
        <w:tblGridChange w:id="0">
          <w:tblGrid>
            <w:gridCol w:w="2178"/>
            <w:gridCol w:w="5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No. of Pages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No. of Questions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Student Name: _________________________________________ ID: 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Final Examination FALL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CSE420: Compiler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Total Marks: 70 Time Allowed: 2.45 Hour </w:t>
      </w:r>
      <w:r w:rsidDel="00000000" w:rsidR="00000000" w:rsidRPr="00000000">
        <w:rPr>
          <w:rtl w:val="0"/>
        </w:rPr>
      </w:r>
    </w:p>
    <w:tbl>
      <w:tblPr>
        <w:tblStyle w:val="Table2"/>
        <w:tblW w:w="9245.0" w:type="dxa"/>
        <w:jc w:val="left"/>
        <w:tblInd w:w="-115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9245"/>
        <w:tblGridChange w:id="0">
          <w:tblGrid>
            <w:gridCol w:w="9245"/>
          </w:tblGrid>
        </w:tblGridChange>
      </w:tblGrid>
      <w:tr>
        <w:tc>
          <w:tcPr>
            <w:tcBorders>
              <w:top w:color="000000" w:space="0" w:sz="24" w:val="single"/>
              <w:bottom w:color="000000" w:space="0" w:sz="24" w:val="single"/>
            </w:tcBorders>
            <w:shd w:fill="f2f2f2" w:val="clear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contextualSpacing w:val="0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You HAVE TO RETURN this question paper and the answer script at the end of the exam. Your script will not be checked unless you do so.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contextualSpacing w:val="0"/>
              <w:jc w:val="both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You are not allowed to communicate with any other candidate in any way what so ever.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Section 01 (There are 4 questions, answer any 3 out of them) [12 *3 = 36]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a. Draw the block diagram of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basic compilation phases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. [3]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b. Define the difference between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Lexical Analyzer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Syntax Analyzer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. [3]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c. Convert following NFA to DFA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subset construction methodology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. [3]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233613" cy="1524529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1524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d. Convert the regular expression mm(m|n)*n over the alphabet Σ = {m,n}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directly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DFA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. [3]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2.    a. What is meant by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left recursion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in a grammar? [1]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       b. Consider the grammar with the set of terminals: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/>
      </w:pPr>
      <w:r w:rsidDel="00000000" w:rsidR="00000000" w:rsidRPr="00000000">
        <w:rPr>
          <w:rFonts w:ascii="Nova Mono" w:cs="Nova Mono" w:eastAsia="Nova Mono" w:hAnsi="Nova Mono"/>
          <w:b w:val="0"/>
          <w:color w:val="000000"/>
          <w:sz w:val="24"/>
          <w:szCs w:val="24"/>
          <w:rtl w:val="0"/>
        </w:rPr>
        <w:t xml:space="preserve">S → (L) | a |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/>
      </w:pPr>
      <w:r w:rsidDel="00000000" w:rsidR="00000000" w:rsidRPr="00000000">
        <w:rPr>
          <w:rFonts w:ascii="Nova Mono" w:cs="Nova Mono" w:eastAsia="Nova Mono" w:hAnsi="Nova Mono"/>
          <w:b w:val="0"/>
          <w:color w:val="000000"/>
          <w:sz w:val="24"/>
          <w:szCs w:val="24"/>
          <w:rtl w:val="0"/>
        </w:rPr>
        <w:t xml:space="preserve">L → L,S |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Remove left-recursion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from the grammar and find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First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Follow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sets for each non-terminal of the modified grammar. [1+1+2]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       c. For the following grammar, construct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LL(1) parse 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. [5]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Fonts w:ascii="Nova Mono" w:cs="Nova Mono" w:eastAsia="Nova Mono" w:hAnsi="Nova Mono"/>
          <w:b w:val="0"/>
          <w:color w:val="000000"/>
          <w:sz w:val="24"/>
          <w:szCs w:val="24"/>
          <w:rtl w:val="0"/>
        </w:rPr>
        <w:tab/>
        <w:t xml:space="preserve">X → X + X | Y++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720"/>
        <w:contextualSpacing w:val="0"/>
        <w:rPr/>
      </w:pPr>
      <w:r w:rsidDel="00000000" w:rsidR="00000000" w:rsidRPr="00000000">
        <w:rPr>
          <w:rFonts w:ascii="Nova Mono" w:cs="Nova Mono" w:eastAsia="Nova Mono" w:hAnsi="Nova Mono"/>
          <w:b w:val="0"/>
          <w:color w:val="000000"/>
          <w:sz w:val="24"/>
          <w:szCs w:val="24"/>
          <w:rtl w:val="0"/>
        </w:rPr>
        <w:t xml:space="preserve">Y →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       d. What do you understand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shift-reduce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reduce-reduce conflicts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? [2]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3. Construct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LR(1) parser 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for the following grammar.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   Show all the necessary steps. [12]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Fonts w:ascii="Nova Mono" w:cs="Nova Mono" w:eastAsia="Nova Mono" w:hAnsi="Nova Mono"/>
          <w:b w:val="0"/>
          <w:color w:val="000000"/>
          <w:sz w:val="24"/>
          <w:szCs w:val="24"/>
          <w:rtl w:val="0"/>
        </w:rPr>
        <w:t xml:space="preserve">P → PaQ | 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Fonts w:ascii="Nova Mono" w:cs="Nova Mono" w:eastAsia="Nova Mono" w:hAnsi="Nova Mono"/>
          <w:b w:val="0"/>
          <w:color w:val="000000"/>
          <w:sz w:val="24"/>
          <w:szCs w:val="24"/>
          <w:rtl w:val="0"/>
        </w:rPr>
        <w:t xml:space="preserve">Q → QR |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Fonts w:ascii="Nova Mono" w:cs="Nova Mono" w:eastAsia="Nova Mono" w:hAnsi="Nova Mono"/>
          <w:b w:val="0"/>
          <w:color w:val="000000"/>
          <w:sz w:val="24"/>
          <w:szCs w:val="24"/>
          <w:rtl w:val="0"/>
        </w:rPr>
        <w:t xml:space="preserve">R → Rb | c |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4.     a. Construct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LR (0) Automation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of following grammar. [6]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84270" cy="1233488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70" cy="1233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       b.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Parse input string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“bda$” using following grammar and parsing table: [6]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24876" cy="871538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76" cy="871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325932" cy="2176463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5932" cy="2176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Section 02: (There are 3 questions, answer any 2 out of them) [10*2 =20]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a. Define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synthesized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inherited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attributes. [2]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ab/>
        <w:t xml:space="preserve">b. Translate the arithmetic expression a*-(b+c) into: [3]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i) A syntax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ii) DAG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iii) Three-address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c. Consider the following SDD: [3+2=5]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267573" cy="1057566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7573" cy="1057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i) Draw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annotated parse tree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for the expression 3*5*7 using the semantic rules given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ii) Draw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dependency graph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"/>
          <w:tab w:val="left" w:pos="720"/>
        </w:tabs>
        <w:spacing w:after="0" w:before="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  2.  a. Consider the following grammar: [3+4=7]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/>
      </w:pPr>
      <w:r w:rsidDel="00000000" w:rsidR="00000000" w:rsidRPr="00000000">
        <w:rPr>
          <w:rFonts w:ascii="Nova Mono" w:cs="Nova Mono" w:eastAsia="Nova Mono" w:hAnsi="Nova Mono"/>
          <w:b w:val="0"/>
          <w:color w:val="000000"/>
          <w:sz w:val="24"/>
          <w:szCs w:val="24"/>
          <w:rtl w:val="0"/>
        </w:rPr>
        <w:t xml:space="preserve">T → FT’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/>
      </w:pPr>
      <w:r w:rsidDel="00000000" w:rsidR="00000000" w:rsidRPr="00000000">
        <w:rPr>
          <w:rFonts w:ascii="Nova Mono" w:cs="Nova Mono" w:eastAsia="Nova Mono" w:hAnsi="Nova Mono"/>
          <w:b w:val="0"/>
          <w:color w:val="000000"/>
          <w:sz w:val="24"/>
          <w:szCs w:val="24"/>
          <w:rtl w:val="0"/>
        </w:rPr>
        <w:t xml:space="preserve">T’ → +FT’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/>
      </w:pPr>
      <w:r w:rsidDel="00000000" w:rsidR="00000000" w:rsidRPr="00000000">
        <w:rPr>
          <w:rFonts w:ascii="Nova Mono" w:cs="Nova Mono" w:eastAsia="Nova Mono" w:hAnsi="Nova Mono"/>
          <w:b w:val="0"/>
          <w:color w:val="000000"/>
          <w:sz w:val="24"/>
          <w:szCs w:val="24"/>
          <w:rtl w:val="0"/>
        </w:rPr>
        <w:t xml:space="preserve">T’ → 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/>
      </w:pPr>
      <w:r w:rsidDel="00000000" w:rsidR="00000000" w:rsidRPr="00000000">
        <w:rPr>
          <w:rFonts w:ascii="Nova Mono" w:cs="Nova Mono" w:eastAsia="Nova Mono" w:hAnsi="Nova Mono"/>
          <w:b w:val="0"/>
          <w:color w:val="000000"/>
          <w:sz w:val="24"/>
          <w:szCs w:val="24"/>
          <w:rtl w:val="0"/>
        </w:rPr>
        <w:t xml:space="preserve">F → 1 | 2 | 3 | . . . |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i) Construct an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SDD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for the grammar.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ii) Using SDD constructed in (i) give an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annotated parse tree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for the expression: 2+3+4.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       b. Discuss the comparative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advantages and disadvantages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of the following three representations: [3]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ab/>
        <w:t xml:space="preserve">i) Quadruples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ii) Triples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iii) Indirect triples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"/>
          <w:tab w:val="left" w:pos="720"/>
        </w:tabs>
        <w:spacing w:after="0" w:before="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  3.  a. What is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back-patching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? What is the advantage of back-patching? Explain with an example. [1+1+2]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ab/>
        <w:t xml:space="preserve">b. Consider the following code fragment: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do i=1+1;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f=i*5000; while (a[i] &lt; v);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Write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three address code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and its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quadruple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representation. [2+2]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c. Determine the equation to determine: [1+1]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ab/>
        <w:t xml:space="preserve">i) i’th element of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1-dimensional 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ab/>
        <w:t xml:space="preserve">ii) (i, j)’th element of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2-dimensional 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Section 03: (There are 2 questions, answer any 1 out of them) [1*14 = 14]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a. Write short notes on the following: [2+2]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</w:t>
        <w:tab/>
        <w:t xml:space="preserve">i) Basic blocks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</w:t>
        <w:tab/>
        <w:t xml:space="preserve">ii) Peephole optimization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b. Draw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flow graph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for the following program: [4]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begin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  prod :=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  i :=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  do 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      prod := prod + a[i] * b[i];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      i := i + 1;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 while (i &lt;= 20);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c. For the following code fragment, determine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next-use information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: [6]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548223" cy="780038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223" cy="780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810"/>
        </w:tabs>
        <w:spacing w:after="0" w:before="0" w:line="276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  <w:tab w:val="left" w:pos="810"/>
        </w:tabs>
        <w:spacing w:after="0" w:before="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  2.  a. Consider the following fragment of intermediate code: [4]</w:t>
      </w:r>
      <w:r w:rsidDel="00000000" w:rsidR="00000000" w:rsidRPr="00000000">
        <w:rPr>
          <w:rtl w:val="0"/>
        </w:rPr>
      </w:r>
    </w:p>
    <w:tbl>
      <w:tblPr>
        <w:tblStyle w:val="Table3"/>
        <w:tblW w:w="7020.0" w:type="dxa"/>
        <w:jc w:val="left"/>
        <w:tblInd w:w="8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50"/>
        <w:gridCol w:w="2970"/>
        <w:tblGridChange w:id="0">
          <w:tblGrid>
            <w:gridCol w:w="4050"/>
            <w:gridCol w:w="297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w =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u = 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y = w + 1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v = y * 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 = v ** 2 //this is exponentiation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t = u * 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s = u * 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x = y * 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720"/>
                <w:tab w:val="left" w:pos="810"/>
              </w:tabs>
              <w:spacing w:after="0"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0"/>
        </w:tabs>
        <w:spacing w:after="0" w:before="0" w:line="276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ab/>
        <w:t xml:space="preserve">  Assume the only variables live at the exit are s, x. Show the result of applying constant propagation, algebraic simplification, common sub-expression elimination, constant folding, copy propagation and dead code elimination as much as possible to this code. You should explain the changes in each step.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0"/>
        </w:tabs>
        <w:spacing w:after="0" w:before="0" w:line="276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b. Draw a block diagram showing the caller-callee responsibilities in the construction of  activation record. [3] </w:t>
      </w: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        c. Consider the following sequence of 3-address codes: [2 + 5]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00773" cy="1151404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773" cy="1151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i) Draw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flow graph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ii) Compute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live variables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at the end of each block using the iterative solution to dataflow equations for live variable analysis.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Times New Roman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pPr>
      <w:spacing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>
      <w:spacing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0"/>
      </w:pPr>
      <w:rPr/>
      <w:tcPr>
        <w:tcBorders>
          <w:top w:color="7f7f7f" w:space="0" w:sz="4" w:val="single"/>
          <w:bottom w:color="7f7f7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>
        <w:contextualSpacing w:val="0"/>
      </w:pPr>
      <w:rPr/>
      <w:tcPr>
        <w:tcBorders>
          <w:left w:color="7f7f7f" w:space="0" w:sz="4" w:val="single"/>
          <w:right w:color="7f7f7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>
        <w:contextualSpacing w:val="0"/>
      </w:pPr>
      <w:rPr/>
      <w:tcPr>
        <w:tcBorders>
          <w:left w:color="7f7f7f" w:space="0" w:sz="4" w:val="single"/>
          <w:right w:color="7f7f7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>
        <w:contextualSpacing w:val="0"/>
      </w:pPr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contextualSpacing w:val="0"/>
      </w:pPr>
      <w:rPr>
        <w:b w:val="1"/>
      </w:rPr>
      <w:tcPr>
        <w:tcBorders>
          <w:bottom w:color="7f7f7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>
        <w:contextualSpacing w:val="0"/>
      </w:pPr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contextualSpacing w:val="0"/>
      </w:pPr>
      <w:rPr>
        <w:b w:val="1"/>
      </w:rPr>
      <w:tcPr>
        <w:tcBorders>
          <w:top w:color="7f7f7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pPr>
      <w:spacing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9" Type="http://schemas.openxmlformats.org/officeDocument/2006/relationships/image" Target="media/image13.png"/><Relationship Id="rId5" Type="http://schemas.openxmlformats.org/officeDocument/2006/relationships/image" Target="media/image9.png"/><Relationship Id="rId6" Type="http://schemas.openxmlformats.org/officeDocument/2006/relationships/image" Target="media/image12.png"/><Relationship Id="rId7" Type="http://schemas.openxmlformats.org/officeDocument/2006/relationships/image" Target="media/image11.png"/><Relationship Id="rId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