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ind w:left="325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BRAC UNIVERSITY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253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>
      <w:pPr>
        <w:widowControl w:val="0"/>
        <w:spacing w:line="240" w:lineRule="auto"/>
        <w:ind w:left="379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CSE420: Compiler Design</w:t>
      </w:r>
    </w:p>
    <w:p w:rsidR="00000000" w:rsidDel="00000000" w:rsidP="00000000" w:rsidRDefault="00000000" w:rsidRPr="00000000">
      <w:pPr>
        <w:widowControl w:val="0"/>
        <w:spacing w:line="240" w:lineRule="auto"/>
        <w:ind w:left="365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Quiz 01, Fall 2015</w:t>
      </w:r>
    </w:p>
    <w:p w:rsidR="00000000" w:rsidDel="00000000" w:rsidP="00000000" w:rsidRDefault="00000000" w:rsidRPr="00000000">
      <w:pPr>
        <w:widowControl w:val="0"/>
        <w:spacing w:line="240" w:lineRule="auto"/>
        <w:ind w:left="317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1.00 hours, Total Marks: 35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 Name: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 ID: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basic block diagram of Compilation Process. [5]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the issues driving Compiler Design. [2]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Convert RE </w:t>
      </w:r>
      <w:r w:rsidDel="00000000" w:rsidR="00000000" w:rsidRPr="00000000">
        <w:rPr>
          <w:b w:val="1"/>
          <w:rtl w:val="0"/>
        </w:rPr>
        <w:t xml:space="preserve">(a + ba)a</w:t>
      </w:r>
      <w:r w:rsidDel="00000000" w:rsidR="00000000" w:rsidRPr="00000000">
        <w:rPr>
          <w:rtl w:val="0"/>
        </w:rPr>
        <w:t xml:space="preserve"> to NFA using Thompson’s Construction. [6]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Convert following NFA to DFA using Subset Construction method. [3]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000375" cy="15430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Convert following DFA to RE : [3]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00300" cy="17049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6.  Draw the syntax tree of RE </w:t>
      </w:r>
      <w:r w:rsidDel="00000000" w:rsidR="00000000" w:rsidRPr="00000000">
        <w:rPr>
          <w:b w:val="1"/>
          <w:rtl w:val="0"/>
        </w:rPr>
        <w:t xml:space="preserve">((ab)|(ba))* </w:t>
      </w:r>
      <w:r w:rsidDel="00000000" w:rsidR="00000000" w:rsidRPr="00000000">
        <w:rPr>
          <w:rtl w:val="0"/>
        </w:rPr>
        <w:t xml:space="preserve">and determine the first-pos and last-pos of each node. [6]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