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FFFFFF"/>
  <w:body>
    <w:p w:rsidR="00CB51A0" w:rsidRPr="00CB51A0" w:rsidRDefault="00773393" w:rsidP="00CB51A0">
      <w:pPr>
        <w:spacing w:line="240" w:lineRule="auto"/>
        <w:jc w:val="center"/>
        <w:rPr>
          <w:rFonts w:asciiTheme="majorHAnsi" w:eastAsia="Times New Roman" w:hAnsiTheme="majorHAnsi" w:cs="Times New Roman"/>
          <w:color w:val="auto"/>
          <w:sz w:val="24"/>
          <w:szCs w:val="24"/>
        </w:rPr>
      </w:pPr>
      <w:r w:rsidRPr="00773393">
        <w:rPr>
          <w:rFonts w:asciiTheme="majorHAnsi" w:eastAsia="Times New Roman" w:hAnsiTheme="majorHAnsi" w:cs="Times New Roman"/>
          <w:b/>
          <w:bCs/>
          <w:noProof/>
          <w:sz w:val="40"/>
          <w:szCs w:val="40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6" type="#_x0000_t202" style="position:absolute;left:0;text-align:left;margin-left:416.25pt;margin-top:-36pt;width:48pt;height:60.75pt;z-index:251658240">
            <v:textbox>
              <w:txbxContent>
                <w:p w:rsidR="00CB51A0" w:rsidRPr="00CB51A0" w:rsidRDefault="009F5181">
                  <w:pPr>
                    <w:rPr>
                      <w:sz w:val="96"/>
                    </w:rPr>
                  </w:pPr>
                  <w:r>
                    <w:rPr>
                      <w:sz w:val="96"/>
                    </w:rPr>
                    <w:t>B</w:t>
                  </w:r>
                </w:p>
              </w:txbxContent>
            </v:textbox>
          </v:shape>
        </w:pict>
      </w:r>
      <w:r w:rsidR="00CB51A0" w:rsidRPr="00CB51A0">
        <w:rPr>
          <w:rFonts w:asciiTheme="majorHAnsi" w:eastAsia="Times New Roman" w:hAnsiTheme="majorHAnsi" w:cs="Times New Roman"/>
          <w:b/>
          <w:bCs/>
          <w:sz w:val="40"/>
          <w:szCs w:val="40"/>
        </w:rPr>
        <w:t>BRAC UNIVERSITY</w:t>
      </w:r>
    </w:p>
    <w:p w:rsidR="00CB51A0" w:rsidRPr="00CB51A0" w:rsidRDefault="00CB51A0" w:rsidP="00CB51A0">
      <w:pPr>
        <w:spacing w:line="240" w:lineRule="auto"/>
        <w:rPr>
          <w:rFonts w:asciiTheme="majorHAnsi" w:eastAsia="Times New Roman" w:hAnsiTheme="majorHAnsi" w:cs="Times New Roman"/>
          <w:color w:val="auto"/>
          <w:sz w:val="24"/>
          <w:szCs w:val="24"/>
        </w:rPr>
      </w:pPr>
    </w:p>
    <w:p w:rsidR="00CB51A0" w:rsidRPr="00CB51A0" w:rsidRDefault="00CB51A0" w:rsidP="00CB51A0">
      <w:pPr>
        <w:spacing w:line="240" w:lineRule="auto"/>
        <w:jc w:val="center"/>
        <w:rPr>
          <w:rFonts w:asciiTheme="majorHAnsi" w:eastAsia="Times New Roman" w:hAnsiTheme="majorHAnsi" w:cs="Times New Roman"/>
          <w:color w:val="auto"/>
          <w:sz w:val="24"/>
          <w:szCs w:val="24"/>
        </w:rPr>
      </w:pPr>
      <w:r w:rsidRPr="00CB51A0">
        <w:rPr>
          <w:rFonts w:asciiTheme="majorHAnsi" w:eastAsia="Times New Roman" w:hAnsiTheme="majorHAnsi" w:cs="Times New Roman"/>
          <w:b/>
          <w:bCs/>
          <w:sz w:val="24"/>
          <w:szCs w:val="24"/>
        </w:rPr>
        <w:t>Department of Computer Science and Engineering</w:t>
      </w:r>
    </w:p>
    <w:p w:rsidR="00CB51A0" w:rsidRPr="00CB51A0" w:rsidRDefault="00CB51A0" w:rsidP="00CB51A0">
      <w:pPr>
        <w:spacing w:line="240" w:lineRule="auto"/>
        <w:jc w:val="center"/>
        <w:rPr>
          <w:rFonts w:asciiTheme="majorHAnsi" w:eastAsia="Times New Roman" w:hAnsiTheme="majorHAnsi" w:cs="Times New Roman"/>
          <w:color w:val="auto"/>
          <w:sz w:val="24"/>
          <w:szCs w:val="24"/>
        </w:rPr>
      </w:pPr>
      <w:r w:rsidRPr="00CB51A0">
        <w:rPr>
          <w:rFonts w:asciiTheme="majorHAnsi" w:eastAsia="Times New Roman" w:hAnsiTheme="majorHAnsi" w:cs="Times New Roman"/>
          <w:b/>
          <w:bCs/>
          <w:sz w:val="24"/>
          <w:szCs w:val="24"/>
        </w:rPr>
        <w:t>CSE420: Compiler Design</w:t>
      </w:r>
    </w:p>
    <w:p w:rsidR="00CB51A0" w:rsidRPr="00CB51A0" w:rsidRDefault="00CB51A0" w:rsidP="00CB51A0">
      <w:pPr>
        <w:spacing w:line="240" w:lineRule="auto"/>
        <w:jc w:val="center"/>
        <w:rPr>
          <w:rFonts w:asciiTheme="majorHAnsi" w:eastAsia="Times New Roman" w:hAnsiTheme="majorHAnsi" w:cs="Times New Roman"/>
          <w:color w:val="auto"/>
          <w:sz w:val="24"/>
          <w:szCs w:val="24"/>
        </w:rPr>
      </w:pPr>
      <w:r w:rsidRPr="00CB51A0">
        <w:rPr>
          <w:rFonts w:asciiTheme="majorHAnsi" w:eastAsia="Times New Roman" w:hAnsiTheme="majorHAnsi" w:cs="Times New Roman"/>
          <w:b/>
          <w:bCs/>
          <w:sz w:val="24"/>
          <w:szCs w:val="24"/>
        </w:rPr>
        <w:t>Quiz 0</w:t>
      </w:r>
      <w:r w:rsidRPr="005F776D">
        <w:rPr>
          <w:rFonts w:asciiTheme="majorHAnsi" w:eastAsia="Times New Roman" w:hAnsiTheme="majorHAnsi" w:cs="Times New Roman"/>
          <w:b/>
          <w:bCs/>
          <w:sz w:val="24"/>
          <w:szCs w:val="24"/>
        </w:rPr>
        <w:t>3</w:t>
      </w:r>
      <w:r w:rsidRPr="00CB51A0">
        <w:rPr>
          <w:rFonts w:asciiTheme="majorHAnsi" w:eastAsia="Times New Roman" w:hAnsiTheme="majorHAnsi" w:cs="Times New Roman"/>
          <w:b/>
          <w:bCs/>
          <w:sz w:val="24"/>
          <w:szCs w:val="24"/>
        </w:rPr>
        <w:t xml:space="preserve">, </w:t>
      </w:r>
      <w:proofErr w:type="gramStart"/>
      <w:r w:rsidRPr="00CB51A0">
        <w:rPr>
          <w:rFonts w:asciiTheme="majorHAnsi" w:eastAsia="Times New Roman" w:hAnsiTheme="majorHAnsi" w:cs="Times New Roman"/>
          <w:b/>
          <w:bCs/>
          <w:sz w:val="24"/>
          <w:szCs w:val="24"/>
        </w:rPr>
        <w:t>Spring</w:t>
      </w:r>
      <w:proofErr w:type="gramEnd"/>
      <w:r w:rsidRPr="00CB51A0">
        <w:rPr>
          <w:rFonts w:asciiTheme="majorHAnsi" w:eastAsia="Times New Roman" w:hAnsiTheme="majorHAnsi" w:cs="Times New Roman"/>
          <w:b/>
          <w:bCs/>
          <w:sz w:val="24"/>
          <w:szCs w:val="24"/>
        </w:rPr>
        <w:t xml:space="preserve"> 2016</w:t>
      </w:r>
    </w:p>
    <w:p w:rsidR="00CB51A0" w:rsidRPr="00CB51A0" w:rsidRDefault="00CB51A0" w:rsidP="00CB51A0">
      <w:pPr>
        <w:spacing w:line="240" w:lineRule="auto"/>
        <w:jc w:val="center"/>
        <w:rPr>
          <w:rFonts w:asciiTheme="majorHAnsi" w:eastAsia="Times New Roman" w:hAnsiTheme="majorHAnsi" w:cs="Times New Roman"/>
          <w:color w:val="auto"/>
          <w:sz w:val="24"/>
          <w:szCs w:val="24"/>
        </w:rPr>
      </w:pPr>
      <w:r w:rsidRPr="00CB51A0">
        <w:rPr>
          <w:rFonts w:asciiTheme="majorHAnsi" w:eastAsia="Times New Roman" w:hAnsiTheme="majorHAnsi" w:cs="Times New Roman"/>
          <w:b/>
          <w:bCs/>
          <w:sz w:val="24"/>
          <w:szCs w:val="24"/>
        </w:rPr>
        <w:t xml:space="preserve">Duration: 1.00 hours, Total Marks: </w:t>
      </w:r>
      <w:r w:rsidR="00D708D7">
        <w:rPr>
          <w:rFonts w:asciiTheme="majorHAnsi" w:eastAsia="Times New Roman" w:hAnsiTheme="majorHAnsi" w:cs="Times New Roman"/>
          <w:b/>
          <w:bCs/>
          <w:sz w:val="24"/>
          <w:szCs w:val="24"/>
        </w:rPr>
        <w:t>30</w:t>
      </w:r>
    </w:p>
    <w:p w:rsidR="00CB51A0" w:rsidRPr="00CB51A0" w:rsidRDefault="00CB51A0" w:rsidP="00CB51A0">
      <w:pPr>
        <w:spacing w:line="240" w:lineRule="auto"/>
        <w:rPr>
          <w:rFonts w:asciiTheme="majorHAnsi" w:eastAsia="Times New Roman" w:hAnsiTheme="majorHAnsi" w:cs="Times New Roman"/>
          <w:color w:val="auto"/>
          <w:sz w:val="24"/>
          <w:szCs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9390"/>
      </w:tblGrid>
      <w:tr w:rsidR="00CB51A0" w:rsidRPr="00CB51A0" w:rsidTr="00CB51A0">
        <w:tc>
          <w:tcPr>
            <w:tcW w:w="93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CB51A0" w:rsidRPr="00CB51A0" w:rsidRDefault="00CB51A0" w:rsidP="00CB51A0">
            <w:pPr>
              <w:spacing w:before="120" w:after="120" w:line="240" w:lineRule="auto"/>
              <w:rPr>
                <w:rFonts w:asciiTheme="majorHAnsi" w:eastAsia="Times New Roman" w:hAnsiTheme="majorHAnsi" w:cs="Times New Roman"/>
                <w:color w:val="auto"/>
                <w:sz w:val="24"/>
                <w:szCs w:val="24"/>
              </w:rPr>
            </w:pPr>
            <w:r w:rsidRPr="00CB51A0">
              <w:rPr>
                <w:rFonts w:asciiTheme="majorHAnsi" w:eastAsia="Times New Roman" w:hAnsiTheme="majorHAnsi" w:cs="Times New Roman"/>
                <w:sz w:val="24"/>
                <w:szCs w:val="24"/>
              </w:rPr>
              <w:t>Student Name:</w:t>
            </w:r>
          </w:p>
          <w:p w:rsidR="00CB51A0" w:rsidRPr="00CB51A0" w:rsidRDefault="00CB51A0" w:rsidP="00CB51A0">
            <w:pPr>
              <w:spacing w:before="120" w:after="120" w:line="240" w:lineRule="auto"/>
              <w:rPr>
                <w:rFonts w:asciiTheme="majorHAnsi" w:eastAsia="Times New Roman" w:hAnsiTheme="majorHAnsi" w:cs="Times New Roman"/>
                <w:color w:val="auto"/>
                <w:sz w:val="24"/>
                <w:szCs w:val="24"/>
              </w:rPr>
            </w:pPr>
            <w:r w:rsidRPr="00CB51A0">
              <w:rPr>
                <w:rFonts w:asciiTheme="majorHAnsi" w:eastAsia="Times New Roman" w:hAnsiTheme="majorHAnsi" w:cs="Times New Roman"/>
                <w:sz w:val="24"/>
                <w:szCs w:val="24"/>
              </w:rPr>
              <w:t>Student ID:</w:t>
            </w:r>
          </w:p>
          <w:p w:rsidR="00CB51A0" w:rsidRPr="00CB51A0" w:rsidRDefault="00CB51A0" w:rsidP="00CB51A0">
            <w:pPr>
              <w:spacing w:before="120" w:after="120" w:line="0" w:lineRule="atLeast"/>
              <w:rPr>
                <w:rFonts w:asciiTheme="majorHAnsi" w:eastAsia="Times New Roman" w:hAnsiTheme="majorHAnsi" w:cs="Times New Roman"/>
                <w:color w:val="auto"/>
                <w:sz w:val="24"/>
                <w:szCs w:val="24"/>
              </w:rPr>
            </w:pPr>
            <w:r w:rsidRPr="00CB51A0">
              <w:rPr>
                <w:rFonts w:asciiTheme="majorHAnsi" w:eastAsia="Times New Roman" w:hAnsiTheme="majorHAnsi" w:cs="Times New Roman"/>
                <w:sz w:val="24"/>
                <w:szCs w:val="24"/>
              </w:rPr>
              <w:t>Section:</w:t>
            </w:r>
          </w:p>
        </w:tc>
      </w:tr>
    </w:tbl>
    <w:p w:rsidR="00CB51A0" w:rsidRPr="005F776D" w:rsidRDefault="00CB51A0">
      <w:pPr>
        <w:contextualSpacing/>
        <w:rPr>
          <w:rFonts w:asciiTheme="majorHAnsi" w:eastAsia="Cambria" w:hAnsiTheme="majorHAnsi" w:cs="Cambria"/>
          <w:sz w:val="24"/>
          <w:szCs w:val="24"/>
        </w:rPr>
      </w:pPr>
    </w:p>
    <w:p w:rsidR="000F03FE" w:rsidRPr="00296E0D" w:rsidRDefault="005D0356">
      <w:pPr>
        <w:pStyle w:val="normal0"/>
        <w:numPr>
          <w:ilvl w:val="0"/>
          <w:numId w:val="1"/>
        </w:numPr>
        <w:ind w:hanging="360"/>
        <w:contextualSpacing/>
        <w:rPr>
          <w:rFonts w:asciiTheme="majorHAnsi" w:eastAsia="Cambria" w:hAnsiTheme="majorHAnsi" w:cs="Cambria"/>
          <w:sz w:val="24"/>
          <w:szCs w:val="24"/>
          <w:highlight w:val="cyan"/>
        </w:rPr>
      </w:pPr>
      <w:r w:rsidRPr="00296E0D">
        <w:rPr>
          <w:rFonts w:asciiTheme="majorHAnsi" w:eastAsia="Cambria" w:hAnsiTheme="majorHAnsi" w:cs="Cambria"/>
          <w:sz w:val="24"/>
          <w:szCs w:val="24"/>
          <w:highlight w:val="cyan"/>
        </w:rPr>
        <w:t xml:space="preserve">Draw a block diagram </w:t>
      </w:r>
      <w:r w:rsidR="009F5181" w:rsidRPr="00296E0D">
        <w:rPr>
          <w:rFonts w:asciiTheme="majorHAnsi" w:eastAsia="Cambria" w:hAnsiTheme="majorHAnsi" w:cs="Cambria"/>
          <w:sz w:val="24"/>
          <w:szCs w:val="24"/>
          <w:highlight w:val="cyan"/>
        </w:rPr>
        <w:t>of activation with explanation of segment</w:t>
      </w:r>
      <w:r w:rsidRPr="00296E0D">
        <w:rPr>
          <w:rFonts w:asciiTheme="majorHAnsi" w:eastAsia="Cambria" w:hAnsiTheme="majorHAnsi" w:cs="Cambria"/>
          <w:sz w:val="24"/>
          <w:szCs w:val="24"/>
          <w:highlight w:val="cyan"/>
        </w:rPr>
        <w:t>. [</w:t>
      </w:r>
      <w:r w:rsidR="005F776D" w:rsidRPr="00296E0D">
        <w:rPr>
          <w:rFonts w:asciiTheme="majorHAnsi" w:eastAsia="Cambria" w:hAnsiTheme="majorHAnsi" w:cs="Cambria"/>
          <w:sz w:val="24"/>
          <w:szCs w:val="24"/>
          <w:highlight w:val="cyan"/>
        </w:rPr>
        <w:t>5</w:t>
      </w:r>
      <w:r w:rsidRPr="00296E0D">
        <w:rPr>
          <w:rFonts w:asciiTheme="majorHAnsi" w:eastAsia="Cambria" w:hAnsiTheme="majorHAnsi" w:cs="Cambria"/>
          <w:sz w:val="24"/>
          <w:szCs w:val="24"/>
          <w:highlight w:val="cyan"/>
        </w:rPr>
        <w:t>]</w:t>
      </w:r>
    </w:p>
    <w:p w:rsidR="00CB51A0" w:rsidRPr="005F776D" w:rsidRDefault="00CB51A0" w:rsidP="00CB51A0">
      <w:pPr>
        <w:pStyle w:val="normal0"/>
        <w:contextualSpacing/>
        <w:rPr>
          <w:rFonts w:asciiTheme="majorHAnsi" w:eastAsia="Cambria" w:hAnsiTheme="majorHAnsi" w:cs="Cambria"/>
          <w:sz w:val="24"/>
          <w:szCs w:val="24"/>
        </w:rPr>
      </w:pPr>
    </w:p>
    <w:p w:rsidR="00CB51A0" w:rsidRPr="005F776D" w:rsidRDefault="00296E0D" w:rsidP="00CB51A0">
      <w:pPr>
        <w:pStyle w:val="normal0"/>
        <w:contextualSpacing/>
        <w:rPr>
          <w:rFonts w:asciiTheme="majorHAnsi" w:eastAsia="Cambria" w:hAnsiTheme="majorHAnsi" w:cs="Cambria"/>
          <w:sz w:val="24"/>
          <w:szCs w:val="24"/>
        </w:rPr>
      </w:pPr>
      <w:r w:rsidRPr="00296E0D">
        <w:rPr>
          <w:rFonts w:asciiTheme="majorHAnsi" w:eastAsia="Cambria" w:hAnsiTheme="majorHAnsi" w:cs="Cambria"/>
          <w:noProof/>
          <w:sz w:val="24"/>
          <w:szCs w:val="24"/>
        </w:rPr>
        <w:drawing>
          <wp:inline distT="0" distB="0" distL="0" distR="0">
            <wp:extent cx="5943600" cy="3566160"/>
            <wp:effectExtent l="0" t="0" r="0" b="0"/>
            <wp:docPr id="2" name="Object 1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8507894" cy="5104739"/>
                      <a:chOff x="900112" y="1620520"/>
                      <a:chExt cx="8507894" cy="5104739"/>
                    </a:xfrm>
                  </a:grpSpPr>
                  <a:pic>
                    <a:nvPicPr>
                      <a:cNvPr id="12" name="table"/>
                      <a:cNvPicPr>
                        <a:picLocks noChangeAspect="1"/>
                      </a:cNvPicPr>
                    </a:nvPicPr>
                    <a:blipFill>
                      <a:blip r:embed="rId6"/>
                      <a:stretch>
                        <a:fillRect/>
                      </a:stretch>
                    </a:blipFill>
                    <a:spPr>
                      <a:xfrm>
                        <a:off x="900112" y="1890712"/>
                        <a:ext cx="2347163" cy="4834547"/>
                      </a:xfrm>
                      <a:prstGeom prst="rect">
                        <a:avLst/>
                      </a:prstGeom>
                    </a:spPr>
                  </a:pic>
                  <a:sp>
                    <a:nvSpPr>
                      <a:cNvPr id="4" name="object 4"/>
                      <a:cNvSpPr txBox="1"/>
                    </a:nvSpPr>
                    <a:spPr>
                      <a:xfrm>
                        <a:off x="3983201" y="1620520"/>
                        <a:ext cx="5424805" cy="4780280"/>
                      </a:xfrm>
                      <a:prstGeom prst="rect">
                        <a:avLst/>
                      </a:prstGeom>
                    </a:spPr>
                    <a:txSp>
                      <a:txBody>
                        <a:bodyPr vert="horz" wrap="square" lIns="0" tIns="0" rIns="0" bIns="0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marL="12700">
                            <a:lnSpc>
                              <a:spcPct val="100000"/>
                            </a:lnSpc>
                          </a:pPr>
                          <a:r>
                            <a:rPr sz="1800" dirty="0">
                              <a:latin typeface="Times New Roman"/>
                              <a:cs typeface="Times New Roman"/>
                            </a:rPr>
                            <a:t>The </a:t>
                          </a:r>
                          <a:r>
                            <a:rPr sz="1800" spc="-5" dirty="0">
                              <a:latin typeface="Times New Roman"/>
                              <a:cs typeface="Times New Roman"/>
                            </a:rPr>
                            <a:t>returned value of the </a:t>
                          </a:r>
                          <a:r>
                            <a:rPr sz="1800" dirty="0">
                              <a:latin typeface="Times New Roman"/>
                              <a:cs typeface="Times New Roman"/>
                            </a:rPr>
                            <a:t>called </a:t>
                          </a:r>
                          <a:r>
                            <a:rPr sz="1800" spc="-5" dirty="0">
                              <a:latin typeface="Times New Roman"/>
                              <a:cs typeface="Times New Roman"/>
                            </a:rPr>
                            <a:t>procedure </a:t>
                          </a:r>
                          <a:r>
                            <a:rPr sz="1800" dirty="0">
                              <a:latin typeface="Times New Roman"/>
                              <a:cs typeface="Times New Roman"/>
                            </a:rPr>
                            <a:t>is</a:t>
                          </a:r>
                          <a:r>
                            <a:rPr sz="1800" spc="-15" dirty="0">
                              <a:latin typeface="Times New Roman"/>
                              <a:cs typeface="Times New Roman"/>
                            </a:rPr>
                            <a:t> </a:t>
                          </a:r>
                          <a:r>
                            <a:rPr sz="1800" spc="-5" dirty="0">
                              <a:latin typeface="Times New Roman"/>
                              <a:cs typeface="Times New Roman"/>
                            </a:rPr>
                            <a:t>returned</a:t>
                          </a:r>
                          <a:endParaRPr sz="1800">
                            <a:latin typeface="Times New Roman"/>
                            <a:cs typeface="Times New Roman"/>
                          </a:endParaRPr>
                        </a:p>
                        <a:p>
                          <a:pPr marL="12700" marR="223520">
                            <a:lnSpc>
                              <a:spcPct val="100000"/>
                            </a:lnSpc>
                            <a:spcBef>
                              <a:spcPts val="10"/>
                            </a:spcBef>
                          </a:pPr>
                          <a:r>
                            <a:rPr sz="1800" dirty="0">
                              <a:latin typeface="Times New Roman"/>
                              <a:cs typeface="Times New Roman"/>
                            </a:rPr>
                            <a:t>in </a:t>
                          </a:r>
                          <a:r>
                            <a:rPr sz="1800" spc="-5" dirty="0">
                              <a:latin typeface="Times New Roman"/>
                              <a:cs typeface="Times New Roman"/>
                            </a:rPr>
                            <a:t>this field </a:t>
                          </a:r>
                          <a:r>
                            <a:rPr sz="1800" dirty="0">
                              <a:latin typeface="Times New Roman"/>
                              <a:cs typeface="Times New Roman"/>
                            </a:rPr>
                            <a:t>to </a:t>
                          </a:r>
                          <a:r>
                            <a:rPr sz="1800" spc="-5" dirty="0">
                              <a:latin typeface="Times New Roman"/>
                              <a:cs typeface="Times New Roman"/>
                            </a:rPr>
                            <a:t>the calling procedure. In practice, we </a:t>
                          </a:r>
                          <a:r>
                            <a:rPr sz="1800" spc="-10" dirty="0">
                              <a:latin typeface="Times New Roman"/>
                              <a:cs typeface="Times New Roman"/>
                            </a:rPr>
                            <a:t>may  </a:t>
                          </a:r>
                          <a:r>
                            <a:rPr sz="1800" spc="-5" dirty="0">
                              <a:latin typeface="Times New Roman"/>
                              <a:cs typeface="Times New Roman"/>
                            </a:rPr>
                            <a:t>use </a:t>
                          </a:r>
                          <a:r>
                            <a:rPr sz="1800" dirty="0">
                              <a:latin typeface="Times New Roman"/>
                              <a:cs typeface="Times New Roman"/>
                            </a:rPr>
                            <a:t>a </a:t>
                          </a:r>
                          <a:r>
                            <a:rPr sz="1800" spc="-5" dirty="0">
                              <a:latin typeface="Times New Roman"/>
                              <a:cs typeface="Times New Roman"/>
                            </a:rPr>
                            <a:t>machine register for the return</a:t>
                          </a:r>
                          <a:r>
                            <a:rPr sz="1800" spc="5" dirty="0">
                              <a:latin typeface="Times New Roman"/>
                              <a:cs typeface="Times New Roman"/>
                            </a:rPr>
                            <a:t> </a:t>
                          </a:r>
                          <a:r>
                            <a:rPr sz="1800" spc="-5" dirty="0">
                              <a:latin typeface="Times New Roman"/>
                              <a:cs typeface="Times New Roman"/>
                            </a:rPr>
                            <a:t>value.</a:t>
                          </a:r>
                          <a:endParaRPr sz="1800">
                            <a:latin typeface="Times New Roman"/>
                            <a:cs typeface="Times New Roman"/>
                          </a:endParaRPr>
                        </a:p>
                        <a:p>
                          <a:pPr marL="12700" marR="321945">
                            <a:lnSpc>
                              <a:spcPct val="100000"/>
                            </a:lnSpc>
                            <a:spcBef>
                              <a:spcPts val="1200"/>
                            </a:spcBef>
                          </a:pPr>
                          <a:r>
                            <a:rPr sz="1800" dirty="0">
                              <a:latin typeface="Times New Roman"/>
                              <a:cs typeface="Times New Roman"/>
                            </a:rPr>
                            <a:t>The </a:t>
                          </a:r>
                          <a:r>
                            <a:rPr sz="1800" spc="-5" dirty="0">
                              <a:latin typeface="Times New Roman"/>
                              <a:cs typeface="Times New Roman"/>
                            </a:rPr>
                            <a:t>field for actual parameters </a:t>
                          </a:r>
                          <a:r>
                            <a:rPr sz="1800" dirty="0">
                              <a:latin typeface="Times New Roman"/>
                              <a:cs typeface="Times New Roman"/>
                            </a:rPr>
                            <a:t>is </a:t>
                          </a:r>
                          <a:r>
                            <a:rPr sz="1800" spc="-5" dirty="0">
                              <a:latin typeface="Times New Roman"/>
                              <a:cs typeface="Times New Roman"/>
                            </a:rPr>
                            <a:t>used </a:t>
                          </a:r>
                          <a:r>
                            <a:rPr sz="1800" spc="-10" dirty="0">
                              <a:latin typeface="Times New Roman"/>
                              <a:cs typeface="Times New Roman"/>
                            </a:rPr>
                            <a:t>by </a:t>
                          </a:r>
                          <a:r>
                            <a:rPr sz="1800" spc="-5" dirty="0">
                              <a:latin typeface="Times New Roman"/>
                              <a:cs typeface="Times New Roman"/>
                            </a:rPr>
                            <a:t>the calling  procedure </a:t>
                          </a:r>
                          <a:r>
                            <a:rPr sz="1800" dirty="0">
                              <a:latin typeface="Times New Roman"/>
                              <a:cs typeface="Times New Roman"/>
                            </a:rPr>
                            <a:t>to </a:t>
                          </a:r>
                          <a:r>
                            <a:rPr sz="1800" spc="-10" dirty="0">
                              <a:latin typeface="Times New Roman"/>
                              <a:cs typeface="Times New Roman"/>
                            </a:rPr>
                            <a:t>supply </a:t>
                          </a:r>
                          <a:r>
                            <a:rPr sz="1800" spc="-5" dirty="0">
                              <a:latin typeface="Times New Roman"/>
                              <a:cs typeface="Times New Roman"/>
                            </a:rPr>
                            <a:t>parameters to the </a:t>
                          </a:r>
                          <a:r>
                            <a:rPr sz="1800" dirty="0">
                              <a:latin typeface="Times New Roman"/>
                              <a:cs typeface="Times New Roman"/>
                            </a:rPr>
                            <a:t>called</a:t>
                          </a:r>
                          <a:r>
                            <a:rPr sz="1800" spc="50" dirty="0">
                              <a:latin typeface="Times New Roman"/>
                              <a:cs typeface="Times New Roman"/>
                            </a:rPr>
                            <a:t> </a:t>
                          </a:r>
                          <a:r>
                            <a:rPr sz="1800" spc="-5" dirty="0">
                              <a:latin typeface="Times New Roman"/>
                              <a:cs typeface="Times New Roman"/>
                            </a:rPr>
                            <a:t>procedure.</a:t>
                          </a:r>
                          <a:endParaRPr sz="1800">
                            <a:latin typeface="Times New Roman"/>
                            <a:cs typeface="Times New Roman"/>
                          </a:endParaRPr>
                        </a:p>
                        <a:p>
                          <a:pPr marL="12700" marR="336550">
                            <a:lnSpc>
                              <a:spcPct val="100600"/>
                            </a:lnSpc>
                            <a:spcBef>
                              <a:spcPts val="1185"/>
                            </a:spcBef>
                          </a:pPr>
                          <a:r>
                            <a:rPr sz="1800" dirty="0">
                              <a:latin typeface="Times New Roman"/>
                              <a:cs typeface="Times New Roman"/>
                            </a:rPr>
                            <a:t>The </a:t>
                          </a:r>
                          <a:r>
                            <a:rPr sz="1800" spc="-5" dirty="0">
                              <a:latin typeface="Times New Roman"/>
                              <a:cs typeface="Times New Roman"/>
                            </a:rPr>
                            <a:t>optional control </a:t>
                          </a:r>
                          <a:r>
                            <a:rPr sz="1800" dirty="0">
                              <a:latin typeface="Times New Roman"/>
                              <a:cs typeface="Times New Roman"/>
                            </a:rPr>
                            <a:t>link </a:t>
                          </a:r>
                          <a:r>
                            <a:rPr sz="1800" spc="-5" dirty="0">
                              <a:latin typeface="Times New Roman"/>
                              <a:cs typeface="Times New Roman"/>
                            </a:rPr>
                            <a:t>points to the activation record  of the</a:t>
                          </a:r>
                          <a:r>
                            <a:rPr sz="1800" spc="-55" dirty="0">
                              <a:latin typeface="Times New Roman"/>
                              <a:cs typeface="Times New Roman"/>
                            </a:rPr>
                            <a:t> </a:t>
                          </a:r>
                          <a:r>
                            <a:rPr sz="1800" spc="-5" dirty="0">
                              <a:latin typeface="Times New Roman"/>
                              <a:cs typeface="Times New Roman"/>
                            </a:rPr>
                            <a:t>caller.</a:t>
                          </a:r>
                          <a:endParaRPr sz="1800">
                            <a:latin typeface="Times New Roman"/>
                            <a:cs typeface="Times New Roman"/>
                          </a:endParaRPr>
                        </a:p>
                        <a:p>
                          <a:pPr marL="12700" marR="259079">
                            <a:lnSpc>
                              <a:spcPct val="100000"/>
                            </a:lnSpc>
                            <a:spcBef>
                              <a:spcPts val="1200"/>
                            </a:spcBef>
                          </a:pPr>
                          <a:r>
                            <a:rPr sz="1800" dirty="0">
                              <a:latin typeface="Times New Roman"/>
                              <a:cs typeface="Times New Roman"/>
                            </a:rPr>
                            <a:t>The </a:t>
                          </a:r>
                          <a:r>
                            <a:rPr sz="1800" spc="-5" dirty="0">
                              <a:latin typeface="Times New Roman"/>
                              <a:cs typeface="Times New Roman"/>
                            </a:rPr>
                            <a:t>optional access </a:t>
                          </a:r>
                          <a:r>
                            <a:rPr sz="1800" dirty="0">
                              <a:latin typeface="Times New Roman"/>
                              <a:cs typeface="Times New Roman"/>
                            </a:rPr>
                            <a:t>link is </a:t>
                          </a:r>
                          <a:r>
                            <a:rPr sz="1800" spc="-5" dirty="0">
                              <a:latin typeface="Times New Roman"/>
                              <a:cs typeface="Times New Roman"/>
                            </a:rPr>
                            <a:t>used to refer </a:t>
                          </a:r>
                          <a:r>
                            <a:rPr sz="1800" dirty="0">
                              <a:latin typeface="Times New Roman"/>
                              <a:cs typeface="Times New Roman"/>
                            </a:rPr>
                            <a:t>to </a:t>
                          </a:r>
                          <a:r>
                            <a:rPr sz="1800" spc="-5" dirty="0">
                              <a:latin typeface="Times New Roman"/>
                              <a:cs typeface="Times New Roman"/>
                            </a:rPr>
                            <a:t>nonlocal data  </a:t>
                          </a:r>
                          <a:r>
                            <a:rPr sz="1800" dirty="0">
                              <a:latin typeface="Times New Roman"/>
                              <a:cs typeface="Times New Roman"/>
                            </a:rPr>
                            <a:t>held in </a:t>
                          </a:r>
                          <a:r>
                            <a:rPr sz="1800" spc="-5" dirty="0">
                              <a:latin typeface="Times New Roman"/>
                              <a:cs typeface="Times New Roman"/>
                            </a:rPr>
                            <a:t>other activation</a:t>
                          </a:r>
                          <a:r>
                            <a:rPr sz="1800" spc="-55" dirty="0">
                              <a:latin typeface="Times New Roman"/>
                              <a:cs typeface="Times New Roman"/>
                            </a:rPr>
                            <a:t> </a:t>
                          </a:r>
                          <a:r>
                            <a:rPr sz="1800" spc="-5" dirty="0">
                              <a:latin typeface="Times New Roman"/>
                              <a:cs typeface="Times New Roman"/>
                            </a:rPr>
                            <a:t>records.</a:t>
                          </a:r>
                          <a:endParaRPr sz="1800">
                            <a:latin typeface="Times New Roman"/>
                            <a:cs typeface="Times New Roman"/>
                          </a:endParaRPr>
                        </a:p>
                        <a:p>
                          <a:pPr marL="12700" marR="5080">
                            <a:lnSpc>
                              <a:spcPct val="100600"/>
                            </a:lnSpc>
                            <a:spcBef>
                              <a:spcPts val="1185"/>
                            </a:spcBef>
                          </a:pPr>
                          <a:r>
                            <a:rPr sz="1800" dirty="0">
                              <a:latin typeface="Times New Roman"/>
                              <a:cs typeface="Times New Roman"/>
                            </a:rPr>
                            <a:t>The </a:t>
                          </a:r>
                          <a:r>
                            <a:rPr sz="1800" spc="-5" dirty="0">
                              <a:latin typeface="Times New Roman"/>
                              <a:cs typeface="Times New Roman"/>
                            </a:rPr>
                            <a:t>field for saved machine status holds information about  the state of the machine before the procedure </a:t>
                          </a:r>
                          <a:r>
                            <a:rPr sz="1800" dirty="0">
                              <a:latin typeface="Times New Roman"/>
                              <a:cs typeface="Times New Roman"/>
                            </a:rPr>
                            <a:t>is</a:t>
                          </a:r>
                          <a:r>
                            <a:rPr sz="1800" spc="50" dirty="0">
                              <a:latin typeface="Times New Roman"/>
                              <a:cs typeface="Times New Roman"/>
                            </a:rPr>
                            <a:t> </a:t>
                          </a:r>
                          <a:r>
                            <a:rPr sz="1800" spc="-5" dirty="0">
                              <a:latin typeface="Times New Roman"/>
                              <a:cs typeface="Times New Roman"/>
                            </a:rPr>
                            <a:t>called.</a:t>
                          </a:r>
                          <a:endParaRPr sz="1800">
                            <a:latin typeface="Times New Roman"/>
                            <a:cs typeface="Times New Roman"/>
                          </a:endParaRPr>
                        </a:p>
                        <a:p>
                          <a:pPr marL="12700" marR="34925">
                            <a:lnSpc>
                              <a:spcPct val="100000"/>
                            </a:lnSpc>
                            <a:spcBef>
                              <a:spcPts val="1200"/>
                            </a:spcBef>
                          </a:pPr>
                          <a:r>
                            <a:rPr sz="1800" dirty="0">
                              <a:latin typeface="Times New Roman"/>
                              <a:cs typeface="Times New Roman"/>
                            </a:rPr>
                            <a:t>The </a:t>
                          </a:r>
                          <a:r>
                            <a:rPr sz="1800" spc="-5" dirty="0">
                              <a:latin typeface="Times New Roman"/>
                              <a:cs typeface="Times New Roman"/>
                            </a:rPr>
                            <a:t>field of local data holds data </a:t>
                          </a:r>
                          <a:r>
                            <a:rPr sz="1800" dirty="0">
                              <a:latin typeface="Times New Roman"/>
                              <a:cs typeface="Times New Roman"/>
                            </a:rPr>
                            <a:t>that </a:t>
                          </a:r>
                          <a:r>
                            <a:rPr sz="1800" spc="-5" dirty="0">
                              <a:latin typeface="Times New Roman"/>
                              <a:cs typeface="Times New Roman"/>
                            </a:rPr>
                            <a:t>local </a:t>
                          </a:r>
                          <a:r>
                            <a:rPr sz="1800" dirty="0">
                              <a:latin typeface="Times New Roman"/>
                              <a:cs typeface="Times New Roman"/>
                            </a:rPr>
                            <a:t>to an </a:t>
                          </a:r>
                          <a:r>
                            <a:rPr sz="1800" spc="-5" dirty="0">
                              <a:latin typeface="Times New Roman"/>
                              <a:cs typeface="Times New Roman"/>
                            </a:rPr>
                            <a:t>execution  of </a:t>
                          </a:r>
                          <a:r>
                            <a:rPr sz="1800" dirty="0">
                              <a:latin typeface="Times New Roman"/>
                              <a:cs typeface="Times New Roman"/>
                            </a:rPr>
                            <a:t>a</a:t>
                          </a:r>
                          <a:r>
                            <a:rPr sz="1800" spc="-50" dirty="0">
                              <a:latin typeface="Times New Roman"/>
                              <a:cs typeface="Times New Roman"/>
                            </a:rPr>
                            <a:t> </a:t>
                          </a:r>
                          <a:r>
                            <a:rPr sz="1800" spc="-5" dirty="0">
                              <a:latin typeface="Times New Roman"/>
                              <a:cs typeface="Times New Roman"/>
                            </a:rPr>
                            <a:t>procedure..</a:t>
                          </a:r>
                          <a:endParaRPr sz="1800">
                            <a:latin typeface="Times New Roman"/>
                            <a:cs typeface="Times New Roman"/>
                          </a:endParaRPr>
                        </a:p>
                        <a:p>
                          <a:pPr marL="12700">
                            <a:lnSpc>
                              <a:spcPct val="100000"/>
                            </a:lnSpc>
                            <a:spcBef>
                              <a:spcPts val="1200"/>
                            </a:spcBef>
                          </a:pPr>
                          <a:r>
                            <a:rPr sz="1800" spc="-5" dirty="0">
                              <a:latin typeface="Times New Roman"/>
                              <a:cs typeface="Times New Roman"/>
                            </a:rPr>
                            <a:t>Temporary variables </a:t>
                          </a:r>
                          <a:r>
                            <a:rPr sz="1800" dirty="0">
                              <a:latin typeface="Times New Roman"/>
                              <a:cs typeface="Times New Roman"/>
                            </a:rPr>
                            <a:t>is </a:t>
                          </a:r>
                          <a:r>
                            <a:rPr sz="1800" spc="-5" dirty="0">
                              <a:latin typeface="Times New Roman"/>
                              <a:cs typeface="Times New Roman"/>
                            </a:rPr>
                            <a:t>stored </a:t>
                          </a:r>
                          <a:r>
                            <a:rPr sz="1800" dirty="0">
                              <a:latin typeface="Times New Roman"/>
                              <a:cs typeface="Times New Roman"/>
                            </a:rPr>
                            <a:t>in </a:t>
                          </a:r>
                          <a:r>
                            <a:rPr sz="1800" spc="-5" dirty="0">
                              <a:latin typeface="Times New Roman"/>
                              <a:cs typeface="Times New Roman"/>
                            </a:rPr>
                            <a:t>the field of</a:t>
                          </a:r>
                          <a:r>
                            <a:rPr sz="1800" spc="30" dirty="0">
                              <a:latin typeface="Times New Roman"/>
                              <a:cs typeface="Times New Roman"/>
                            </a:rPr>
                            <a:t> </a:t>
                          </a:r>
                          <a:r>
                            <a:rPr sz="1800" spc="-5" dirty="0">
                              <a:latin typeface="Times New Roman"/>
                              <a:cs typeface="Times New Roman"/>
                            </a:rPr>
                            <a:t>temporaries.</a:t>
                          </a:r>
                          <a:endParaRPr sz="1800">
                            <a:latin typeface="Times New Roman"/>
                            <a:cs typeface="Times New Roman"/>
                          </a:endParaRPr>
                        </a:p>
                      </a:txBody>
                      <a:useSpRect/>
                    </a:txSp>
                  </a:sp>
                  <a:sp>
                    <a:nvSpPr>
                      <a:cNvPr id="5" name="object 5"/>
                      <a:cNvSpPr/>
                    </a:nvSpPr>
                    <a:spPr>
                      <a:xfrm>
                        <a:off x="3200400" y="1824227"/>
                        <a:ext cx="777240" cy="38608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777239" h="386080">
                            <a:moveTo>
                              <a:pt x="66813" y="347669"/>
                            </a:moveTo>
                            <a:lnTo>
                              <a:pt x="51815" y="316991"/>
                            </a:lnTo>
                            <a:lnTo>
                              <a:pt x="0" y="385571"/>
                            </a:lnTo>
                            <a:lnTo>
                              <a:pt x="51815" y="385571"/>
                            </a:lnTo>
                            <a:lnTo>
                              <a:pt x="51815" y="356615"/>
                            </a:lnTo>
                            <a:lnTo>
                              <a:pt x="54863" y="353567"/>
                            </a:lnTo>
                            <a:lnTo>
                              <a:pt x="66813" y="347669"/>
                            </a:lnTo>
                            <a:close/>
                          </a:path>
                          <a:path w="777239" h="386080">
                            <a:moveTo>
                              <a:pt x="70713" y="355645"/>
                            </a:moveTo>
                            <a:lnTo>
                              <a:pt x="66813" y="347669"/>
                            </a:lnTo>
                            <a:lnTo>
                              <a:pt x="54863" y="353567"/>
                            </a:lnTo>
                            <a:lnTo>
                              <a:pt x="51815" y="356615"/>
                            </a:lnTo>
                            <a:lnTo>
                              <a:pt x="54863" y="362711"/>
                            </a:lnTo>
                            <a:lnTo>
                              <a:pt x="59435" y="361187"/>
                            </a:lnTo>
                            <a:lnTo>
                              <a:pt x="70713" y="355645"/>
                            </a:lnTo>
                            <a:close/>
                          </a:path>
                          <a:path w="777239" h="386080">
                            <a:moveTo>
                              <a:pt x="85343" y="385571"/>
                            </a:moveTo>
                            <a:lnTo>
                              <a:pt x="70713" y="355645"/>
                            </a:lnTo>
                            <a:lnTo>
                              <a:pt x="59435" y="361187"/>
                            </a:lnTo>
                            <a:lnTo>
                              <a:pt x="54863" y="362711"/>
                            </a:lnTo>
                            <a:lnTo>
                              <a:pt x="51815" y="356615"/>
                            </a:lnTo>
                            <a:lnTo>
                              <a:pt x="51815" y="385571"/>
                            </a:lnTo>
                            <a:lnTo>
                              <a:pt x="85343" y="385571"/>
                            </a:lnTo>
                            <a:close/>
                          </a:path>
                          <a:path w="777239" h="386080">
                            <a:moveTo>
                              <a:pt x="777239" y="6095"/>
                            </a:moveTo>
                            <a:lnTo>
                              <a:pt x="777239" y="3047"/>
                            </a:lnTo>
                            <a:lnTo>
                              <a:pt x="774191" y="0"/>
                            </a:lnTo>
                            <a:lnTo>
                              <a:pt x="771143" y="0"/>
                            </a:lnTo>
                            <a:lnTo>
                              <a:pt x="66813" y="347669"/>
                            </a:lnTo>
                            <a:lnTo>
                              <a:pt x="70713" y="355645"/>
                            </a:lnTo>
                            <a:lnTo>
                              <a:pt x="775715" y="9143"/>
                            </a:lnTo>
                            <a:lnTo>
                              <a:pt x="777239" y="6095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</a:spPr>
                    <a:txSp>
                      <a:txBody>
                        <a:bodyPr wrap="square" lIns="0" tIns="0" rIns="0" bIns="0" rtlCol="0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endParaRPr/>
                        </a:p>
                      </a:txBody>
                      <a:useSpRect/>
                    </a:txSp>
                  </a:sp>
                  <a:sp>
                    <a:nvSpPr>
                      <a:cNvPr id="6" name="object 6"/>
                      <a:cNvSpPr/>
                    </a:nvSpPr>
                    <a:spPr>
                      <a:xfrm>
                        <a:off x="3200400" y="2781300"/>
                        <a:ext cx="777240" cy="7620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777239" h="76200">
                            <a:moveTo>
                              <a:pt x="76199" y="33527"/>
                            </a:moveTo>
                            <a:lnTo>
                              <a:pt x="76199" y="0"/>
                            </a:lnTo>
                            <a:lnTo>
                              <a:pt x="0" y="38099"/>
                            </a:lnTo>
                            <a:lnTo>
                              <a:pt x="59435" y="67817"/>
                            </a:lnTo>
                            <a:lnTo>
                              <a:pt x="59435" y="35051"/>
                            </a:lnTo>
                            <a:lnTo>
                              <a:pt x="64007" y="33527"/>
                            </a:lnTo>
                            <a:lnTo>
                              <a:pt x="76199" y="33527"/>
                            </a:lnTo>
                            <a:close/>
                          </a:path>
                          <a:path w="777239" h="76200">
                            <a:moveTo>
                              <a:pt x="777239" y="41147"/>
                            </a:moveTo>
                            <a:lnTo>
                              <a:pt x="777239" y="35051"/>
                            </a:lnTo>
                            <a:lnTo>
                              <a:pt x="772667" y="33527"/>
                            </a:lnTo>
                            <a:lnTo>
                              <a:pt x="64007" y="33527"/>
                            </a:lnTo>
                            <a:lnTo>
                              <a:pt x="59435" y="35051"/>
                            </a:lnTo>
                            <a:lnTo>
                              <a:pt x="59435" y="41147"/>
                            </a:lnTo>
                            <a:lnTo>
                              <a:pt x="64007" y="42671"/>
                            </a:lnTo>
                            <a:lnTo>
                              <a:pt x="772667" y="42671"/>
                            </a:lnTo>
                            <a:lnTo>
                              <a:pt x="777239" y="41147"/>
                            </a:lnTo>
                            <a:close/>
                          </a:path>
                          <a:path w="777239" h="76200">
                            <a:moveTo>
                              <a:pt x="76199" y="76199"/>
                            </a:moveTo>
                            <a:lnTo>
                              <a:pt x="76199" y="42671"/>
                            </a:lnTo>
                            <a:lnTo>
                              <a:pt x="64007" y="42671"/>
                            </a:lnTo>
                            <a:lnTo>
                              <a:pt x="59435" y="41147"/>
                            </a:lnTo>
                            <a:lnTo>
                              <a:pt x="59435" y="67817"/>
                            </a:lnTo>
                            <a:lnTo>
                              <a:pt x="76199" y="76199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</a:spPr>
                    <a:txSp>
                      <a:txBody>
                        <a:bodyPr wrap="square" lIns="0" tIns="0" rIns="0" bIns="0" rtlCol="0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endParaRPr/>
                        </a:p>
                      </a:txBody>
                      <a:useSpRect/>
                    </a:txSp>
                  </a:sp>
                  <a:sp>
                    <a:nvSpPr>
                      <a:cNvPr id="7" name="object 7"/>
                      <a:cNvSpPr/>
                    </a:nvSpPr>
                    <a:spPr>
                      <a:xfrm>
                        <a:off x="3200400" y="3543300"/>
                        <a:ext cx="777240" cy="7620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777239" h="76200">
                            <a:moveTo>
                              <a:pt x="76199" y="33527"/>
                            </a:moveTo>
                            <a:lnTo>
                              <a:pt x="76199" y="0"/>
                            </a:lnTo>
                            <a:lnTo>
                              <a:pt x="0" y="38099"/>
                            </a:lnTo>
                            <a:lnTo>
                              <a:pt x="59435" y="67817"/>
                            </a:lnTo>
                            <a:lnTo>
                              <a:pt x="59435" y="35051"/>
                            </a:lnTo>
                            <a:lnTo>
                              <a:pt x="64007" y="33527"/>
                            </a:lnTo>
                            <a:lnTo>
                              <a:pt x="76199" y="33527"/>
                            </a:lnTo>
                            <a:close/>
                          </a:path>
                          <a:path w="777239" h="76200">
                            <a:moveTo>
                              <a:pt x="777239" y="41147"/>
                            </a:moveTo>
                            <a:lnTo>
                              <a:pt x="777239" y="35051"/>
                            </a:lnTo>
                            <a:lnTo>
                              <a:pt x="772667" y="33527"/>
                            </a:lnTo>
                            <a:lnTo>
                              <a:pt x="64007" y="33527"/>
                            </a:lnTo>
                            <a:lnTo>
                              <a:pt x="59435" y="35051"/>
                            </a:lnTo>
                            <a:lnTo>
                              <a:pt x="59435" y="41147"/>
                            </a:lnTo>
                            <a:lnTo>
                              <a:pt x="64007" y="42671"/>
                            </a:lnTo>
                            <a:lnTo>
                              <a:pt x="772667" y="42671"/>
                            </a:lnTo>
                            <a:lnTo>
                              <a:pt x="777239" y="41147"/>
                            </a:lnTo>
                            <a:close/>
                          </a:path>
                          <a:path w="777239" h="76200">
                            <a:moveTo>
                              <a:pt x="76199" y="76199"/>
                            </a:moveTo>
                            <a:lnTo>
                              <a:pt x="76199" y="42671"/>
                            </a:lnTo>
                            <a:lnTo>
                              <a:pt x="64007" y="42671"/>
                            </a:lnTo>
                            <a:lnTo>
                              <a:pt x="59435" y="41147"/>
                            </a:lnTo>
                            <a:lnTo>
                              <a:pt x="59435" y="67817"/>
                            </a:lnTo>
                            <a:lnTo>
                              <a:pt x="76199" y="76199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</a:spPr>
                    <a:txSp>
                      <a:txBody>
                        <a:bodyPr wrap="square" lIns="0" tIns="0" rIns="0" bIns="0" rtlCol="0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endParaRPr/>
                        </a:p>
                      </a:txBody>
                      <a:useSpRect/>
                    </a:txSp>
                  </a:sp>
                  <a:sp>
                    <a:nvSpPr>
                      <a:cNvPr id="8" name="object 8"/>
                      <a:cNvSpPr/>
                    </a:nvSpPr>
                    <a:spPr>
                      <a:xfrm>
                        <a:off x="3200400" y="4186427"/>
                        <a:ext cx="708660" cy="109855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708660" h="109854">
                            <a:moveTo>
                              <a:pt x="74913" y="67248"/>
                            </a:moveTo>
                            <a:lnTo>
                              <a:pt x="71627" y="35051"/>
                            </a:lnTo>
                            <a:lnTo>
                              <a:pt x="0" y="80771"/>
                            </a:lnTo>
                            <a:lnTo>
                              <a:pt x="57911" y="101932"/>
                            </a:lnTo>
                            <a:lnTo>
                              <a:pt x="57911" y="74675"/>
                            </a:lnTo>
                            <a:lnTo>
                              <a:pt x="59435" y="71627"/>
                            </a:lnTo>
                            <a:lnTo>
                              <a:pt x="62483" y="68579"/>
                            </a:lnTo>
                            <a:lnTo>
                              <a:pt x="74913" y="67248"/>
                            </a:lnTo>
                            <a:close/>
                          </a:path>
                          <a:path w="708660" h="109854">
                            <a:moveTo>
                              <a:pt x="76003" y="77934"/>
                            </a:moveTo>
                            <a:lnTo>
                              <a:pt x="74913" y="67248"/>
                            </a:lnTo>
                            <a:lnTo>
                              <a:pt x="62483" y="68579"/>
                            </a:lnTo>
                            <a:lnTo>
                              <a:pt x="59435" y="71627"/>
                            </a:lnTo>
                            <a:lnTo>
                              <a:pt x="57911" y="74675"/>
                            </a:lnTo>
                            <a:lnTo>
                              <a:pt x="59435" y="77723"/>
                            </a:lnTo>
                            <a:lnTo>
                              <a:pt x="64007" y="79247"/>
                            </a:lnTo>
                            <a:lnTo>
                              <a:pt x="76003" y="77934"/>
                            </a:lnTo>
                            <a:close/>
                          </a:path>
                          <a:path w="708660" h="109854">
                            <a:moveTo>
                              <a:pt x="79247" y="109727"/>
                            </a:moveTo>
                            <a:lnTo>
                              <a:pt x="76003" y="77934"/>
                            </a:lnTo>
                            <a:lnTo>
                              <a:pt x="64007" y="79247"/>
                            </a:lnTo>
                            <a:lnTo>
                              <a:pt x="59435" y="77723"/>
                            </a:lnTo>
                            <a:lnTo>
                              <a:pt x="57911" y="74675"/>
                            </a:lnTo>
                            <a:lnTo>
                              <a:pt x="57911" y="101932"/>
                            </a:lnTo>
                            <a:lnTo>
                              <a:pt x="79247" y="109727"/>
                            </a:lnTo>
                            <a:close/>
                          </a:path>
                          <a:path w="708660" h="109854">
                            <a:moveTo>
                              <a:pt x="708659" y="4571"/>
                            </a:moveTo>
                            <a:lnTo>
                              <a:pt x="705611" y="1523"/>
                            </a:lnTo>
                            <a:lnTo>
                              <a:pt x="702563" y="0"/>
                            </a:lnTo>
                            <a:lnTo>
                              <a:pt x="74913" y="67248"/>
                            </a:lnTo>
                            <a:lnTo>
                              <a:pt x="76003" y="77934"/>
                            </a:lnTo>
                            <a:lnTo>
                              <a:pt x="704087" y="9143"/>
                            </a:lnTo>
                            <a:lnTo>
                              <a:pt x="707135" y="7619"/>
                            </a:lnTo>
                            <a:lnTo>
                              <a:pt x="708659" y="4571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</a:spPr>
                    <a:txSp>
                      <a:txBody>
                        <a:bodyPr wrap="square" lIns="0" tIns="0" rIns="0" bIns="0" rtlCol="0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endParaRPr/>
                        </a:p>
                      </a:txBody>
                      <a:useSpRect/>
                    </a:txSp>
                  </a:sp>
                  <a:sp>
                    <a:nvSpPr>
                      <a:cNvPr id="9" name="object 9"/>
                      <a:cNvSpPr/>
                    </a:nvSpPr>
                    <a:spPr>
                      <a:xfrm>
                        <a:off x="3200400" y="4838700"/>
                        <a:ext cx="777240" cy="7620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777239" h="76200">
                            <a:moveTo>
                              <a:pt x="76199" y="33527"/>
                            </a:moveTo>
                            <a:lnTo>
                              <a:pt x="76199" y="0"/>
                            </a:lnTo>
                            <a:lnTo>
                              <a:pt x="0" y="38099"/>
                            </a:lnTo>
                            <a:lnTo>
                              <a:pt x="59435" y="67817"/>
                            </a:lnTo>
                            <a:lnTo>
                              <a:pt x="59435" y="35051"/>
                            </a:lnTo>
                            <a:lnTo>
                              <a:pt x="64007" y="33527"/>
                            </a:lnTo>
                            <a:lnTo>
                              <a:pt x="76199" y="33527"/>
                            </a:lnTo>
                            <a:close/>
                          </a:path>
                          <a:path w="777239" h="76200">
                            <a:moveTo>
                              <a:pt x="777239" y="41147"/>
                            </a:moveTo>
                            <a:lnTo>
                              <a:pt x="777239" y="35051"/>
                            </a:lnTo>
                            <a:lnTo>
                              <a:pt x="772667" y="33527"/>
                            </a:lnTo>
                            <a:lnTo>
                              <a:pt x="64007" y="33527"/>
                            </a:lnTo>
                            <a:lnTo>
                              <a:pt x="59435" y="35051"/>
                            </a:lnTo>
                            <a:lnTo>
                              <a:pt x="59435" y="41147"/>
                            </a:lnTo>
                            <a:lnTo>
                              <a:pt x="64007" y="42671"/>
                            </a:lnTo>
                            <a:lnTo>
                              <a:pt x="772667" y="42671"/>
                            </a:lnTo>
                            <a:lnTo>
                              <a:pt x="777239" y="41147"/>
                            </a:lnTo>
                            <a:close/>
                          </a:path>
                          <a:path w="777239" h="76200">
                            <a:moveTo>
                              <a:pt x="76199" y="76199"/>
                            </a:moveTo>
                            <a:lnTo>
                              <a:pt x="76199" y="42671"/>
                            </a:lnTo>
                            <a:lnTo>
                              <a:pt x="64007" y="42671"/>
                            </a:lnTo>
                            <a:lnTo>
                              <a:pt x="59435" y="41147"/>
                            </a:lnTo>
                            <a:lnTo>
                              <a:pt x="59435" y="67817"/>
                            </a:lnTo>
                            <a:lnTo>
                              <a:pt x="76199" y="76199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</a:spPr>
                    <a:txSp>
                      <a:txBody>
                        <a:bodyPr wrap="square" lIns="0" tIns="0" rIns="0" bIns="0" rtlCol="0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endParaRPr/>
                        </a:p>
                      </a:txBody>
                      <a:useSpRect/>
                    </a:txSp>
                  </a:sp>
                  <a:sp>
                    <a:nvSpPr>
                      <a:cNvPr id="10" name="object 10"/>
                      <a:cNvSpPr/>
                    </a:nvSpPr>
                    <a:spPr>
                      <a:xfrm>
                        <a:off x="3200400" y="5524500"/>
                        <a:ext cx="777240" cy="7620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777239" h="76200">
                            <a:moveTo>
                              <a:pt x="76199" y="33527"/>
                            </a:moveTo>
                            <a:lnTo>
                              <a:pt x="76199" y="0"/>
                            </a:lnTo>
                            <a:lnTo>
                              <a:pt x="0" y="38099"/>
                            </a:lnTo>
                            <a:lnTo>
                              <a:pt x="59435" y="67817"/>
                            </a:lnTo>
                            <a:lnTo>
                              <a:pt x="59435" y="35051"/>
                            </a:lnTo>
                            <a:lnTo>
                              <a:pt x="64007" y="33527"/>
                            </a:lnTo>
                            <a:lnTo>
                              <a:pt x="76199" y="33527"/>
                            </a:lnTo>
                            <a:close/>
                          </a:path>
                          <a:path w="777239" h="76200">
                            <a:moveTo>
                              <a:pt x="777239" y="41147"/>
                            </a:moveTo>
                            <a:lnTo>
                              <a:pt x="777239" y="35051"/>
                            </a:lnTo>
                            <a:lnTo>
                              <a:pt x="772667" y="33527"/>
                            </a:lnTo>
                            <a:lnTo>
                              <a:pt x="64007" y="33527"/>
                            </a:lnTo>
                            <a:lnTo>
                              <a:pt x="59435" y="35051"/>
                            </a:lnTo>
                            <a:lnTo>
                              <a:pt x="59435" y="41147"/>
                            </a:lnTo>
                            <a:lnTo>
                              <a:pt x="64007" y="42671"/>
                            </a:lnTo>
                            <a:lnTo>
                              <a:pt x="772667" y="42671"/>
                            </a:lnTo>
                            <a:lnTo>
                              <a:pt x="777239" y="41147"/>
                            </a:lnTo>
                            <a:close/>
                          </a:path>
                          <a:path w="777239" h="76200">
                            <a:moveTo>
                              <a:pt x="76199" y="76199"/>
                            </a:moveTo>
                            <a:lnTo>
                              <a:pt x="76199" y="42671"/>
                            </a:lnTo>
                            <a:lnTo>
                              <a:pt x="64007" y="42671"/>
                            </a:lnTo>
                            <a:lnTo>
                              <a:pt x="59435" y="41147"/>
                            </a:lnTo>
                            <a:lnTo>
                              <a:pt x="59435" y="67817"/>
                            </a:lnTo>
                            <a:lnTo>
                              <a:pt x="76199" y="76199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</a:spPr>
                    <a:txSp>
                      <a:txBody>
                        <a:bodyPr wrap="square" lIns="0" tIns="0" rIns="0" bIns="0" rtlCol="0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endParaRPr/>
                        </a:p>
                      </a:txBody>
                      <a:useSpRect/>
                    </a:txSp>
                  </a:sp>
                  <a:sp>
                    <a:nvSpPr>
                      <a:cNvPr id="11" name="object 11"/>
                      <a:cNvSpPr/>
                    </a:nvSpPr>
                    <a:spPr>
                      <a:xfrm>
                        <a:off x="3200400" y="6217919"/>
                        <a:ext cx="777240" cy="11176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777239" h="111760">
                            <a:moveTo>
                              <a:pt x="79247" y="0"/>
                            </a:moveTo>
                            <a:lnTo>
                              <a:pt x="0" y="30479"/>
                            </a:lnTo>
                            <a:lnTo>
                              <a:pt x="57911" y="67445"/>
                            </a:lnTo>
                            <a:lnTo>
                              <a:pt x="57911" y="36575"/>
                            </a:lnTo>
                            <a:lnTo>
                              <a:pt x="60959" y="33527"/>
                            </a:lnTo>
                            <a:lnTo>
                              <a:pt x="64007" y="32003"/>
                            </a:lnTo>
                            <a:lnTo>
                              <a:pt x="75929" y="33180"/>
                            </a:lnTo>
                            <a:lnTo>
                              <a:pt x="79247" y="0"/>
                            </a:lnTo>
                            <a:close/>
                          </a:path>
                          <a:path w="777239" h="111760">
                            <a:moveTo>
                              <a:pt x="75929" y="33180"/>
                            </a:moveTo>
                            <a:lnTo>
                              <a:pt x="64007" y="32003"/>
                            </a:lnTo>
                            <a:lnTo>
                              <a:pt x="60959" y="33527"/>
                            </a:lnTo>
                            <a:lnTo>
                              <a:pt x="57911" y="36575"/>
                            </a:lnTo>
                            <a:lnTo>
                              <a:pt x="59435" y="39623"/>
                            </a:lnTo>
                            <a:lnTo>
                              <a:pt x="62483" y="41147"/>
                            </a:lnTo>
                            <a:lnTo>
                              <a:pt x="75009" y="42384"/>
                            </a:lnTo>
                            <a:lnTo>
                              <a:pt x="75929" y="33180"/>
                            </a:lnTo>
                            <a:close/>
                          </a:path>
                          <a:path w="777239" h="111760">
                            <a:moveTo>
                              <a:pt x="75009" y="42384"/>
                            </a:moveTo>
                            <a:lnTo>
                              <a:pt x="62483" y="41147"/>
                            </a:lnTo>
                            <a:lnTo>
                              <a:pt x="59435" y="39623"/>
                            </a:lnTo>
                            <a:lnTo>
                              <a:pt x="57911" y="36575"/>
                            </a:lnTo>
                            <a:lnTo>
                              <a:pt x="57911" y="67445"/>
                            </a:lnTo>
                            <a:lnTo>
                              <a:pt x="71627" y="76199"/>
                            </a:lnTo>
                            <a:lnTo>
                              <a:pt x="75009" y="42384"/>
                            </a:lnTo>
                            <a:close/>
                          </a:path>
                          <a:path w="777239" h="111760">
                            <a:moveTo>
                              <a:pt x="777239" y="106679"/>
                            </a:moveTo>
                            <a:lnTo>
                              <a:pt x="777239" y="103631"/>
                            </a:lnTo>
                            <a:lnTo>
                              <a:pt x="774191" y="102107"/>
                            </a:lnTo>
                            <a:lnTo>
                              <a:pt x="75929" y="33180"/>
                            </a:lnTo>
                            <a:lnTo>
                              <a:pt x="75009" y="42384"/>
                            </a:lnTo>
                            <a:lnTo>
                              <a:pt x="772667" y="111251"/>
                            </a:lnTo>
                            <a:lnTo>
                              <a:pt x="775715" y="111251"/>
                            </a:lnTo>
                            <a:lnTo>
                              <a:pt x="777239" y="106679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</a:spPr>
                    <a:txSp>
                      <a:txBody>
                        <a:bodyPr wrap="square" lIns="0" tIns="0" rIns="0" bIns="0" rtlCol="0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endParaRPr/>
                        </a:p>
                      </a:txBody>
                      <a:useSpRect/>
                    </a:txSp>
                  </a:sp>
                </lc:lockedCanvas>
              </a:graphicData>
            </a:graphic>
          </wp:inline>
        </w:drawing>
      </w:r>
    </w:p>
    <w:p w:rsidR="00CB51A0" w:rsidRPr="005F776D" w:rsidRDefault="00CB51A0" w:rsidP="00CB51A0">
      <w:pPr>
        <w:pStyle w:val="normal0"/>
        <w:contextualSpacing/>
        <w:rPr>
          <w:rFonts w:asciiTheme="majorHAnsi" w:eastAsia="Cambria" w:hAnsiTheme="majorHAnsi" w:cs="Cambria"/>
          <w:sz w:val="24"/>
          <w:szCs w:val="24"/>
        </w:rPr>
      </w:pPr>
    </w:p>
    <w:p w:rsidR="00CB51A0" w:rsidRPr="005F776D" w:rsidRDefault="00CB51A0" w:rsidP="00CB51A0">
      <w:pPr>
        <w:pStyle w:val="normal0"/>
        <w:contextualSpacing/>
        <w:rPr>
          <w:rFonts w:asciiTheme="majorHAnsi" w:eastAsia="Cambria" w:hAnsiTheme="majorHAnsi" w:cs="Cambria"/>
          <w:sz w:val="24"/>
          <w:szCs w:val="24"/>
        </w:rPr>
      </w:pPr>
    </w:p>
    <w:p w:rsidR="00D708D7" w:rsidRPr="00296E0D" w:rsidRDefault="00D708D7" w:rsidP="00D708D7">
      <w:pPr>
        <w:pStyle w:val="normal0"/>
        <w:numPr>
          <w:ilvl w:val="0"/>
          <w:numId w:val="1"/>
        </w:numPr>
        <w:ind w:hanging="360"/>
        <w:contextualSpacing/>
        <w:rPr>
          <w:rFonts w:asciiTheme="majorHAnsi" w:eastAsia="Cambria" w:hAnsiTheme="majorHAnsi" w:cs="Cambria"/>
          <w:sz w:val="24"/>
          <w:szCs w:val="24"/>
          <w:highlight w:val="cyan"/>
        </w:rPr>
      </w:pPr>
      <w:r w:rsidRPr="00296E0D">
        <w:rPr>
          <w:rFonts w:asciiTheme="majorHAnsi" w:eastAsia="Cambria" w:hAnsiTheme="majorHAnsi" w:cs="Cambria"/>
          <w:sz w:val="24"/>
          <w:szCs w:val="24"/>
          <w:highlight w:val="cyan"/>
        </w:rPr>
        <w:t>Draw the block diagram of run-time storage organization. [3]</w:t>
      </w:r>
    </w:p>
    <w:p w:rsidR="00CB51A0" w:rsidRPr="005F776D" w:rsidRDefault="00296E0D" w:rsidP="00CB51A0">
      <w:pPr>
        <w:pStyle w:val="normal0"/>
        <w:contextualSpacing/>
        <w:rPr>
          <w:rFonts w:asciiTheme="majorHAnsi" w:eastAsia="Cambria" w:hAnsiTheme="majorHAnsi" w:cs="Cambria"/>
          <w:sz w:val="24"/>
          <w:szCs w:val="24"/>
        </w:rPr>
      </w:pPr>
      <w:r w:rsidRPr="00296E0D">
        <w:rPr>
          <w:rFonts w:asciiTheme="majorHAnsi" w:eastAsia="Cambria" w:hAnsiTheme="majorHAnsi" w:cs="Cambria"/>
          <w:noProof/>
          <w:sz w:val="24"/>
          <w:szCs w:val="24"/>
        </w:rPr>
        <w:lastRenderedPageBreak/>
        <w:drawing>
          <wp:inline distT="0" distB="0" distL="0" distR="0">
            <wp:extent cx="5943600" cy="3285490"/>
            <wp:effectExtent l="0" t="0" r="0" b="0"/>
            <wp:docPr id="6" name="Object 3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8894445" cy="4917115"/>
                      <a:chOff x="593851" y="2398085"/>
                      <a:chExt cx="8894445" cy="4917115"/>
                    </a:xfrm>
                  </a:grpSpPr>
                  <a:pic>
                    <a:nvPicPr>
                      <a:cNvPr id="7" name="table"/>
                      <a:cNvPicPr>
                        <a:picLocks noChangeAspect="1"/>
                      </a:cNvPicPr>
                    </a:nvPicPr>
                    <a:blipFill>
                      <a:blip r:embed="rId7"/>
                      <a:stretch>
                        <a:fillRect/>
                      </a:stretch>
                    </a:blipFill>
                    <a:spPr>
                      <a:xfrm>
                        <a:off x="1509712" y="2957512"/>
                        <a:ext cx="2200847" cy="4035902"/>
                      </a:xfrm>
                      <a:prstGeom prst="rect">
                        <a:avLst/>
                      </a:prstGeom>
                    </a:spPr>
                  </a:pic>
                  <a:sp>
                    <a:nvSpPr>
                      <a:cNvPr id="4" name="object 4"/>
                      <a:cNvSpPr/>
                    </a:nvSpPr>
                    <a:spPr>
                      <a:xfrm>
                        <a:off x="2395727" y="5029200"/>
                        <a:ext cx="143510" cy="41148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143510" h="411479">
                            <a:moveTo>
                              <a:pt x="143255" y="268223"/>
                            </a:moveTo>
                            <a:lnTo>
                              <a:pt x="0" y="268223"/>
                            </a:lnTo>
                            <a:lnTo>
                              <a:pt x="56387" y="380999"/>
                            </a:lnTo>
                            <a:lnTo>
                              <a:pt x="56387" y="281939"/>
                            </a:lnTo>
                            <a:lnTo>
                              <a:pt x="85343" y="281939"/>
                            </a:lnTo>
                            <a:lnTo>
                              <a:pt x="85343" y="384047"/>
                            </a:lnTo>
                            <a:lnTo>
                              <a:pt x="143255" y="268223"/>
                            </a:lnTo>
                            <a:close/>
                          </a:path>
                          <a:path w="143510" h="411479">
                            <a:moveTo>
                              <a:pt x="85343" y="268223"/>
                            </a:moveTo>
                            <a:lnTo>
                              <a:pt x="85343" y="0"/>
                            </a:lnTo>
                            <a:lnTo>
                              <a:pt x="56387" y="0"/>
                            </a:lnTo>
                            <a:lnTo>
                              <a:pt x="56387" y="268223"/>
                            </a:lnTo>
                            <a:lnTo>
                              <a:pt x="85343" y="268223"/>
                            </a:lnTo>
                            <a:close/>
                          </a:path>
                          <a:path w="143510" h="411479">
                            <a:moveTo>
                              <a:pt x="85343" y="384047"/>
                            </a:moveTo>
                            <a:lnTo>
                              <a:pt x="85343" y="281939"/>
                            </a:lnTo>
                            <a:lnTo>
                              <a:pt x="56387" y="281939"/>
                            </a:lnTo>
                            <a:lnTo>
                              <a:pt x="56387" y="380999"/>
                            </a:lnTo>
                            <a:lnTo>
                              <a:pt x="71627" y="411479"/>
                            </a:lnTo>
                            <a:lnTo>
                              <a:pt x="85343" y="384047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</a:spPr>
                    <a:txSp>
                      <a:txBody>
                        <a:bodyPr wrap="square" lIns="0" tIns="0" rIns="0" bIns="0" rtlCol="0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endParaRPr/>
                        </a:p>
                      </a:txBody>
                      <a:useSpRect/>
                    </a:txSp>
                  </a:sp>
                  <a:sp>
                    <a:nvSpPr>
                      <a:cNvPr id="5" name="object 5"/>
                      <a:cNvSpPr/>
                    </a:nvSpPr>
                    <a:spPr>
                      <a:xfrm>
                        <a:off x="2400300" y="5832347"/>
                        <a:ext cx="143510" cy="41148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143510" h="411479">
                            <a:moveTo>
                              <a:pt x="143255" y="143255"/>
                            </a:moveTo>
                            <a:lnTo>
                              <a:pt x="71627" y="0"/>
                            </a:lnTo>
                            <a:lnTo>
                              <a:pt x="0" y="143255"/>
                            </a:lnTo>
                            <a:lnTo>
                              <a:pt x="56387" y="143255"/>
                            </a:lnTo>
                            <a:lnTo>
                              <a:pt x="56387" y="128015"/>
                            </a:lnTo>
                            <a:lnTo>
                              <a:pt x="85343" y="128015"/>
                            </a:lnTo>
                            <a:lnTo>
                              <a:pt x="85343" y="143255"/>
                            </a:lnTo>
                            <a:lnTo>
                              <a:pt x="143255" y="143255"/>
                            </a:lnTo>
                            <a:close/>
                          </a:path>
                          <a:path w="143510" h="411479">
                            <a:moveTo>
                              <a:pt x="85343" y="143255"/>
                            </a:moveTo>
                            <a:lnTo>
                              <a:pt x="85343" y="128015"/>
                            </a:lnTo>
                            <a:lnTo>
                              <a:pt x="56387" y="128015"/>
                            </a:lnTo>
                            <a:lnTo>
                              <a:pt x="56387" y="143255"/>
                            </a:lnTo>
                            <a:lnTo>
                              <a:pt x="85343" y="143255"/>
                            </a:lnTo>
                            <a:close/>
                          </a:path>
                          <a:path w="143510" h="411479">
                            <a:moveTo>
                              <a:pt x="85343" y="411479"/>
                            </a:moveTo>
                            <a:lnTo>
                              <a:pt x="85343" y="143255"/>
                            </a:lnTo>
                            <a:lnTo>
                              <a:pt x="56387" y="143255"/>
                            </a:lnTo>
                            <a:lnTo>
                              <a:pt x="56387" y="411479"/>
                            </a:lnTo>
                            <a:lnTo>
                              <a:pt x="85343" y="411479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</a:spPr>
                    <a:txSp>
                      <a:txBody>
                        <a:bodyPr wrap="square" lIns="0" tIns="0" rIns="0" bIns="0" rtlCol="0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endParaRPr/>
                        </a:p>
                      </a:txBody>
                      <a:useSpRect/>
                    </a:txSp>
                  </a:sp>
                  <a:sp>
                    <a:nvSpPr>
                      <a:cNvPr id="6" name="object 6"/>
                      <a:cNvSpPr txBox="1"/>
                    </a:nvSpPr>
                    <a:spPr>
                      <a:xfrm>
                        <a:off x="593851" y="2398085"/>
                        <a:ext cx="8894445" cy="4917115"/>
                      </a:xfrm>
                      <a:prstGeom prst="rect">
                        <a:avLst/>
                      </a:prstGeom>
                    </a:spPr>
                    <a:txSp>
                      <a:txBody>
                        <a:bodyPr vert="horz" wrap="square" lIns="0" tIns="0" rIns="0" bIns="0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>
                            <a:lnSpc>
                              <a:spcPct val="100000"/>
                            </a:lnSpc>
                            <a:buClr>
                              <a:srgbClr val="CD3100"/>
                            </a:buClr>
                            <a:buFont typeface="Arial"/>
                            <a:buChar char="•"/>
                          </a:pPr>
                          <a:endParaRPr sz="2600">
                            <a:latin typeface="Times New Roman"/>
                            <a:cs typeface="Times New Roman"/>
                          </a:endParaRPr>
                        </a:p>
                        <a:p>
                          <a:pPr marL="3383279" marR="117475">
                            <a:lnSpc>
                              <a:spcPct val="100000"/>
                            </a:lnSpc>
                            <a:spcBef>
                              <a:spcPts val="1780"/>
                            </a:spcBef>
                          </a:pPr>
                          <a:r>
                            <a:rPr sz="1800" spc="-5" dirty="0">
                              <a:solidFill>
                                <a:srgbClr val="CD3100"/>
                              </a:solidFill>
                              <a:latin typeface="Arial"/>
                              <a:cs typeface="Arial"/>
                            </a:rPr>
                            <a:t>Memory locations for code are determined at compile  time. Usually placed in the </a:t>
                          </a:r>
                          <a:r>
                            <a:rPr sz="1800" spc="5" dirty="0">
                              <a:solidFill>
                                <a:srgbClr val="CD3100"/>
                              </a:solidFill>
                              <a:latin typeface="Arial"/>
                              <a:cs typeface="Arial"/>
                            </a:rPr>
                            <a:t>low </a:t>
                          </a:r>
                          <a:r>
                            <a:rPr sz="1800" spc="-5" dirty="0">
                              <a:solidFill>
                                <a:srgbClr val="CD3100"/>
                              </a:solidFill>
                              <a:latin typeface="Arial"/>
                              <a:cs typeface="Arial"/>
                            </a:rPr>
                            <a:t>end of</a:t>
                          </a:r>
                          <a:r>
                            <a:rPr sz="1800" spc="-15" dirty="0">
                              <a:solidFill>
                                <a:srgbClr val="CD3100"/>
                              </a:solidFill>
                              <a:latin typeface="Arial"/>
                              <a:cs typeface="Arial"/>
                            </a:rPr>
                            <a:t> </a:t>
                          </a:r>
                          <a:r>
                            <a:rPr sz="1800" spc="-5" dirty="0">
                              <a:solidFill>
                                <a:srgbClr val="CD3100"/>
                              </a:solidFill>
                              <a:latin typeface="Arial"/>
                              <a:cs typeface="Arial"/>
                            </a:rPr>
                            <a:t>memory</a:t>
                          </a:r>
                          <a:endParaRPr sz="1800">
                            <a:latin typeface="Arial"/>
                            <a:cs typeface="Arial"/>
                          </a:endParaRPr>
                        </a:p>
                        <a:p>
                          <a:pPr marL="3230880" marR="5080">
                            <a:lnSpc>
                              <a:spcPct val="100000"/>
                            </a:lnSpc>
                            <a:spcBef>
                              <a:spcPts val="1080"/>
                            </a:spcBef>
                          </a:pPr>
                          <a:r>
                            <a:rPr sz="1800" spc="-5" dirty="0">
                              <a:solidFill>
                                <a:srgbClr val="3131FF"/>
                              </a:solidFill>
                              <a:latin typeface="Arial"/>
                              <a:cs typeface="Arial"/>
                            </a:rPr>
                            <a:t>Size of some program data </a:t>
                          </a:r>
                          <a:r>
                            <a:rPr sz="1800" dirty="0">
                              <a:solidFill>
                                <a:srgbClr val="3131FF"/>
                              </a:solidFill>
                              <a:latin typeface="Arial"/>
                              <a:cs typeface="Arial"/>
                            </a:rPr>
                            <a:t>are </a:t>
                          </a:r>
                          <a:r>
                            <a:rPr sz="1800" spc="-5" dirty="0">
                              <a:solidFill>
                                <a:srgbClr val="3131FF"/>
                              </a:solidFill>
                              <a:latin typeface="Arial"/>
                              <a:cs typeface="Arial"/>
                            </a:rPr>
                            <a:t>known at compile time </a:t>
                          </a:r>
                          <a:r>
                            <a:rPr sz="1800" dirty="0">
                              <a:solidFill>
                                <a:srgbClr val="3131FF"/>
                              </a:solidFill>
                              <a:latin typeface="Arial"/>
                              <a:cs typeface="Arial"/>
                            </a:rPr>
                            <a:t>–  </a:t>
                          </a:r>
                          <a:r>
                            <a:rPr sz="1800" spc="-5" dirty="0">
                              <a:solidFill>
                                <a:srgbClr val="3131FF"/>
                              </a:solidFill>
                              <a:latin typeface="Arial"/>
                              <a:cs typeface="Arial"/>
                            </a:rPr>
                            <a:t>can be placed </a:t>
                          </a:r>
                          <a:r>
                            <a:rPr sz="1800" spc="-10" dirty="0">
                              <a:solidFill>
                                <a:srgbClr val="3131FF"/>
                              </a:solidFill>
                              <a:latin typeface="Arial"/>
                              <a:cs typeface="Arial"/>
                            </a:rPr>
                            <a:t>another </a:t>
                          </a:r>
                          <a:r>
                            <a:rPr sz="1800" dirty="0">
                              <a:solidFill>
                                <a:srgbClr val="3131FF"/>
                              </a:solidFill>
                              <a:latin typeface="Arial"/>
                              <a:cs typeface="Arial"/>
                            </a:rPr>
                            <a:t>statically </a:t>
                          </a:r>
                          <a:r>
                            <a:rPr sz="1800" spc="-5" dirty="0">
                              <a:solidFill>
                                <a:srgbClr val="3131FF"/>
                              </a:solidFill>
                              <a:latin typeface="Arial"/>
                              <a:cs typeface="Arial"/>
                            </a:rPr>
                            <a:t>determined</a:t>
                          </a:r>
                          <a:r>
                            <a:rPr sz="1800" spc="-20" dirty="0">
                              <a:solidFill>
                                <a:srgbClr val="3131FF"/>
                              </a:solidFill>
                              <a:latin typeface="Arial"/>
                              <a:cs typeface="Arial"/>
                            </a:rPr>
                            <a:t> </a:t>
                          </a:r>
                          <a:r>
                            <a:rPr sz="1800" spc="-5" dirty="0">
                              <a:solidFill>
                                <a:srgbClr val="3131FF"/>
                              </a:solidFill>
                              <a:latin typeface="Arial"/>
                              <a:cs typeface="Arial"/>
                            </a:rPr>
                            <a:t>area</a:t>
                          </a:r>
                          <a:endParaRPr sz="1800">
                            <a:latin typeface="Arial"/>
                            <a:cs typeface="Arial"/>
                          </a:endParaRPr>
                        </a:p>
                        <a:p>
                          <a:pPr>
                            <a:lnSpc>
                              <a:spcPct val="100000"/>
                            </a:lnSpc>
                            <a:spcBef>
                              <a:spcPts val="51"/>
                            </a:spcBef>
                          </a:pPr>
                          <a:endParaRPr sz="2250">
                            <a:latin typeface="Times New Roman"/>
                            <a:cs typeface="Times New Roman"/>
                          </a:endParaRPr>
                        </a:p>
                        <a:p>
                          <a:pPr marL="3535679" marR="865505">
                            <a:lnSpc>
                              <a:spcPct val="100600"/>
                            </a:lnSpc>
                          </a:pPr>
                          <a:r>
                            <a:rPr sz="1800" spc="-5" dirty="0">
                              <a:solidFill>
                                <a:srgbClr val="007E00"/>
                              </a:solidFill>
                              <a:latin typeface="Arial"/>
                              <a:cs typeface="Arial"/>
                            </a:rPr>
                            <a:t>Dynamic </a:t>
                          </a:r>
                          <a:r>
                            <a:rPr sz="1800" dirty="0">
                              <a:solidFill>
                                <a:srgbClr val="007E00"/>
                              </a:solidFill>
                              <a:latin typeface="Arial"/>
                              <a:cs typeface="Arial"/>
                            </a:rPr>
                            <a:t>space </a:t>
                          </a:r>
                          <a:r>
                            <a:rPr sz="1800" spc="-10" dirty="0">
                              <a:solidFill>
                                <a:srgbClr val="007E00"/>
                              </a:solidFill>
                              <a:latin typeface="Arial"/>
                              <a:cs typeface="Arial"/>
                            </a:rPr>
                            <a:t>areas </a:t>
                          </a:r>
                          <a:r>
                            <a:rPr sz="1800" dirty="0">
                              <a:solidFill>
                                <a:srgbClr val="007E00"/>
                              </a:solidFill>
                              <a:latin typeface="Arial"/>
                              <a:cs typeface="Arial"/>
                            </a:rPr>
                            <a:t>– </a:t>
                          </a:r>
                          <a:r>
                            <a:rPr sz="1800" spc="-5" dirty="0">
                              <a:solidFill>
                                <a:srgbClr val="007E00"/>
                              </a:solidFill>
                              <a:latin typeface="Arial"/>
                              <a:cs typeface="Arial"/>
                            </a:rPr>
                            <a:t>size changes during  </a:t>
                          </a:r>
                          <a:r>
                            <a:rPr sz="1800" spc="-10" dirty="0">
                              <a:solidFill>
                                <a:srgbClr val="007E00"/>
                              </a:solidFill>
                              <a:latin typeface="Arial"/>
                              <a:cs typeface="Arial"/>
                            </a:rPr>
                            <a:t>program</a:t>
                          </a:r>
                          <a:r>
                            <a:rPr sz="1800" spc="-40" dirty="0">
                              <a:solidFill>
                                <a:srgbClr val="007E00"/>
                              </a:solidFill>
                              <a:latin typeface="Arial"/>
                              <a:cs typeface="Arial"/>
                            </a:rPr>
                            <a:t> </a:t>
                          </a:r>
                          <a:r>
                            <a:rPr sz="1800" spc="-5" dirty="0">
                              <a:solidFill>
                                <a:srgbClr val="007E00"/>
                              </a:solidFill>
                              <a:latin typeface="Arial"/>
                              <a:cs typeface="Arial"/>
                            </a:rPr>
                            <a:t>execution.</a:t>
                          </a:r>
                          <a:endParaRPr sz="1800">
                            <a:latin typeface="Arial"/>
                            <a:cs typeface="Arial"/>
                          </a:endParaRPr>
                        </a:p>
                        <a:p>
                          <a:pPr marL="3806825" lvl="1" indent="-271145">
                            <a:lnSpc>
                              <a:spcPct val="100000"/>
                            </a:lnSpc>
                            <a:buChar char="•"/>
                            <a:tabLst>
                              <a:tab pos="3807460" algn="l"/>
                            </a:tabLst>
                          </a:pPr>
                          <a:r>
                            <a:rPr sz="1800" spc="-10" dirty="0">
                              <a:solidFill>
                                <a:srgbClr val="007E00"/>
                              </a:solidFill>
                              <a:latin typeface="Arial"/>
                              <a:cs typeface="Arial"/>
                            </a:rPr>
                            <a:t>Heap</a:t>
                          </a:r>
                          <a:endParaRPr sz="1800">
                            <a:latin typeface="Arial"/>
                            <a:cs typeface="Arial"/>
                          </a:endParaRPr>
                        </a:p>
                        <a:p>
                          <a:pPr marL="4136390" lvl="2" indent="-143510">
                            <a:lnSpc>
                              <a:spcPct val="100000"/>
                            </a:lnSpc>
                            <a:buChar char="•"/>
                            <a:tabLst>
                              <a:tab pos="4137025" algn="l"/>
                            </a:tabLst>
                          </a:pPr>
                          <a:r>
                            <a:rPr sz="1800" spc="-5" dirty="0">
                              <a:solidFill>
                                <a:srgbClr val="007E00"/>
                              </a:solidFill>
                              <a:latin typeface="Arial"/>
                              <a:cs typeface="Arial"/>
                            </a:rPr>
                            <a:t>Grows </a:t>
                          </a:r>
                          <a:r>
                            <a:rPr sz="1800" dirty="0">
                              <a:solidFill>
                                <a:srgbClr val="007E00"/>
                              </a:solidFill>
                              <a:latin typeface="Arial"/>
                              <a:cs typeface="Arial"/>
                            </a:rPr>
                            <a:t>towards </a:t>
                          </a:r>
                          <a:r>
                            <a:rPr sz="1800" spc="-10" dirty="0">
                              <a:solidFill>
                                <a:srgbClr val="007E00"/>
                              </a:solidFill>
                              <a:latin typeface="Arial"/>
                              <a:cs typeface="Arial"/>
                            </a:rPr>
                            <a:t>higher</a:t>
                          </a:r>
                          <a:r>
                            <a:rPr sz="1800" spc="-45" dirty="0">
                              <a:solidFill>
                                <a:srgbClr val="007E00"/>
                              </a:solidFill>
                              <a:latin typeface="Arial"/>
                              <a:cs typeface="Arial"/>
                            </a:rPr>
                            <a:t> </a:t>
                          </a:r>
                          <a:r>
                            <a:rPr sz="1800" spc="-5" dirty="0">
                              <a:solidFill>
                                <a:srgbClr val="007E00"/>
                              </a:solidFill>
                              <a:latin typeface="Arial"/>
                              <a:cs typeface="Arial"/>
                            </a:rPr>
                            <a:t>address</a:t>
                          </a:r>
                          <a:endParaRPr sz="1800">
                            <a:latin typeface="Arial"/>
                            <a:cs typeface="Arial"/>
                          </a:endParaRPr>
                        </a:p>
                        <a:p>
                          <a:pPr marL="4136390" lvl="2" indent="-143510">
                            <a:lnSpc>
                              <a:spcPct val="100000"/>
                            </a:lnSpc>
                            <a:buChar char="•"/>
                            <a:tabLst>
                              <a:tab pos="4137025" algn="l"/>
                            </a:tabLst>
                          </a:pPr>
                          <a:r>
                            <a:rPr sz="1800" spc="-5" dirty="0">
                              <a:solidFill>
                                <a:srgbClr val="007E00"/>
                              </a:solidFill>
                              <a:latin typeface="Arial"/>
                              <a:cs typeface="Arial"/>
                            </a:rPr>
                            <a:t>Stores data allocated under program</a:t>
                          </a:r>
                          <a:r>
                            <a:rPr sz="1800" spc="-25" dirty="0">
                              <a:solidFill>
                                <a:srgbClr val="007E00"/>
                              </a:solidFill>
                              <a:latin typeface="Arial"/>
                              <a:cs typeface="Arial"/>
                            </a:rPr>
                            <a:t> </a:t>
                          </a:r>
                          <a:r>
                            <a:rPr sz="1800" spc="-5" dirty="0">
                              <a:solidFill>
                                <a:srgbClr val="007E00"/>
                              </a:solidFill>
                              <a:latin typeface="Arial"/>
                              <a:cs typeface="Arial"/>
                            </a:rPr>
                            <a:t>control</a:t>
                          </a:r>
                          <a:endParaRPr sz="1800">
                            <a:latin typeface="Arial"/>
                            <a:cs typeface="Arial"/>
                          </a:endParaRPr>
                        </a:p>
                        <a:p>
                          <a:pPr marL="3806825" lvl="1" indent="-271145">
                            <a:lnSpc>
                              <a:spcPct val="100000"/>
                            </a:lnSpc>
                            <a:buChar char="•"/>
                            <a:tabLst>
                              <a:tab pos="3807460" algn="l"/>
                            </a:tabLst>
                          </a:pPr>
                          <a:r>
                            <a:rPr sz="1800" spc="-5" dirty="0">
                              <a:solidFill>
                                <a:srgbClr val="007E00"/>
                              </a:solidFill>
                              <a:latin typeface="Arial"/>
                              <a:cs typeface="Arial"/>
                            </a:rPr>
                            <a:t>Stack</a:t>
                          </a:r>
                          <a:endParaRPr sz="1800">
                            <a:latin typeface="Arial"/>
                            <a:cs typeface="Arial"/>
                          </a:endParaRPr>
                        </a:p>
                        <a:p>
                          <a:pPr marL="4136390" lvl="2" indent="-143510">
                            <a:lnSpc>
                              <a:spcPct val="100000"/>
                            </a:lnSpc>
                            <a:spcBef>
                              <a:spcPts val="10"/>
                            </a:spcBef>
                            <a:buChar char="•"/>
                            <a:tabLst>
                              <a:tab pos="4137025" algn="l"/>
                            </a:tabLst>
                          </a:pPr>
                          <a:r>
                            <a:rPr sz="1800" spc="-5" dirty="0">
                              <a:solidFill>
                                <a:srgbClr val="007E00"/>
                              </a:solidFill>
                              <a:latin typeface="Arial"/>
                              <a:cs typeface="Arial"/>
                            </a:rPr>
                            <a:t>Grows </a:t>
                          </a:r>
                          <a:r>
                            <a:rPr sz="1800" dirty="0">
                              <a:solidFill>
                                <a:srgbClr val="007E00"/>
                              </a:solidFill>
                              <a:latin typeface="Arial"/>
                              <a:cs typeface="Arial"/>
                            </a:rPr>
                            <a:t>towards </a:t>
                          </a:r>
                          <a:r>
                            <a:rPr sz="1800" spc="-5" dirty="0">
                              <a:solidFill>
                                <a:srgbClr val="007E00"/>
                              </a:solidFill>
                              <a:latin typeface="Arial"/>
                              <a:cs typeface="Arial"/>
                            </a:rPr>
                            <a:t>lower</a:t>
                          </a:r>
                          <a:r>
                            <a:rPr sz="1800" spc="-65" dirty="0">
                              <a:solidFill>
                                <a:srgbClr val="007E00"/>
                              </a:solidFill>
                              <a:latin typeface="Arial"/>
                              <a:cs typeface="Arial"/>
                            </a:rPr>
                            <a:t> </a:t>
                          </a:r>
                          <a:r>
                            <a:rPr sz="1800" spc="-5" dirty="0">
                              <a:solidFill>
                                <a:srgbClr val="007E00"/>
                              </a:solidFill>
                              <a:latin typeface="Arial"/>
                              <a:cs typeface="Arial"/>
                            </a:rPr>
                            <a:t>address</a:t>
                          </a:r>
                          <a:endParaRPr sz="1800">
                            <a:latin typeface="Arial"/>
                            <a:cs typeface="Arial"/>
                          </a:endParaRPr>
                        </a:p>
                        <a:p>
                          <a:pPr marL="4136390" lvl="2" indent="-143510">
                            <a:lnSpc>
                              <a:spcPct val="100000"/>
                            </a:lnSpc>
                            <a:buChar char="•"/>
                            <a:tabLst>
                              <a:tab pos="4137025" algn="l"/>
                            </a:tabLst>
                          </a:pPr>
                          <a:r>
                            <a:rPr sz="1800" spc="-5" dirty="0">
                              <a:solidFill>
                                <a:srgbClr val="007E00"/>
                              </a:solidFill>
                              <a:latin typeface="Arial"/>
                              <a:cs typeface="Arial"/>
                            </a:rPr>
                            <a:t>Stores activation</a:t>
                          </a:r>
                          <a:r>
                            <a:rPr sz="1800" spc="-80" dirty="0">
                              <a:solidFill>
                                <a:srgbClr val="007E00"/>
                              </a:solidFill>
                              <a:latin typeface="Arial"/>
                              <a:cs typeface="Arial"/>
                            </a:rPr>
                            <a:t> </a:t>
                          </a:r>
                          <a:r>
                            <a:rPr sz="1800" spc="-5" dirty="0">
                              <a:solidFill>
                                <a:srgbClr val="007E00"/>
                              </a:solidFill>
                              <a:latin typeface="Arial"/>
                              <a:cs typeface="Arial"/>
                            </a:rPr>
                            <a:t>records</a:t>
                          </a:r>
                          <a:endParaRPr sz="1800">
                            <a:latin typeface="Arial"/>
                            <a:cs typeface="Arial"/>
                          </a:endParaRPr>
                        </a:p>
                        <a:p>
                          <a:pPr marL="12700">
                            <a:lnSpc>
                              <a:spcPct val="100000"/>
                            </a:lnSpc>
                            <a:spcBef>
                              <a:spcPts val="1415"/>
                            </a:spcBef>
                          </a:pPr>
                          <a:r>
                            <a:rPr sz="1800" b="1" spc="-5" dirty="0">
                              <a:latin typeface="Arial"/>
                              <a:cs typeface="Arial"/>
                            </a:rPr>
                            <a:t>Typical subdivision </a:t>
                          </a:r>
                          <a:r>
                            <a:rPr sz="1800" b="1" dirty="0">
                              <a:latin typeface="Arial"/>
                              <a:cs typeface="Arial"/>
                            </a:rPr>
                            <a:t>of </a:t>
                          </a:r>
                          <a:r>
                            <a:rPr sz="1800" b="1" spc="-5" dirty="0">
                              <a:latin typeface="Arial"/>
                              <a:cs typeface="Arial"/>
                            </a:rPr>
                            <a:t>run-time</a:t>
                          </a:r>
                          <a:r>
                            <a:rPr sz="1800" b="1" spc="-25" dirty="0">
                              <a:latin typeface="Arial"/>
                              <a:cs typeface="Arial"/>
                            </a:rPr>
                            <a:t> </a:t>
                          </a:r>
                          <a:r>
                            <a:rPr sz="1800" b="1" spc="-5" dirty="0">
                              <a:latin typeface="Arial"/>
                              <a:cs typeface="Arial"/>
                            </a:rPr>
                            <a:t>memory</a:t>
                          </a:r>
                          <a:endParaRPr sz="1800">
                            <a:latin typeface="Arial"/>
                            <a:cs typeface="Arial"/>
                          </a:endParaRPr>
                        </a:p>
                      </a:txBody>
                      <a:useSpRect/>
                    </a:txSp>
                  </a:sp>
                </lc:lockedCanvas>
              </a:graphicData>
            </a:graphic>
          </wp:inline>
        </w:drawing>
      </w:r>
    </w:p>
    <w:p w:rsidR="00CB51A0" w:rsidRPr="005F776D" w:rsidRDefault="00CB51A0" w:rsidP="00CB51A0">
      <w:pPr>
        <w:pStyle w:val="normal0"/>
        <w:contextualSpacing/>
        <w:rPr>
          <w:rFonts w:asciiTheme="majorHAnsi" w:eastAsia="Cambria" w:hAnsiTheme="majorHAnsi" w:cs="Cambria"/>
          <w:sz w:val="24"/>
          <w:szCs w:val="24"/>
        </w:rPr>
      </w:pPr>
    </w:p>
    <w:p w:rsidR="000F03FE" w:rsidRPr="00296E0D" w:rsidRDefault="005D0356">
      <w:pPr>
        <w:pStyle w:val="normal0"/>
        <w:numPr>
          <w:ilvl w:val="0"/>
          <w:numId w:val="1"/>
        </w:numPr>
        <w:ind w:hanging="360"/>
        <w:contextualSpacing/>
        <w:rPr>
          <w:rFonts w:asciiTheme="majorHAnsi" w:eastAsia="Cambria" w:hAnsiTheme="majorHAnsi" w:cs="Cambria"/>
          <w:sz w:val="24"/>
          <w:szCs w:val="24"/>
          <w:highlight w:val="cyan"/>
        </w:rPr>
      </w:pPr>
      <w:r w:rsidRPr="00296E0D">
        <w:rPr>
          <w:rFonts w:asciiTheme="majorHAnsi" w:eastAsia="Cambria" w:hAnsiTheme="majorHAnsi" w:cs="Cambria"/>
          <w:sz w:val="24"/>
          <w:szCs w:val="24"/>
          <w:highlight w:val="cyan"/>
        </w:rPr>
        <w:t xml:space="preserve">What are the basic reasons behind </w:t>
      </w:r>
      <w:r w:rsidR="00D708D7" w:rsidRPr="00296E0D">
        <w:rPr>
          <w:rFonts w:asciiTheme="majorHAnsi" w:eastAsia="Cambria" w:hAnsiTheme="majorHAnsi" w:cs="Cambria"/>
          <w:sz w:val="24"/>
          <w:szCs w:val="24"/>
          <w:highlight w:val="cyan"/>
        </w:rPr>
        <w:t>Optimization</w:t>
      </w:r>
      <w:r w:rsidR="00CB51A0" w:rsidRPr="00296E0D">
        <w:rPr>
          <w:rFonts w:asciiTheme="majorHAnsi" w:eastAsia="Cambria" w:hAnsiTheme="majorHAnsi" w:cs="Cambria"/>
          <w:sz w:val="24"/>
          <w:szCs w:val="24"/>
          <w:highlight w:val="cyan"/>
        </w:rPr>
        <w:t>?</w:t>
      </w:r>
      <w:r w:rsidRPr="00296E0D">
        <w:rPr>
          <w:rFonts w:asciiTheme="majorHAnsi" w:eastAsia="Cambria" w:hAnsiTheme="majorHAnsi" w:cs="Cambria"/>
          <w:sz w:val="24"/>
          <w:szCs w:val="24"/>
          <w:highlight w:val="cyan"/>
        </w:rPr>
        <w:t xml:space="preserve"> [2]</w:t>
      </w:r>
    </w:p>
    <w:p w:rsidR="00CB51A0" w:rsidRPr="005F776D" w:rsidRDefault="00CB51A0" w:rsidP="00CB51A0">
      <w:pPr>
        <w:pStyle w:val="normal0"/>
        <w:contextualSpacing/>
        <w:rPr>
          <w:rFonts w:asciiTheme="majorHAnsi" w:eastAsia="Cambria" w:hAnsiTheme="majorHAnsi" w:cs="Cambria"/>
          <w:sz w:val="24"/>
          <w:szCs w:val="24"/>
        </w:rPr>
      </w:pPr>
    </w:p>
    <w:p w:rsidR="00773393" w:rsidRPr="00296E0D" w:rsidRDefault="005856E6" w:rsidP="00296E0D">
      <w:pPr>
        <w:pStyle w:val="normal0"/>
        <w:numPr>
          <w:ilvl w:val="0"/>
          <w:numId w:val="2"/>
        </w:numPr>
        <w:rPr>
          <w:rFonts w:asciiTheme="majorHAnsi" w:eastAsia="Cambria" w:hAnsiTheme="majorHAnsi" w:cs="Cambria"/>
          <w:sz w:val="24"/>
          <w:szCs w:val="24"/>
        </w:rPr>
      </w:pPr>
      <w:r w:rsidRPr="00296E0D">
        <w:rPr>
          <w:rFonts w:asciiTheme="majorHAnsi" w:eastAsia="Cambria" w:hAnsiTheme="majorHAnsi" w:cs="Cambria"/>
          <w:sz w:val="24"/>
          <w:szCs w:val="24"/>
        </w:rPr>
        <w:t>Avoid redundancy: something already computed need not be computed again</w:t>
      </w:r>
    </w:p>
    <w:p w:rsidR="00773393" w:rsidRPr="00296E0D" w:rsidRDefault="005856E6" w:rsidP="00296E0D">
      <w:pPr>
        <w:pStyle w:val="normal0"/>
        <w:numPr>
          <w:ilvl w:val="0"/>
          <w:numId w:val="2"/>
        </w:numPr>
        <w:rPr>
          <w:rFonts w:asciiTheme="majorHAnsi" w:eastAsia="Cambria" w:hAnsiTheme="majorHAnsi" w:cs="Cambria"/>
          <w:sz w:val="24"/>
          <w:szCs w:val="24"/>
        </w:rPr>
      </w:pPr>
      <w:r w:rsidRPr="00296E0D">
        <w:rPr>
          <w:rFonts w:asciiTheme="majorHAnsi" w:eastAsia="Cambria" w:hAnsiTheme="majorHAnsi" w:cs="Cambria"/>
          <w:sz w:val="24"/>
          <w:szCs w:val="24"/>
        </w:rPr>
        <w:t>Smaller code: less work for CPU, cache, and memory!</w:t>
      </w:r>
    </w:p>
    <w:p w:rsidR="00773393" w:rsidRPr="00296E0D" w:rsidRDefault="005856E6" w:rsidP="00296E0D">
      <w:pPr>
        <w:pStyle w:val="normal0"/>
        <w:numPr>
          <w:ilvl w:val="0"/>
          <w:numId w:val="2"/>
        </w:numPr>
        <w:rPr>
          <w:rFonts w:asciiTheme="majorHAnsi" w:eastAsia="Cambria" w:hAnsiTheme="majorHAnsi" w:cs="Cambria"/>
          <w:sz w:val="24"/>
          <w:szCs w:val="24"/>
        </w:rPr>
      </w:pPr>
      <w:r w:rsidRPr="00296E0D">
        <w:rPr>
          <w:rFonts w:asciiTheme="majorHAnsi" w:eastAsia="Cambria" w:hAnsiTheme="majorHAnsi" w:cs="Cambria"/>
          <w:sz w:val="24"/>
          <w:szCs w:val="24"/>
        </w:rPr>
        <w:t>Less jumps: jumps interfere with code pre-fetch</w:t>
      </w:r>
    </w:p>
    <w:p w:rsidR="00773393" w:rsidRPr="00296E0D" w:rsidRDefault="005856E6" w:rsidP="00296E0D">
      <w:pPr>
        <w:pStyle w:val="normal0"/>
        <w:numPr>
          <w:ilvl w:val="0"/>
          <w:numId w:val="2"/>
        </w:numPr>
        <w:rPr>
          <w:rFonts w:asciiTheme="majorHAnsi" w:eastAsia="Cambria" w:hAnsiTheme="majorHAnsi" w:cs="Cambria"/>
          <w:sz w:val="24"/>
          <w:szCs w:val="24"/>
        </w:rPr>
      </w:pPr>
      <w:r w:rsidRPr="00296E0D">
        <w:rPr>
          <w:rFonts w:asciiTheme="majorHAnsi" w:eastAsia="Cambria" w:hAnsiTheme="majorHAnsi" w:cs="Cambria"/>
          <w:sz w:val="24"/>
          <w:szCs w:val="24"/>
        </w:rPr>
        <w:t>Code locality: codes executed close together in time is generated close together in memory – increase locality of reference</w:t>
      </w:r>
    </w:p>
    <w:p w:rsidR="00773393" w:rsidRPr="00296E0D" w:rsidRDefault="005856E6" w:rsidP="00296E0D">
      <w:pPr>
        <w:pStyle w:val="normal0"/>
        <w:numPr>
          <w:ilvl w:val="0"/>
          <w:numId w:val="2"/>
        </w:numPr>
        <w:rPr>
          <w:rFonts w:asciiTheme="majorHAnsi" w:eastAsia="Cambria" w:hAnsiTheme="majorHAnsi" w:cs="Cambria"/>
          <w:sz w:val="24"/>
          <w:szCs w:val="24"/>
        </w:rPr>
      </w:pPr>
      <w:r w:rsidRPr="00296E0D">
        <w:rPr>
          <w:rFonts w:asciiTheme="majorHAnsi" w:eastAsia="Cambria" w:hAnsiTheme="majorHAnsi" w:cs="Cambria"/>
          <w:sz w:val="24"/>
          <w:szCs w:val="24"/>
        </w:rPr>
        <w:t>Extract more information about code: More info – better code generation</w:t>
      </w:r>
    </w:p>
    <w:p w:rsidR="00CB51A0" w:rsidRPr="005F776D" w:rsidRDefault="00CB51A0" w:rsidP="00CB51A0">
      <w:pPr>
        <w:pStyle w:val="normal0"/>
        <w:contextualSpacing/>
        <w:rPr>
          <w:rFonts w:asciiTheme="majorHAnsi" w:eastAsia="Cambria" w:hAnsiTheme="majorHAnsi" w:cs="Cambria"/>
          <w:sz w:val="24"/>
          <w:szCs w:val="24"/>
        </w:rPr>
      </w:pPr>
    </w:p>
    <w:p w:rsidR="000F03FE" w:rsidRPr="00296E0D" w:rsidRDefault="005D0356">
      <w:pPr>
        <w:pStyle w:val="normal0"/>
        <w:numPr>
          <w:ilvl w:val="0"/>
          <w:numId w:val="1"/>
        </w:numPr>
        <w:ind w:hanging="360"/>
        <w:contextualSpacing/>
        <w:rPr>
          <w:rFonts w:asciiTheme="majorHAnsi" w:eastAsia="Cambria" w:hAnsiTheme="majorHAnsi" w:cs="Cambria"/>
          <w:sz w:val="24"/>
          <w:szCs w:val="24"/>
          <w:highlight w:val="cyan"/>
        </w:rPr>
      </w:pPr>
      <w:r w:rsidRPr="00296E0D">
        <w:rPr>
          <w:rFonts w:asciiTheme="majorHAnsi" w:eastAsia="Cambria" w:hAnsiTheme="majorHAnsi" w:cs="Cambria"/>
          <w:sz w:val="24"/>
          <w:szCs w:val="24"/>
          <w:highlight w:val="cyan"/>
        </w:rPr>
        <w:t>Name the main design issues of code generator. [1]</w:t>
      </w:r>
    </w:p>
    <w:p w:rsidR="00773393" w:rsidRPr="00296E0D" w:rsidRDefault="005856E6" w:rsidP="00296E0D">
      <w:pPr>
        <w:pStyle w:val="normal0"/>
        <w:numPr>
          <w:ilvl w:val="0"/>
          <w:numId w:val="5"/>
        </w:numPr>
        <w:rPr>
          <w:rFonts w:asciiTheme="majorHAnsi" w:eastAsia="Cambria" w:hAnsiTheme="majorHAnsi" w:cs="Cambria"/>
          <w:sz w:val="24"/>
          <w:szCs w:val="24"/>
        </w:rPr>
      </w:pPr>
      <w:r w:rsidRPr="00296E0D">
        <w:rPr>
          <w:rFonts w:asciiTheme="majorHAnsi" w:eastAsia="Cambria" w:hAnsiTheme="majorHAnsi" w:cs="Cambria"/>
          <w:sz w:val="24"/>
          <w:szCs w:val="24"/>
        </w:rPr>
        <w:t xml:space="preserve">Instruction Selection </w:t>
      </w:r>
    </w:p>
    <w:p w:rsidR="00773393" w:rsidRPr="00296E0D" w:rsidRDefault="005856E6" w:rsidP="00296E0D">
      <w:pPr>
        <w:pStyle w:val="normal0"/>
        <w:numPr>
          <w:ilvl w:val="0"/>
          <w:numId w:val="5"/>
        </w:numPr>
        <w:rPr>
          <w:rFonts w:asciiTheme="majorHAnsi" w:eastAsia="Cambria" w:hAnsiTheme="majorHAnsi" w:cs="Cambria"/>
          <w:sz w:val="24"/>
          <w:szCs w:val="24"/>
        </w:rPr>
      </w:pPr>
      <w:r w:rsidRPr="00296E0D">
        <w:rPr>
          <w:rFonts w:asciiTheme="majorHAnsi" w:eastAsia="Cambria" w:hAnsiTheme="majorHAnsi" w:cs="Cambria"/>
          <w:sz w:val="24"/>
          <w:szCs w:val="24"/>
        </w:rPr>
        <w:t xml:space="preserve">Register Allocation </w:t>
      </w:r>
    </w:p>
    <w:p w:rsidR="00773393" w:rsidRPr="00296E0D" w:rsidRDefault="005856E6" w:rsidP="00296E0D">
      <w:pPr>
        <w:pStyle w:val="normal0"/>
        <w:numPr>
          <w:ilvl w:val="0"/>
          <w:numId w:val="5"/>
        </w:numPr>
        <w:rPr>
          <w:rFonts w:asciiTheme="majorHAnsi" w:eastAsia="Cambria" w:hAnsiTheme="majorHAnsi" w:cs="Cambria"/>
          <w:sz w:val="24"/>
          <w:szCs w:val="24"/>
        </w:rPr>
      </w:pPr>
      <w:r w:rsidRPr="00296E0D">
        <w:rPr>
          <w:rFonts w:asciiTheme="majorHAnsi" w:eastAsia="Cambria" w:hAnsiTheme="majorHAnsi" w:cs="Cambria"/>
          <w:sz w:val="24"/>
          <w:szCs w:val="24"/>
        </w:rPr>
        <w:t xml:space="preserve">Evaluation Order  </w:t>
      </w:r>
    </w:p>
    <w:p w:rsidR="00CB51A0" w:rsidRPr="005F776D" w:rsidRDefault="00CB51A0" w:rsidP="00CB51A0">
      <w:pPr>
        <w:pStyle w:val="normal0"/>
        <w:contextualSpacing/>
        <w:rPr>
          <w:rFonts w:asciiTheme="majorHAnsi" w:eastAsia="Cambria" w:hAnsiTheme="majorHAnsi" w:cs="Cambria"/>
          <w:sz w:val="24"/>
          <w:szCs w:val="24"/>
        </w:rPr>
      </w:pPr>
    </w:p>
    <w:p w:rsidR="000F03FE" w:rsidRPr="00296E0D" w:rsidRDefault="005D0356">
      <w:pPr>
        <w:pStyle w:val="normal0"/>
        <w:numPr>
          <w:ilvl w:val="0"/>
          <w:numId w:val="1"/>
        </w:numPr>
        <w:spacing w:line="240" w:lineRule="auto"/>
        <w:ind w:hanging="360"/>
        <w:contextualSpacing/>
        <w:rPr>
          <w:rFonts w:asciiTheme="majorHAnsi" w:eastAsia="Cambria" w:hAnsiTheme="majorHAnsi" w:cs="Cambria"/>
          <w:sz w:val="24"/>
          <w:szCs w:val="24"/>
          <w:highlight w:val="cyan"/>
        </w:rPr>
      </w:pPr>
      <w:r w:rsidRPr="00296E0D">
        <w:rPr>
          <w:rFonts w:asciiTheme="majorHAnsi" w:eastAsia="Cambria" w:hAnsiTheme="majorHAnsi" w:cs="Cambria"/>
          <w:sz w:val="24"/>
          <w:szCs w:val="24"/>
          <w:highlight w:val="cyan"/>
        </w:rPr>
        <w:t>Consider a hypothetical machine with four registers R1, R2 and six addressing modes with the following costs.</w:t>
      </w:r>
    </w:p>
    <w:p w:rsidR="000F03FE" w:rsidRPr="005F776D" w:rsidRDefault="005D0356">
      <w:pPr>
        <w:pStyle w:val="normal0"/>
        <w:spacing w:after="120" w:line="240" w:lineRule="auto"/>
        <w:ind w:left="720"/>
        <w:jc w:val="center"/>
        <w:rPr>
          <w:rFonts w:asciiTheme="majorHAnsi" w:hAnsiTheme="majorHAnsi"/>
          <w:sz w:val="24"/>
          <w:szCs w:val="24"/>
        </w:rPr>
      </w:pPr>
      <w:r w:rsidRPr="005F776D">
        <w:rPr>
          <w:rFonts w:asciiTheme="majorHAnsi" w:hAnsiTheme="majorHAnsi"/>
          <w:noProof/>
          <w:sz w:val="24"/>
          <w:szCs w:val="24"/>
        </w:rPr>
        <w:drawing>
          <wp:inline distT="0" distB="0" distL="0" distR="0">
            <wp:extent cx="2314566" cy="1287681"/>
            <wp:effectExtent l="0" t="0" r="0" b="0"/>
            <wp:docPr id="1" name="image0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14566" cy="128768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F03FE" w:rsidRPr="005F776D" w:rsidRDefault="005D0356">
      <w:pPr>
        <w:pStyle w:val="normal0"/>
        <w:spacing w:before="120" w:after="120" w:line="240" w:lineRule="auto"/>
        <w:ind w:left="720"/>
        <w:rPr>
          <w:rFonts w:asciiTheme="majorHAnsi" w:hAnsiTheme="majorHAnsi"/>
          <w:sz w:val="24"/>
          <w:szCs w:val="24"/>
        </w:rPr>
      </w:pPr>
      <w:r w:rsidRPr="005F776D">
        <w:rPr>
          <w:rFonts w:asciiTheme="majorHAnsi" w:eastAsia="Cambria" w:hAnsiTheme="majorHAnsi" w:cs="Cambria"/>
          <w:sz w:val="24"/>
          <w:szCs w:val="24"/>
        </w:rPr>
        <w:lastRenderedPageBreak/>
        <w:t>Calculate the total cost of following code segment. [4]</w:t>
      </w:r>
    </w:p>
    <w:p w:rsidR="000F03FE" w:rsidRPr="005F776D" w:rsidRDefault="005D0356">
      <w:pPr>
        <w:pStyle w:val="normal0"/>
        <w:spacing w:line="240" w:lineRule="auto"/>
        <w:ind w:left="1440"/>
        <w:rPr>
          <w:rFonts w:asciiTheme="majorHAnsi" w:hAnsiTheme="majorHAnsi"/>
          <w:i/>
          <w:sz w:val="24"/>
          <w:szCs w:val="24"/>
        </w:rPr>
      </w:pPr>
      <w:r w:rsidRPr="005F776D">
        <w:rPr>
          <w:rFonts w:asciiTheme="majorHAnsi" w:eastAsia="Cambria" w:hAnsiTheme="majorHAnsi" w:cs="Cambria"/>
          <w:i/>
          <w:sz w:val="24"/>
          <w:szCs w:val="24"/>
        </w:rPr>
        <w:t>a=</w:t>
      </w:r>
      <w:proofErr w:type="spellStart"/>
      <w:r w:rsidRPr="005F776D">
        <w:rPr>
          <w:rFonts w:asciiTheme="majorHAnsi" w:eastAsia="Cambria" w:hAnsiTheme="majorHAnsi" w:cs="Cambria"/>
          <w:i/>
          <w:sz w:val="24"/>
          <w:szCs w:val="24"/>
        </w:rPr>
        <w:t>b+c</w:t>
      </w:r>
      <w:proofErr w:type="spellEnd"/>
      <w:r w:rsidRPr="005F776D">
        <w:rPr>
          <w:rFonts w:asciiTheme="majorHAnsi" w:eastAsia="Cambria" w:hAnsiTheme="majorHAnsi" w:cs="Cambria"/>
          <w:i/>
          <w:sz w:val="24"/>
          <w:szCs w:val="24"/>
        </w:rPr>
        <w:t xml:space="preserve"> </w:t>
      </w:r>
    </w:p>
    <w:p w:rsidR="000F03FE" w:rsidRPr="005F776D" w:rsidRDefault="00D708D7">
      <w:pPr>
        <w:pStyle w:val="normal0"/>
        <w:spacing w:line="240" w:lineRule="auto"/>
        <w:ind w:left="1440"/>
        <w:rPr>
          <w:rFonts w:asciiTheme="majorHAnsi" w:hAnsiTheme="majorHAnsi"/>
          <w:i/>
          <w:sz w:val="24"/>
          <w:szCs w:val="24"/>
        </w:rPr>
      </w:pPr>
      <w:r>
        <w:rPr>
          <w:rFonts w:asciiTheme="majorHAnsi" w:eastAsia="Cambria" w:hAnsiTheme="majorHAnsi" w:cs="Cambria"/>
          <w:i/>
          <w:sz w:val="24"/>
          <w:szCs w:val="24"/>
        </w:rPr>
        <w:t>d=b</w:t>
      </w:r>
    </w:p>
    <w:p w:rsidR="000F03FE" w:rsidRPr="005F776D" w:rsidRDefault="005D0356">
      <w:pPr>
        <w:pStyle w:val="normal0"/>
        <w:spacing w:line="240" w:lineRule="auto"/>
        <w:ind w:left="1440"/>
        <w:rPr>
          <w:rFonts w:asciiTheme="majorHAnsi" w:hAnsiTheme="majorHAnsi"/>
          <w:i/>
          <w:sz w:val="24"/>
          <w:szCs w:val="24"/>
        </w:rPr>
      </w:pPr>
      <w:proofErr w:type="spellStart"/>
      <w:proofErr w:type="gramStart"/>
      <w:r w:rsidRPr="005F776D">
        <w:rPr>
          <w:rFonts w:asciiTheme="majorHAnsi" w:eastAsia="Cambria" w:hAnsiTheme="majorHAnsi" w:cs="Cambria"/>
          <w:i/>
          <w:sz w:val="24"/>
          <w:szCs w:val="24"/>
        </w:rPr>
        <w:t>param</w:t>
      </w:r>
      <w:proofErr w:type="spellEnd"/>
      <w:proofErr w:type="gramEnd"/>
      <w:r w:rsidRPr="005F776D">
        <w:rPr>
          <w:rFonts w:asciiTheme="majorHAnsi" w:eastAsia="Cambria" w:hAnsiTheme="majorHAnsi" w:cs="Cambria"/>
          <w:i/>
          <w:sz w:val="24"/>
          <w:szCs w:val="24"/>
        </w:rPr>
        <w:t xml:space="preserve"> a</w:t>
      </w:r>
    </w:p>
    <w:p w:rsidR="000F03FE" w:rsidRPr="005F776D" w:rsidRDefault="005D0356">
      <w:pPr>
        <w:pStyle w:val="normal0"/>
        <w:spacing w:line="240" w:lineRule="auto"/>
        <w:ind w:left="1440"/>
        <w:rPr>
          <w:rFonts w:asciiTheme="majorHAnsi" w:hAnsiTheme="majorHAnsi"/>
          <w:i/>
          <w:sz w:val="24"/>
          <w:szCs w:val="24"/>
        </w:rPr>
      </w:pPr>
      <w:proofErr w:type="spellStart"/>
      <w:proofErr w:type="gramStart"/>
      <w:r w:rsidRPr="005F776D">
        <w:rPr>
          <w:rFonts w:asciiTheme="majorHAnsi" w:eastAsia="Cambria" w:hAnsiTheme="majorHAnsi" w:cs="Cambria"/>
          <w:i/>
          <w:sz w:val="24"/>
          <w:szCs w:val="24"/>
        </w:rPr>
        <w:t>param</w:t>
      </w:r>
      <w:proofErr w:type="spellEnd"/>
      <w:proofErr w:type="gramEnd"/>
      <w:r w:rsidRPr="005F776D">
        <w:rPr>
          <w:rFonts w:asciiTheme="majorHAnsi" w:eastAsia="Cambria" w:hAnsiTheme="majorHAnsi" w:cs="Cambria"/>
          <w:i/>
          <w:sz w:val="24"/>
          <w:szCs w:val="24"/>
        </w:rPr>
        <w:t xml:space="preserve"> d</w:t>
      </w:r>
    </w:p>
    <w:p w:rsidR="000F03FE" w:rsidRPr="005F776D" w:rsidRDefault="005D0356">
      <w:pPr>
        <w:pStyle w:val="normal0"/>
        <w:spacing w:line="240" w:lineRule="auto"/>
        <w:ind w:left="1440"/>
        <w:rPr>
          <w:rFonts w:asciiTheme="majorHAnsi" w:hAnsiTheme="majorHAnsi"/>
          <w:i/>
          <w:sz w:val="24"/>
          <w:szCs w:val="24"/>
        </w:rPr>
      </w:pPr>
      <w:proofErr w:type="gramStart"/>
      <w:r w:rsidRPr="005F776D">
        <w:rPr>
          <w:rFonts w:asciiTheme="majorHAnsi" w:eastAsia="Cambria" w:hAnsiTheme="majorHAnsi" w:cs="Cambria"/>
          <w:i/>
          <w:sz w:val="24"/>
          <w:szCs w:val="24"/>
        </w:rPr>
        <w:t>call</w:t>
      </w:r>
      <w:proofErr w:type="gramEnd"/>
      <w:r w:rsidRPr="005F776D">
        <w:rPr>
          <w:rFonts w:asciiTheme="majorHAnsi" w:eastAsia="Cambria" w:hAnsiTheme="majorHAnsi" w:cs="Cambria"/>
          <w:i/>
          <w:sz w:val="24"/>
          <w:szCs w:val="24"/>
        </w:rPr>
        <w:t xml:space="preserve"> s, </w:t>
      </w:r>
      <w:r w:rsidR="00D708D7">
        <w:rPr>
          <w:rFonts w:asciiTheme="majorHAnsi" w:eastAsia="Cambria" w:hAnsiTheme="majorHAnsi" w:cs="Cambria"/>
          <w:i/>
          <w:sz w:val="24"/>
          <w:szCs w:val="24"/>
        </w:rPr>
        <w:t>3</w:t>
      </w:r>
    </w:p>
    <w:p w:rsidR="000F03FE" w:rsidRPr="005F776D" w:rsidRDefault="000F03FE">
      <w:pPr>
        <w:pStyle w:val="normal0"/>
        <w:spacing w:line="240" w:lineRule="auto"/>
        <w:ind w:left="1440"/>
        <w:rPr>
          <w:rFonts w:asciiTheme="majorHAnsi" w:hAnsiTheme="majorHAnsi"/>
          <w:sz w:val="24"/>
          <w:szCs w:val="24"/>
        </w:rPr>
      </w:pPr>
    </w:p>
    <w:p w:rsidR="00CB51A0" w:rsidRPr="005F776D" w:rsidRDefault="00CB51A0">
      <w:pPr>
        <w:pStyle w:val="normal0"/>
        <w:spacing w:line="240" w:lineRule="auto"/>
        <w:ind w:left="1440"/>
        <w:rPr>
          <w:rFonts w:asciiTheme="majorHAnsi" w:hAnsiTheme="majorHAnsi"/>
          <w:sz w:val="24"/>
          <w:szCs w:val="24"/>
        </w:rPr>
      </w:pPr>
    </w:p>
    <w:p w:rsidR="00CB51A0" w:rsidRDefault="00296E0D">
      <w:pPr>
        <w:pStyle w:val="normal0"/>
        <w:spacing w:line="240" w:lineRule="auto"/>
        <w:ind w:left="1440"/>
        <w:rPr>
          <w:rFonts w:asciiTheme="majorHAnsi" w:hAnsiTheme="majorHAnsi"/>
          <w:sz w:val="24"/>
          <w:szCs w:val="24"/>
        </w:rPr>
      </w:pPr>
      <w:proofErr w:type="gramStart"/>
      <w:r>
        <w:rPr>
          <w:rFonts w:asciiTheme="majorHAnsi" w:hAnsiTheme="majorHAnsi"/>
          <w:sz w:val="24"/>
          <w:szCs w:val="24"/>
        </w:rPr>
        <w:t>move</w:t>
      </w:r>
      <w:proofErr w:type="gramEnd"/>
      <w:r>
        <w:rPr>
          <w:rFonts w:asciiTheme="majorHAnsi" w:hAnsiTheme="majorHAnsi"/>
          <w:sz w:val="24"/>
          <w:szCs w:val="24"/>
        </w:rPr>
        <w:t xml:space="preserve"> b, r1</w:t>
      </w:r>
    </w:p>
    <w:p w:rsidR="00296E0D" w:rsidRDefault="00296E0D">
      <w:pPr>
        <w:pStyle w:val="normal0"/>
        <w:spacing w:line="240" w:lineRule="auto"/>
        <w:ind w:left="1440"/>
        <w:rPr>
          <w:rFonts w:asciiTheme="majorHAnsi" w:hAnsiTheme="majorHAnsi"/>
          <w:sz w:val="24"/>
          <w:szCs w:val="24"/>
        </w:rPr>
      </w:pPr>
      <w:proofErr w:type="gramStart"/>
      <w:r>
        <w:rPr>
          <w:rFonts w:asciiTheme="majorHAnsi" w:hAnsiTheme="majorHAnsi"/>
          <w:sz w:val="24"/>
          <w:szCs w:val="24"/>
        </w:rPr>
        <w:t>move</w:t>
      </w:r>
      <w:proofErr w:type="gramEnd"/>
      <w:r>
        <w:rPr>
          <w:rFonts w:asciiTheme="majorHAnsi" w:hAnsiTheme="majorHAnsi"/>
          <w:sz w:val="24"/>
          <w:szCs w:val="24"/>
        </w:rPr>
        <w:t xml:space="preserve"> c, r2</w:t>
      </w:r>
    </w:p>
    <w:p w:rsidR="00296E0D" w:rsidRDefault="00296E0D">
      <w:pPr>
        <w:pStyle w:val="normal0"/>
        <w:spacing w:line="240" w:lineRule="auto"/>
        <w:ind w:left="1440"/>
        <w:rPr>
          <w:rFonts w:asciiTheme="majorHAnsi" w:hAnsiTheme="majorHAnsi"/>
          <w:sz w:val="24"/>
          <w:szCs w:val="24"/>
        </w:rPr>
      </w:pPr>
      <w:proofErr w:type="gramStart"/>
      <w:r>
        <w:rPr>
          <w:rFonts w:asciiTheme="majorHAnsi" w:hAnsiTheme="majorHAnsi"/>
          <w:sz w:val="24"/>
          <w:szCs w:val="24"/>
        </w:rPr>
        <w:t>add</w:t>
      </w:r>
      <w:proofErr w:type="gramEnd"/>
      <w:r>
        <w:rPr>
          <w:rFonts w:asciiTheme="majorHAnsi" w:hAnsiTheme="majorHAnsi"/>
          <w:sz w:val="24"/>
          <w:szCs w:val="24"/>
        </w:rPr>
        <w:t xml:space="preserve"> r1, r2</w:t>
      </w:r>
    </w:p>
    <w:p w:rsidR="00296E0D" w:rsidRDefault="00296E0D">
      <w:pPr>
        <w:pStyle w:val="normal0"/>
        <w:spacing w:line="240" w:lineRule="auto"/>
        <w:ind w:left="1440"/>
        <w:rPr>
          <w:rFonts w:asciiTheme="majorHAnsi" w:hAnsiTheme="majorHAnsi"/>
          <w:sz w:val="24"/>
          <w:szCs w:val="24"/>
        </w:rPr>
      </w:pPr>
      <w:proofErr w:type="spellStart"/>
      <w:proofErr w:type="gramStart"/>
      <w:r>
        <w:rPr>
          <w:rFonts w:asciiTheme="majorHAnsi" w:hAnsiTheme="majorHAnsi"/>
          <w:sz w:val="24"/>
          <w:szCs w:val="24"/>
        </w:rPr>
        <w:t>param</w:t>
      </w:r>
      <w:proofErr w:type="spellEnd"/>
      <w:proofErr w:type="gramEnd"/>
      <w:r>
        <w:rPr>
          <w:rFonts w:asciiTheme="majorHAnsi" w:hAnsiTheme="majorHAnsi"/>
          <w:sz w:val="24"/>
          <w:szCs w:val="24"/>
        </w:rPr>
        <w:t xml:space="preserve"> r1</w:t>
      </w:r>
    </w:p>
    <w:p w:rsidR="00296E0D" w:rsidRDefault="00296E0D">
      <w:pPr>
        <w:pStyle w:val="normal0"/>
        <w:spacing w:line="240" w:lineRule="auto"/>
        <w:ind w:left="1440"/>
        <w:rPr>
          <w:rFonts w:asciiTheme="majorHAnsi" w:hAnsiTheme="majorHAnsi"/>
          <w:sz w:val="24"/>
          <w:szCs w:val="24"/>
        </w:rPr>
      </w:pPr>
      <w:proofErr w:type="spellStart"/>
      <w:proofErr w:type="gramStart"/>
      <w:r>
        <w:rPr>
          <w:rFonts w:asciiTheme="majorHAnsi" w:hAnsiTheme="majorHAnsi"/>
          <w:sz w:val="24"/>
          <w:szCs w:val="24"/>
        </w:rPr>
        <w:t>param</w:t>
      </w:r>
      <w:proofErr w:type="spellEnd"/>
      <w:proofErr w:type="gramEnd"/>
      <w:r>
        <w:rPr>
          <w:rFonts w:asciiTheme="majorHAnsi" w:hAnsiTheme="majorHAnsi"/>
          <w:sz w:val="24"/>
          <w:szCs w:val="24"/>
        </w:rPr>
        <w:t xml:space="preserve"> r2</w:t>
      </w:r>
    </w:p>
    <w:p w:rsidR="00296E0D" w:rsidRDefault="00296E0D">
      <w:pPr>
        <w:pStyle w:val="normal0"/>
        <w:spacing w:line="240" w:lineRule="auto"/>
        <w:ind w:left="1440"/>
        <w:rPr>
          <w:rFonts w:asciiTheme="majorHAnsi" w:hAnsiTheme="majorHAnsi"/>
          <w:sz w:val="24"/>
          <w:szCs w:val="24"/>
        </w:rPr>
      </w:pPr>
      <w:proofErr w:type="gramStart"/>
      <w:r>
        <w:rPr>
          <w:rFonts w:asciiTheme="majorHAnsi" w:hAnsiTheme="majorHAnsi"/>
          <w:sz w:val="24"/>
          <w:szCs w:val="24"/>
        </w:rPr>
        <w:t>call</w:t>
      </w:r>
      <w:proofErr w:type="gramEnd"/>
      <w:r>
        <w:rPr>
          <w:rFonts w:asciiTheme="majorHAnsi" w:hAnsiTheme="majorHAnsi"/>
          <w:sz w:val="24"/>
          <w:szCs w:val="24"/>
        </w:rPr>
        <w:t xml:space="preserve"> s,2</w:t>
      </w:r>
    </w:p>
    <w:p w:rsidR="00296E0D" w:rsidRDefault="00296E0D">
      <w:pPr>
        <w:pStyle w:val="normal0"/>
        <w:spacing w:line="240" w:lineRule="auto"/>
        <w:ind w:left="1440"/>
        <w:rPr>
          <w:rFonts w:asciiTheme="majorHAnsi" w:hAnsiTheme="majorHAnsi"/>
          <w:sz w:val="24"/>
          <w:szCs w:val="24"/>
        </w:rPr>
      </w:pPr>
    </w:p>
    <w:p w:rsidR="00296E0D" w:rsidRDefault="00296E0D" w:rsidP="00296E0D">
      <w:pPr>
        <w:pStyle w:val="normal0"/>
        <w:numPr>
          <w:ilvl w:val="0"/>
          <w:numId w:val="4"/>
        </w:numPr>
        <w:spacing w:line="240" w:lineRule="auto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Cost : 1+1+0+0=2</w:t>
      </w:r>
    </w:p>
    <w:p w:rsidR="00296E0D" w:rsidRDefault="00296E0D" w:rsidP="00296E0D">
      <w:pPr>
        <w:pStyle w:val="normal0"/>
        <w:numPr>
          <w:ilvl w:val="0"/>
          <w:numId w:val="4"/>
        </w:numPr>
        <w:spacing w:line="240" w:lineRule="auto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1+1+0+0=2</w:t>
      </w:r>
    </w:p>
    <w:p w:rsidR="00296E0D" w:rsidRDefault="00296E0D" w:rsidP="00296E0D">
      <w:pPr>
        <w:pStyle w:val="normal0"/>
        <w:numPr>
          <w:ilvl w:val="0"/>
          <w:numId w:val="4"/>
        </w:numPr>
        <w:spacing w:line="240" w:lineRule="auto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1+0+0+0=1</w:t>
      </w:r>
    </w:p>
    <w:p w:rsidR="00296E0D" w:rsidRDefault="00296E0D" w:rsidP="00296E0D">
      <w:pPr>
        <w:pStyle w:val="normal0"/>
        <w:numPr>
          <w:ilvl w:val="0"/>
          <w:numId w:val="4"/>
        </w:numPr>
        <w:spacing w:line="240" w:lineRule="auto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1+0+0+0=1</w:t>
      </w:r>
    </w:p>
    <w:p w:rsidR="00296E0D" w:rsidRDefault="00296E0D" w:rsidP="00296E0D">
      <w:pPr>
        <w:pStyle w:val="normal0"/>
        <w:numPr>
          <w:ilvl w:val="0"/>
          <w:numId w:val="4"/>
        </w:numPr>
        <w:spacing w:line="240" w:lineRule="auto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1+0+0+0=1</w:t>
      </w:r>
    </w:p>
    <w:p w:rsidR="00296E0D" w:rsidRDefault="00296E0D" w:rsidP="00296E0D">
      <w:pPr>
        <w:pStyle w:val="normal0"/>
        <w:numPr>
          <w:ilvl w:val="0"/>
          <w:numId w:val="4"/>
        </w:numPr>
        <w:spacing w:line="240" w:lineRule="auto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1+1+0+0=1</w:t>
      </w:r>
    </w:p>
    <w:p w:rsidR="00296E0D" w:rsidRDefault="00296E0D" w:rsidP="00296E0D">
      <w:pPr>
        <w:pStyle w:val="normal0"/>
        <w:spacing w:line="240" w:lineRule="auto"/>
        <w:ind w:left="2160"/>
        <w:rPr>
          <w:rFonts w:asciiTheme="majorHAnsi" w:hAnsiTheme="majorHAnsi"/>
          <w:sz w:val="24"/>
          <w:szCs w:val="24"/>
        </w:rPr>
      </w:pPr>
    </w:p>
    <w:p w:rsidR="00296E0D" w:rsidRDefault="00296E0D" w:rsidP="00296E0D">
      <w:pPr>
        <w:pStyle w:val="normal0"/>
        <w:spacing w:line="240" w:lineRule="auto"/>
        <w:ind w:left="2160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Total Cost = 8</w:t>
      </w:r>
    </w:p>
    <w:p w:rsidR="00296E0D" w:rsidRPr="005F776D" w:rsidRDefault="00296E0D" w:rsidP="00296E0D">
      <w:pPr>
        <w:pStyle w:val="normal0"/>
        <w:spacing w:line="240" w:lineRule="auto"/>
        <w:ind w:left="2160"/>
        <w:rPr>
          <w:rFonts w:asciiTheme="majorHAnsi" w:hAnsiTheme="majorHAnsi"/>
          <w:sz w:val="24"/>
          <w:szCs w:val="24"/>
        </w:rPr>
      </w:pPr>
    </w:p>
    <w:p w:rsidR="000F03FE" w:rsidRPr="00296E0D" w:rsidRDefault="005D0356">
      <w:pPr>
        <w:pStyle w:val="normal0"/>
        <w:numPr>
          <w:ilvl w:val="0"/>
          <w:numId w:val="1"/>
        </w:numPr>
        <w:ind w:hanging="360"/>
        <w:contextualSpacing/>
        <w:rPr>
          <w:rFonts w:asciiTheme="majorHAnsi" w:eastAsia="Cambria" w:hAnsiTheme="majorHAnsi" w:cs="Cambria"/>
          <w:sz w:val="24"/>
          <w:szCs w:val="24"/>
          <w:highlight w:val="cyan"/>
        </w:rPr>
      </w:pPr>
      <w:r w:rsidRPr="00296E0D">
        <w:rPr>
          <w:rFonts w:asciiTheme="majorHAnsi" w:eastAsia="Cambria" w:hAnsiTheme="majorHAnsi" w:cs="Cambria"/>
          <w:sz w:val="24"/>
          <w:szCs w:val="24"/>
          <w:highlight w:val="cyan"/>
        </w:rPr>
        <w:t>Determine the set variable used and defined by following code fragment and also define the live variable at point of the code. [</w:t>
      </w:r>
      <w:r w:rsidR="005F776D" w:rsidRPr="00296E0D">
        <w:rPr>
          <w:rFonts w:asciiTheme="majorHAnsi" w:eastAsia="Cambria" w:hAnsiTheme="majorHAnsi" w:cs="Cambria"/>
          <w:sz w:val="24"/>
          <w:szCs w:val="24"/>
          <w:highlight w:val="cyan"/>
        </w:rPr>
        <w:t>4</w:t>
      </w:r>
      <w:r w:rsidRPr="00296E0D">
        <w:rPr>
          <w:rFonts w:asciiTheme="majorHAnsi" w:eastAsia="Cambria" w:hAnsiTheme="majorHAnsi" w:cs="Cambria"/>
          <w:sz w:val="24"/>
          <w:szCs w:val="24"/>
          <w:highlight w:val="cyan"/>
        </w:rPr>
        <w:t>]</w:t>
      </w:r>
    </w:p>
    <w:p w:rsidR="000F03FE" w:rsidRPr="005F776D" w:rsidRDefault="005D0356">
      <w:pPr>
        <w:pStyle w:val="normal0"/>
        <w:ind w:left="1440"/>
        <w:rPr>
          <w:rFonts w:asciiTheme="majorHAnsi" w:hAnsiTheme="majorHAnsi"/>
          <w:sz w:val="24"/>
          <w:szCs w:val="24"/>
        </w:rPr>
      </w:pPr>
      <w:r w:rsidRPr="005F776D">
        <w:rPr>
          <w:rFonts w:asciiTheme="majorHAnsi" w:eastAsia="Cambria" w:hAnsiTheme="majorHAnsi" w:cs="Cambria"/>
          <w:sz w:val="24"/>
          <w:szCs w:val="24"/>
        </w:rPr>
        <w:t>j = 4</w:t>
      </w:r>
    </w:p>
    <w:p w:rsidR="000F03FE" w:rsidRPr="005F776D" w:rsidRDefault="005D0356">
      <w:pPr>
        <w:pStyle w:val="normal0"/>
        <w:ind w:left="1440"/>
        <w:rPr>
          <w:rFonts w:asciiTheme="majorHAnsi" w:hAnsiTheme="majorHAnsi"/>
          <w:sz w:val="24"/>
          <w:szCs w:val="24"/>
        </w:rPr>
      </w:pPr>
      <w:r w:rsidRPr="005F776D">
        <w:rPr>
          <w:rFonts w:asciiTheme="majorHAnsi" w:eastAsia="Cambria" w:hAnsiTheme="majorHAnsi" w:cs="Cambria"/>
          <w:sz w:val="24"/>
          <w:szCs w:val="24"/>
        </w:rPr>
        <w:t>k = j + 1</w:t>
      </w:r>
    </w:p>
    <w:p w:rsidR="000F03FE" w:rsidRPr="005F776D" w:rsidRDefault="005D0356">
      <w:pPr>
        <w:pStyle w:val="normal0"/>
        <w:ind w:left="1440"/>
        <w:rPr>
          <w:rFonts w:asciiTheme="majorHAnsi" w:hAnsiTheme="majorHAnsi"/>
          <w:sz w:val="24"/>
          <w:szCs w:val="24"/>
        </w:rPr>
      </w:pPr>
      <w:r w:rsidRPr="005F776D">
        <w:rPr>
          <w:rFonts w:asciiTheme="majorHAnsi" w:eastAsia="Cambria" w:hAnsiTheme="majorHAnsi" w:cs="Cambria"/>
          <w:sz w:val="24"/>
          <w:szCs w:val="24"/>
        </w:rPr>
        <w:t xml:space="preserve">j = 6 </w:t>
      </w:r>
      <w:r w:rsidRPr="005F776D">
        <w:rPr>
          <w:rFonts w:asciiTheme="majorHAnsi" w:eastAsia="Cambria" w:hAnsiTheme="majorHAnsi" w:cs="Cambria"/>
          <w:i/>
          <w:sz w:val="24"/>
          <w:szCs w:val="24"/>
        </w:rPr>
        <w:t>(Point 01)</w:t>
      </w:r>
    </w:p>
    <w:p w:rsidR="000F03FE" w:rsidRPr="005F776D" w:rsidRDefault="005D0356">
      <w:pPr>
        <w:pStyle w:val="normal0"/>
        <w:ind w:left="1440"/>
        <w:rPr>
          <w:rFonts w:asciiTheme="majorHAnsi" w:hAnsiTheme="majorHAnsi"/>
          <w:sz w:val="24"/>
          <w:szCs w:val="24"/>
        </w:rPr>
      </w:pPr>
      <w:r w:rsidRPr="005F776D">
        <w:rPr>
          <w:rFonts w:asciiTheme="majorHAnsi" w:eastAsia="Cambria" w:hAnsiTheme="majorHAnsi" w:cs="Cambria"/>
          <w:sz w:val="24"/>
          <w:szCs w:val="24"/>
        </w:rPr>
        <w:t xml:space="preserve">m = k * j </w:t>
      </w:r>
      <w:r w:rsidRPr="005F776D">
        <w:rPr>
          <w:rFonts w:asciiTheme="majorHAnsi" w:eastAsia="Cambria" w:hAnsiTheme="majorHAnsi" w:cs="Cambria"/>
          <w:i/>
          <w:sz w:val="24"/>
          <w:szCs w:val="24"/>
        </w:rPr>
        <w:t>(Point 02)</w:t>
      </w:r>
    </w:p>
    <w:p w:rsidR="000F03FE" w:rsidRPr="005F776D" w:rsidRDefault="00D708D7">
      <w:pPr>
        <w:pStyle w:val="normal0"/>
        <w:ind w:left="1440"/>
        <w:rPr>
          <w:rFonts w:asciiTheme="majorHAnsi" w:hAnsiTheme="majorHAnsi"/>
          <w:sz w:val="24"/>
          <w:szCs w:val="24"/>
        </w:rPr>
      </w:pPr>
      <w:r>
        <w:rPr>
          <w:rFonts w:asciiTheme="majorHAnsi" w:eastAsia="Cambria" w:hAnsiTheme="majorHAnsi" w:cs="Cambria"/>
          <w:sz w:val="24"/>
          <w:szCs w:val="24"/>
        </w:rPr>
        <w:t>t</w:t>
      </w:r>
      <w:r w:rsidR="005D0356" w:rsidRPr="005F776D">
        <w:rPr>
          <w:rFonts w:asciiTheme="majorHAnsi" w:eastAsia="Cambria" w:hAnsiTheme="majorHAnsi" w:cs="Cambria"/>
          <w:sz w:val="24"/>
          <w:szCs w:val="24"/>
        </w:rPr>
        <w:t xml:space="preserve"> = m + 2</w:t>
      </w:r>
    </w:p>
    <w:p w:rsidR="000F03FE" w:rsidRPr="005F776D" w:rsidRDefault="005D0356">
      <w:pPr>
        <w:pStyle w:val="normal0"/>
        <w:ind w:left="1440"/>
        <w:rPr>
          <w:rFonts w:asciiTheme="majorHAnsi" w:hAnsiTheme="majorHAnsi"/>
          <w:sz w:val="24"/>
          <w:szCs w:val="24"/>
        </w:rPr>
      </w:pPr>
      <w:r w:rsidRPr="005F776D">
        <w:rPr>
          <w:rFonts w:asciiTheme="majorHAnsi" w:eastAsia="Cambria" w:hAnsiTheme="majorHAnsi" w:cs="Cambria"/>
          <w:sz w:val="24"/>
          <w:szCs w:val="24"/>
        </w:rPr>
        <w:t xml:space="preserve">k = j + </w:t>
      </w:r>
      <w:proofErr w:type="gramStart"/>
      <w:r w:rsidRPr="005F776D">
        <w:rPr>
          <w:rFonts w:asciiTheme="majorHAnsi" w:eastAsia="Cambria" w:hAnsiTheme="majorHAnsi" w:cs="Cambria"/>
          <w:sz w:val="24"/>
          <w:szCs w:val="24"/>
        </w:rPr>
        <w:t>l</w:t>
      </w:r>
      <w:r w:rsidRPr="005F776D">
        <w:rPr>
          <w:rFonts w:asciiTheme="majorHAnsi" w:eastAsia="Cambria" w:hAnsiTheme="majorHAnsi" w:cs="Cambria"/>
          <w:i/>
          <w:sz w:val="24"/>
          <w:szCs w:val="24"/>
        </w:rPr>
        <w:t>(</w:t>
      </w:r>
      <w:proofErr w:type="gramEnd"/>
      <w:r w:rsidRPr="005F776D">
        <w:rPr>
          <w:rFonts w:asciiTheme="majorHAnsi" w:eastAsia="Cambria" w:hAnsiTheme="majorHAnsi" w:cs="Cambria"/>
          <w:i/>
          <w:sz w:val="24"/>
          <w:szCs w:val="24"/>
        </w:rPr>
        <w:t>Point 03)</w:t>
      </w:r>
    </w:p>
    <w:p w:rsidR="000F03FE" w:rsidRPr="005F776D" w:rsidRDefault="005D0356">
      <w:pPr>
        <w:pStyle w:val="normal0"/>
        <w:ind w:left="1440"/>
        <w:rPr>
          <w:rFonts w:asciiTheme="majorHAnsi" w:hAnsiTheme="majorHAnsi"/>
          <w:sz w:val="24"/>
          <w:szCs w:val="24"/>
        </w:rPr>
      </w:pPr>
      <w:r w:rsidRPr="005F776D">
        <w:rPr>
          <w:rFonts w:asciiTheme="majorHAnsi" w:eastAsia="Cambria" w:hAnsiTheme="majorHAnsi" w:cs="Cambria"/>
          <w:sz w:val="24"/>
          <w:szCs w:val="24"/>
        </w:rPr>
        <w:t>j = k +</w:t>
      </w:r>
      <w:r w:rsidR="00D708D7">
        <w:rPr>
          <w:rFonts w:asciiTheme="majorHAnsi" w:eastAsia="Cambria" w:hAnsiTheme="majorHAnsi" w:cs="Cambria"/>
          <w:sz w:val="24"/>
          <w:szCs w:val="24"/>
        </w:rPr>
        <w:t>t</w:t>
      </w:r>
    </w:p>
    <w:p w:rsidR="000F03FE" w:rsidRPr="005F776D" w:rsidRDefault="000F03FE">
      <w:pPr>
        <w:pStyle w:val="normal0"/>
        <w:rPr>
          <w:rFonts w:asciiTheme="majorHAnsi" w:hAnsiTheme="majorHAnsi"/>
          <w:sz w:val="24"/>
          <w:szCs w:val="24"/>
        </w:rPr>
      </w:pPr>
    </w:p>
    <w:p w:rsidR="00CB51A0" w:rsidRDefault="00296E0D">
      <w:pPr>
        <w:pStyle w:val="normal0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ab/>
        <w:t>Use= {l}</w:t>
      </w:r>
    </w:p>
    <w:p w:rsidR="00296E0D" w:rsidRDefault="00296E0D">
      <w:pPr>
        <w:pStyle w:val="normal0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ab/>
        <w:t>Def</w:t>
      </w:r>
      <w:proofErr w:type="gramStart"/>
      <w:r>
        <w:rPr>
          <w:rFonts w:asciiTheme="majorHAnsi" w:hAnsiTheme="majorHAnsi"/>
          <w:sz w:val="24"/>
          <w:szCs w:val="24"/>
        </w:rPr>
        <w:t>={</w:t>
      </w:r>
      <w:proofErr w:type="spellStart"/>
      <w:proofErr w:type="gramEnd"/>
      <w:r>
        <w:rPr>
          <w:rFonts w:asciiTheme="majorHAnsi" w:hAnsiTheme="majorHAnsi"/>
          <w:sz w:val="24"/>
          <w:szCs w:val="24"/>
        </w:rPr>
        <w:t>j,k,m,t</w:t>
      </w:r>
      <w:proofErr w:type="spellEnd"/>
      <w:r>
        <w:rPr>
          <w:rFonts w:asciiTheme="majorHAnsi" w:hAnsiTheme="majorHAnsi"/>
          <w:sz w:val="24"/>
          <w:szCs w:val="24"/>
        </w:rPr>
        <w:t>}</w:t>
      </w:r>
    </w:p>
    <w:p w:rsidR="00296E0D" w:rsidRDefault="00296E0D">
      <w:pPr>
        <w:pStyle w:val="normal0"/>
        <w:rPr>
          <w:rFonts w:asciiTheme="majorHAnsi" w:hAnsiTheme="majorHAnsi"/>
          <w:sz w:val="24"/>
          <w:szCs w:val="24"/>
        </w:rPr>
      </w:pPr>
    </w:p>
    <w:p w:rsidR="00296E0D" w:rsidRDefault="00296E0D">
      <w:pPr>
        <w:pStyle w:val="normal0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ab/>
        <w:t>Point one: Live = {</w:t>
      </w:r>
      <w:proofErr w:type="spellStart"/>
      <w:r>
        <w:rPr>
          <w:rFonts w:asciiTheme="majorHAnsi" w:hAnsiTheme="majorHAnsi"/>
          <w:sz w:val="24"/>
          <w:szCs w:val="24"/>
        </w:rPr>
        <w:t>j</w:t>
      </w:r>
      <w:proofErr w:type="gramStart"/>
      <w:r>
        <w:rPr>
          <w:rFonts w:asciiTheme="majorHAnsi" w:hAnsiTheme="majorHAnsi"/>
          <w:sz w:val="24"/>
          <w:szCs w:val="24"/>
        </w:rPr>
        <w:t>,k</w:t>
      </w:r>
      <w:proofErr w:type="spellEnd"/>
      <w:proofErr w:type="gramEnd"/>
      <w:r>
        <w:rPr>
          <w:rFonts w:asciiTheme="majorHAnsi" w:hAnsiTheme="majorHAnsi"/>
          <w:sz w:val="24"/>
          <w:szCs w:val="24"/>
        </w:rPr>
        <w:t>}</w:t>
      </w:r>
    </w:p>
    <w:p w:rsidR="00296E0D" w:rsidRDefault="00296E0D">
      <w:pPr>
        <w:pStyle w:val="normal0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ab/>
        <w:t>Point two: Live = {</w:t>
      </w:r>
      <w:proofErr w:type="spellStart"/>
      <w:r>
        <w:rPr>
          <w:rFonts w:asciiTheme="majorHAnsi" w:hAnsiTheme="majorHAnsi"/>
          <w:sz w:val="24"/>
          <w:szCs w:val="24"/>
        </w:rPr>
        <w:t>m</w:t>
      </w:r>
      <w:proofErr w:type="gramStart"/>
      <w:r>
        <w:rPr>
          <w:rFonts w:asciiTheme="majorHAnsi" w:hAnsiTheme="majorHAnsi"/>
          <w:sz w:val="24"/>
          <w:szCs w:val="24"/>
        </w:rPr>
        <w:t>,j</w:t>
      </w:r>
      <w:proofErr w:type="spellEnd"/>
      <w:proofErr w:type="gramEnd"/>
      <w:r>
        <w:rPr>
          <w:rFonts w:asciiTheme="majorHAnsi" w:hAnsiTheme="majorHAnsi"/>
          <w:sz w:val="24"/>
          <w:szCs w:val="24"/>
        </w:rPr>
        <w:t>}</w:t>
      </w:r>
    </w:p>
    <w:p w:rsidR="00296E0D" w:rsidRPr="005F776D" w:rsidRDefault="00296E0D">
      <w:pPr>
        <w:pStyle w:val="normal0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ab/>
        <w:t xml:space="preserve">Point three: Live </w:t>
      </w:r>
      <w:proofErr w:type="gramStart"/>
      <w:r>
        <w:rPr>
          <w:rFonts w:asciiTheme="majorHAnsi" w:hAnsiTheme="majorHAnsi"/>
          <w:sz w:val="24"/>
          <w:szCs w:val="24"/>
        </w:rPr>
        <w:t>={</w:t>
      </w:r>
      <w:proofErr w:type="gramEnd"/>
      <w:r>
        <w:rPr>
          <w:rFonts w:asciiTheme="majorHAnsi" w:hAnsiTheme="majorHAnsi"/>
          <w:sz w:val="24"/>
          <w:szCs w:val="24"/>
        </w:rPr>
        <w:t>k}</w:t>
      </w:r>
    </w:p>
    <w:p w:rsidR="00CB51A0" w:rsidRPr="005F776D" w:rsidRDefault="00CB51A0">
      <w:pPr>
        <w:pStyle w:val="normal0"/>
        <w:rPr>
          <w:rFonts w:asciiTheme="majorHAnsi" w:hAnsiTheme="majorHAnsi"/>
          <w:sz w:val="24"/>
          <w:szCs w:val="24"/>
        </w:rPr>
      </w:pPr>
    </w:p>
    <w:p w:rsidR="00CB51A0" w:rsidRPr="005F776D" w:rsidRDefault="00CB51A0">
      <w:pPr>
        <w:pStyle w:val="normal0"/>
        <w:rPr>
          <w:rFonts w:asciiTheme="majorHAnsi" w:hAnsiTheme="majorHAnsi"/>
          <w:sz w:val="24"/>
          <w:szCs w:val="24"/>
        </w:rPr>
      </w:pPr>
    </w:p>
    <w:p w:rsidR="005F776D" w:rsidRPr="00296E0D" w:rsidRDefault="005D0356" w:rsidP="005F776D">
      <w:pPr>
        <w:pStyle w:val="normal0"/>
        <w:numPr>
          <w:ilvl w:val="0"/>
          <w:numId w:val="1"/>
        </w:numPr>
        <w:ind w:hanging="360"/>
        <w:contextualSpacing/>
        <w:rPr>
          <w:rFonts w:asciiTheme="majorHAnsi" w:eastAsia="Cambria" w:hAnsiTheme="majorHAnsi" w:cs="Cambria"/>
          <w:sz w:val="24"/>
          <w:szCs w:val="24"/>
          <w:highlight w:val="cyan"/>
        </w:rPr>
      </w:pPr>
      <w:r w:rsidRPr="00296E0D">
        <w:rPr>
          <w:rFonts w:asciiTheme="majorHAnsi" w:eastAsia="Cambria" w:hAnsiTheme="majorHAnsi" w:cs="Cambria"/>
          <w:sz w:val="24"/>
          <w:szCs w:val="24"/>
          <w:highlight w:val="cyan"/>
        </w:rPr>
        <w:lastRenderedPageBreak/>
        <w:t xml:space="preserve">Define </w:t>
      </w:r>
      <w:r w:rsidR="00D708D7" w:rsidRPr="00296E0D">
        <w:rPr>
          <w:rFonts w:asciiTheme="majorHAnsi" w:eastAsia="Cambria" w:hAnsiTheme="majorHAnsi" w:cs="Cambria"/>
          <w:sz w:val="24"/>
          <w:szCs w:val="24"/>
          <w:highlight w:val="cyan"/>
        </w:rPr>
        <w:t>register</w:t>
      </w:r>
      <w:r w:rsidR="00CB51A0" w:rsidRPr="00296E0D">
        <w:rPr>
          <w:rFonts w:asciiTheme="majorHAnsi" w:eastAsia="Cambria" w:hAnsiTheme="majorHAnsi" w:cs="Cambria"/>
          <w:sz w:val="24"/>
          <w:szCs w:val="24"/>
          <w:highlight w:val="cyan"/>
        </w:rPr>
        <w:t xml:space="preserve"> </w:t>
      </w:r>
      <w:r w:rsidRPr="00296E0D">
        <w:rPr>
          <w:rFonts w:asciiTheme="majorHAnsi" w:eastAsia="Cambria" w:hAnsiTheme="majorHAnsi" w:cs="Cambria"/>
          <w:sz w:val="24"/>
          <w:szCs w:val="24"/>
          <w:highlight w:val="cyan"/>
        </w:rPr>
        <w:t>descriptor</w:t>
      </w:r>
      <w:r w:rsidR="005F776D" w:rsidRPr="00296E0D">
        <w:rPr>
          <w:rFonts w:asciiTheme="majorHAnsi" w:hAnsiTheme="majorHAnsi"/>
          <w:sz w:val="24"/>
          <w:szCs w:val="24"/>
          <w:highlight w:val="cyan"/>
        </w:rPr>
        <w:t xml:space="preserve"> with example</w:t>
      </w:r>
      <w:r w:rsidRPr="00296E0D">
        <w:rPr>
          <w:rFonts w:asciiTheme="majorHAnsi" w:eastAsia="Cambria" w:hAnsiTheme="majorHAnsi" w:cs="Cambria"/>
          <w:sz w:val="24"/>
          <w:szCs w:val="24"/>
          <w:highlight w:val="cyan"/>
        </w:rPr>
        <w:t>. [</w:t>
      </w:r>
      <w:r w:rsidR="005F776D" w:rsidRPr="00296E0D">
        <w:rPr>
          <w:rFonts w:asciiTheme="majorHAnsi" w:eastAsia="Cambria" w:hAnsiTheme="majorHAnsi" w:cs="Cambria"/>
          <w:sz w:val="24"/>
          <w:szCs w:val="24"/>
          <w:highlight w:val="cyan"/>
        </w:rPr>
        <w:t>2</w:t>
      </w:r>
      <w:r w:rsidRPr="00296E0D">
        <w:rPr>
          <w:rFonts w:asciiTheme="majorHAnsi" w:eastAsia="Cambria" w:hAnsiTheme="majorHAnsi" w:cs="Cambria"/>
          <w:sz w:val="24"/>
          <w:szCs w:val="24"/>
          <w:highlight w:val="cyan"/>
        </w:rPr>
        <w:t>]</w:t>
      </w:r>
    </w:p>
    <w:p w:rsidR="005F776D" w:rsidRPr="005F776D" w:rsidRDefault="00296E0D" w:rsidP="005F776D">
      <w:pPr>
        <w:pStyle w:val="normal0"/>
        <w:contextualSpacing/>
        <w:rPr>
          <w:rFonts w:asciiTheme="majorHAnsi" w:eastAsia="Cambria" w:hAnsiTheme="majorHAnsi" w:cs="Cambria"/>
          <w:sz w:val="24"/>
          <w:szCs w:val="24"/>
        </w:rPr>
      </w:pPr>
      <w:r>
        <w:rPr>
          <w:rFonts w:asciiTheme="majorHAnsi" w:eastAsia="Cambria" w:hAnsiTheme="majorHAnsi" w:cs="Cambria"/>
          <w:noProof/>
          <w:sz w:val="24"/>
          <w:szCs w:val="24"/>
        </w:rPr>
        <w:drawing>
          <wp:inline distT="0" distB="0" distL="0" distR="0">
            <wp:extent cx="4219575" cy="1304925"/>
            <wp:effectExtent l="19050" t="0" r="9525" b="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9575" cy="1304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776D" w:rsidRPr="00296E0D" w:rsidRDefault="005F776D" w:rsidP="005F776D">
      <w:pPr>
        <w:pStyle w:val="normal0"/>
        <w:numPr>
          <w:ilvl w:val="0"/>
          <w:numId w:val="1"/>
        </w:numPr>
        <w:ind w:hanging="360"/>
        <w:contextualSpacing/>
        <w:rPr>
          <w:rFonts w:asciiTheme="majorHAnsi" w:eastAsia="Cambria" w:hAnsiTheme="majorHAnsi" w:cs="Cambria"/>
          <w:sz w:val="24"/>
          <w:szCs w:val="24"/>
          <w:highlight w:val="cyan"/>
        </w:rPr>
      </w:pPr>
      <w:r w:rsidRPr="00296E0D">
        <w:rPr>
          <w:rFonts w:asciiTheme="majorHAnsi" w:eastAsia="Cambria" w:hAnsiTheme="majorHAnsi" w:cs="Cambria"/>
          <w:sz w:val="24"/>
          <w:szCs w:val="24"/>
          <w:highlight w:val="cyan"/>
        </w:rPr>
        <w:t xml:space="preserve">Define </w:t>
      </w:r>
      <w:r w:rsidR="00D708D7" w:rsidRPr="00296E0D">
        <w:rPr>
          <w:rFonts w:asciiTheme="majorHAnsi" w:eastAsia="Cambria" w:hAnsiTheme="majorHAnsi" w:cs="Cambria"/>
          <w:sz w:val="24"/>
          <w:szCs w:val="24"/>
          <w:highlight w:val="cyan"/>
        </w:rPr>
        <w:t>call graph with example</w:t>
      </w:r>
      <w:r w:rsidRPr="00296E0D">
        <w:rPr>
          <w:rFonts w:asciiTheme="majorHAnsi" w:eastAsia="Cambria" w:hAnsiTheme="majorHAnsi" w:cs="Cambria"/>
          <w:sz w:val="24"/>
          <w:szCs w:val="24"/>
          <w:highlight w:val="cyan"/>
        </w:rPr>
        <w:t>. [</w:t>
      </w:r>
      <w:r w:rsidR="00D708D7" w:rsidRPr="00296E0D">
        <w:rPr>
          <w:rFonts w:asciiTheme="majorHAnsi" w:eastAsia="Cambria" w:hAnsiTheme="majorHAnsi" w:cs="Cambria"/>
          <w:sz w:val="24"/>
          <w:szCs w:val="24"/>
          <w:highlight w:val="cyan"/>
        </w:rPr>
        <w:t>2</w:t>
      </w:r>
      <w:r w:rsidRPr="00296E0D">
        <w:rPr>
          <w:rFonts w:asciiTheme="majorHAnsi" w:eastAsia="Cambria" w:hAnsiTheme="majorHAnsi" w:cs="Cambria"/>
          <w:sz w:val="24"/>
          <w:szCs w:val="24"/>
          <w:highlight w:val="cyan"/>
        </w:rPr>
        <w:t>]</w:t>
      </w:r>
    </w:p>
    <w:p w:rsidR="00CB51A0" w:rsidRPr="005F776D" w:rsidRDefault="00296E0D" w:rsidP="00CB51A0">
      <w:pPr>
        <w:pStyle w:val="normal0"/>
        <w:contextualSpacing/>
        <w:rPr>
          <w:rFonts w:asciiTheme="majorHAnsi" w:eastAsia="Cambria" w:hAnsiTheme="majorHAnsi" w:cs="Cambria"/>
          <w:sz w:val="24"/>
          <w:szCs w:val="24"/>
        </w:rPr>
      </w:pPr>
      <w:r w:rsidRPr="00296E0D">
        <w:rPr>
          <w:rFonts w:asciiTheme="majorHAnsi" w:eastAsia="Cambria" w:hAnsiTheme="majorHAnsi" w:cs="Cambria"/>
          <w:noProof/>
          <w:sz w:val="24"/>
          <w:szCs w:val="24"/>
        </w:rPr>
        <w:drawing>
          <wp:inline distT="0" distB="0" distL="0" distR="0">
            <wp:extent cx="4391025" cy="1590675"/>
            <wp:effectExtent l="0" t="0" r="0" b="0"/>
            <wp:docPr id="8" name="Object 4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8382000" cy="3045962"/>
                      <a:chOff x="685800" y="2059438"/>
                      <a:chExt cx="8382000" cy="3045962"/>
                    </a:xfrm>
                  </a:grpSpPr>
                  <a:sp>
                    <a:nvSpPr>
                      <a:cNvPr id="2" name="object 2"/>
                      <a:cNvSpPr txBox="1"/>
                    </a:nvSpPr>
                    <a:spPr>
                      <a:xfrm>
                        <a:off x="685800" y="2059438"/>
                        <a:ext cx="8382000" cy="3045962"/>
                      </a:xfrm>
                      <a:prstGeom prst="rect">
                        <a:avLst/>
                      </a:prstGeom>
                    </a:spPr>
                    <a:txSp>
                      <a:txBody>
                        <a:bodyPr vert="horz" wrap="square" lIns="0" tIns="0" rIns="0" bIns="0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marL="12700">
                            <a:lnSpc>
                              <a:spcPct val="100000"/>
                            </a:lnSpc>
                          </a:pPr>
                          <a:r>
                            <a:rPr sz="2400" dirty="0">
                              <a:latin typeface="Arial"/>
                              <a:cs typeface="Arial"/>
                            </a:rPr>
                            <a:t>A </a:t>
                          </a:r>
                          <a:r>
                            <a:rPr sz="2400" b="1" dirty="0">
                              <a:solidFill>
                                <a:srgbClr val="31319A"/>
                              </a:solidFill>
                              <a:latin typeface="Arial"/>
                              <a:cs typeface="Arial"/>
                            </a:rPr>
                            <a:t>call graph </a:t>
                          </a:r>
                          <a:r>
                            <a:rPr sz="2400" spc="-5" dirty="0">
                              <a:latin typeface="Arial"/>
                              <a:cs typeface="Arial"/>
                            </a:rPr>
                            <a:t>is a directed multi-graph</a:t>
                          </a:r>
                          <a:r>
                            <a:rPr sz="2400" spc="30" dirty="0">
                              <a:latin typeface="Arial"/>
                              <a:cs typeface="Arial"/>
                            </a:rPr>
                            <a:t> </a:t>
                          </a:r>
                          <a:r>
                            <a:rPr sz="2400" spc="-5" dirty="0">
                              <a:latin typeface="Arial"/>
                              <a:cs typeface="Arial"/>
                            </a:rPr>
                            <a:t>where:</a:t>
                          </a:r>
                          <a:endParaRPr sz="2400">
                            <a:latin typeface="Arial"/>
                            <a:cs typeface="Arial"/>
                          </a:endParaRPr>
                        </a:p>
                        <a:p>
                          <a:pPr marL="355600" indent="-342900">
                            <a:lnSpc>
                              <a:spcPct val="100000"/>
                            </a:lnSpc>
                            <a:spcBef>
                              <a:spcPts val="525"/>
                            </a:spcBef>
                            <a:buClr>
                              <a:srgbClr val="CD3100"/>
                            </a:buClr>
                            <a:buChar char="•"/>
                            <a:tabLst>
                              <a:tab pos="356235" algn="l"/>
                            </a:tabLst>
                          </a:pPr>
                          <a:r>
                            <a:rPr sz="2400" dirty="0">
                              <a:latin typeface="Arial"/>
                              <a:cs typeface="Arial"/>
                            </a:rPr>
                            <a:t>the </a:t>
                          </a:r>
                          <a:r>
                            <a:rPr sz="2400" spc="-5" dirty="0">
                              <a:latin typeface="Arial"/>
                              <a:cs typeface="Arial"/>
                            </a:rPr>
                            <a:t>nodes </a:t>
                          </a:r>
                          <a:r>
                            <a:rPr sz="2400" dirty="0">
                              <a:latin typeface="Arial"/>
                              <a:cs typeface="Arial"/>
                            </a:rPr>
                            <a:t>are the </a:t>
                          </a:r>
                          <a:r>
                            <a:rPr sz="2400" spc="-5" dirty="0">
                              <a:latin typeface="Arial"/>
                              <a:cs typeface="Arial"/>
                            </a:rPr>
                            <a:t>procedures </a:t>
                          </a:r>
                          <a:r>
                            <a:rPr sz="2400" dirty="0">
                              <a:latin typeface="Arial"/>
                              <a:cs typeface="Arial"/>
                            </a:rPr>
                            <a:t>of the program and</a:t>
                          </a:r>
                          <a:endParaRPr sz="2400">
                            <a:latin typeface="Arial"/>
                            <a:cs typeface="Arial"/>
                          </a:endParaRPr>
                        </a:p>
                        <a:p>
                          <a:pPr marL="355600" indent="-342900">
                            <a:lnSpc>
                              <a:spcPct val="100000"/>
                            </a:lnSpc>
                            <a:spcBef>
                              <a:spcPts val="515"/>
                            </a:spcBef>
                            <a:buClr>
                              <a:srgbClr val="CD3100"/>
                            </a:buClr>
                            <a:buChar char="•"/>
                            <a:tabLst>
                              <a:tab pos="356235" algn="l"/>
                            </a:tabLst>
                          </a:pPr>
                          <a:r>
                            <a:rPr sz="2400" dirty="0">
                              <a:latin typeface="Arial"/>
                              <a:cs typeface="Arial"/>
                            </a:rPr>
                            <a:t>the </a:t>
                          </a:r>
                          <a:r>
                            <a:rPr sz="2400" spc="-5" dirty="0">
                              <a:latin typeface="Arial"/>
                              <a:cs typeface="Arial"/>
                            </a:rPr>
                            <a:t>edges </a:t>
                          </a:r>
                          <a:r>
                            <a:rPr sz="2400" dirty="0">
                              <a:latin typeface="Arial"/>
                              <a:cs typeface="Arial"/>
                            </a:rPr>
                            <a:t>represent </a:t>
                          </a:r>
                          <a:r>
                            <a:rPr sz="2400" spc="-5" dirty="0">
                              <a:latin typeface="Arial"/>
                              <a:cs typeface="Arial"/>
                            </a:rPr>
                            <a:t>calls between </a:t>
                          </a:r>
                          <a:r>
                            <a:rPr sz="2400" dirty="0">
                              <a:latin typeface="Arial"/>
                              <a:cs typeface="Arial"/>
                            </a:rPr>
                            <a:t>these</a:t>
                          </a:r>
                          <a:r>
                            <a:rPr sz="2400" spc="40" dirty="0">
                              <a:latin typeface="Arial"/>
                              <a:cs typeface="Arial"/>
                            </a:rPr>
                            <a:t> </a:t>
                          </a:r>
                          <a:r>
                            <a:rPr sz="2400" spc="-5" dirty="0">
                              <a:latin typeface="Arial"/>
                              <a:cs typeface="Arial"/>
                            </a:rPr>
                            <a:t>procedures.</a:t>
                          </a:r>
                          <a:endParaRPr sz="2400">
                            <a:latin typeface="Arial"/>
                            <a:cs typeface="Arial"/>
                          </a:endParaRPr>
                        </a:p>
                        <a:p>
                          <a:pPr>
                            <a:lnSpc>
                              <a:spcPct val="100000"/>
                            </a:lnSpc>
                            <a:spcBef>
                              <a:spcPts val="4"/>
                            </a:spcBef>
                          </a:pPr>
                          <a:endParaRPr sz="3600">
                            <a:latin typeface="Times New Roman"/>
                            <a:cs typeface="Times New Roman"/>
                          </a:endParaRPr>
                        </a:p>
                        <a:p>
                          <a:pPr marL="12700">
                            <a:lnSpc>
                              <a:spcPct val="100000"/>
                            </a:lnSpc>
                          </a:pPr>
                          <a:r>
                            <a:rPr sz="2400" spc="-5" dirty="0">
                              <a:latin typeface="Arial"/>
                              <a:cs typeface="Arial"/>
                            </a:rPr>
                            <a:t>Used in optimization</a:t>
                          </a:r>
                          <a:r>
                            <a:rPr sz="2400" spc="-10" dirty="0">
                              <a:latin typeface="Arial"/>
                              <a:cs typeface="Arial"/>
                            </a:rPr>
                            <a:t> </a:t>
                          </a:r>
                          <a:r>
                            <a:rPr sz="2400" dirty="0">
                              <a:latin typeface="Arial"/>
                              <a:cs typeface="Arial"/>
                            </a:rPr>
                            <a:t>phase.</a:t>
                          </a:r>
                          <a:endParaRPr sz="2400">
                            <a:latin typeface="Arial"/>
                            <a:cs typeface="Arial"/>
                          </a:endParaRPr>
                        </a:p>
                        <a:p>
                          <a:pPr marL="12700" marR="2207260">
                            <a:lnSpc>
                              <a:spcPct val="119500"/>
                            </a:lnSpc>
                            <a:spcBef>
                              <a:spcPts val="10"/>
                            </a:spcBef>
                          </a:pPr>
                          <a:r>
                            <a:rPr sz="2400" spc="-5" dirty="0">
                              <a:latin typeface="Arial"/>
                              <a:cs typeface="Arial"/>
                            </a:rPr>
                            <a:t>Acyclic </a:t>
                          </a:r>
                          <a:r>
                            <a:rPr sz="2400" spc="930" dirty="0">
                              <a:latin typeface="Microsoft Sans Serif"/>
                              <a:cs typeface="Microsoft Sans Serif"/>
                            </a:rPr>
                            <a:t>€</a:t>
                          </a:r>
                          <a:r>
                            <a:rPr sz="2400" spc="20" dirty="0">
                              <a:latin typeface="Microsoft Sans Serif"/>
                              <a:cs typeface="Microsoft Sans Serif"/>
                            </a:rPr>
                            <a:t> </a:t>
                          </a:r>
                          <a:r>
                            <a:rPr sz="2400" spc="-10" dirty="0">
                              <a:latin typeface="Arial"/>
                              <a:cs typeface="Arial"/>
                            </a:rPr>
                            <a:t>no </a:t>
                          </a:r>
                          <a:r>
                            <a:rPr sz="2400" spc="-5" dirty="0">
                              <a:latin typeface="Arial"/>
                              <a:cs typeface="Arial"/>
                            </a:rPr>
                            <a:t>recursion in </a:t>
                          </a:r>
                          <a:r>
                            <a:rPr sz="2400" dirty="0">
                              <a:latin typeface="Arial"/>
                              <a:cs typeface="Arial"/>
                            </a:rPr>
                            <a:t>the program  </a:t>
                          </a:r>
                          <a:r>
                            <a:rPr sz="2400" spc="-5" dirty="0">
                              <a:latin typeface="Arial"/>
                              <a:cs typeface="Arial"/>
                            </a:rPr>
                            <a:t>Can be </a:t>
                          </a:r>
                          <a:r>
                            <a:rPr sz="2400" dirty="0">
                              <a:latin typeface="Arial"/>
                              <a:cs typeface="Arial"/>
                            </a:rPr>
                            <a:t>computed</a:t>
                          </a:r>
                          <a:r>
                            <a:rPr sz="2400" spc="-65" dirty="0">
                              <a:latin typeface="Arial"/>
                              <a:cs typeface="Arial"/>
                            </a:rPr>
                            <a:t> </a:t>
                          </a:r>
                          <a:r>
                            <a:rPr sz="2400" b="1" dirty="0">
                              <a:solidFill>
                                <a:srgbClr val="31319A"/>
                              </a:solidFill>
                              <a:latin typeface="Arial"/>
                              <a:cs typeface="Arial"/>
                            </a:rPr>
                            <a:t>statically</a:t>
                          </a:r>
                          <a:r>
                            <a:rPr sz="2400" dirty="0">
                              <a:latin typeface="Arial"/>
                              <a:cs typeface="Arial"/>
                            </a:rPr>
                            <a:t>.</a:t>
                          </a:r>
                          <a:endParaRPr sz="2400">
                            <a:latin typeface="Arial"/>
                            <a:cs typeface="Arial"/>
                          </a:endParaRPr>
                        </a:p>
                      </a:txBody>
                      <a:useSpRect/>
                    </a:txSp>
                  </a:sp>
                </lc:lockedCanvas>
              </a:graphicData>
            </a:graphic>
          </wp:inline>
        </w:drawing>
      </w:r>
    </w:p>
    <w:p w:rsidR="00CB51A0" w:rsidRPr="005F776D" w:rsidRDefault="00296E0D" w:rsidP="00CB51A0">
      <w:pPr>
        <w:pStyle w:val="normal0"/>
        <w:contextualSpacing/>
        <w:rPr>
          <w:rFonts w:asciiTheme="majorHAnsi" w:eastAsia="Cambria" w:hAnsiTheme="majorHAnsi" w:cs="Cambria"/>
          <w:sz w:val="24"/>
          <w:szCs w:val="24"/>
        </w:rPr>
      </w:pPr>
      <w:r w:rsidRPr="00296E0D">
        <w:rPr>
          <w:rFonts w:asciiTheme="majorHAnsi" w:eastAsia="Cambria" w:hAnsiTheme="majorHAnsi" w:cs="Cambria"/>
          <w:noProof/>
          <w:sz w:val="24"/>
          <w:szCs w:val="24"/>
        </w:rPr>
        <w:drawing>
          <wp:inline distT="0" distB="0" distL="0" distR="0">
            <wp:extent cx="1400175" cy="1352550"/>
            <wp:effectExtent l="19050" t="0" r="0" b="0"/>
            <wp:docPr id="9" name="Object 5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2112260" cy="2277046"/>
                      <a:chOff x="6970776" y="2205037"/>
                      <a:chExt cx="2112260" cy="2277046"/>
                    </a:xfrm>
                  </a:grpSpPr>
                  <a:sp>
                    <a:nvSpPr>
                      <a:cNvPr id="6" name="object 6"/>
                      <a:cNvSpPr/>
                    </a:nvSpPr>
                    <a:spPr>
                      <a:xfrm>
                        <a:off x="6970776" y="2205037"/>
                        <a:ext cx="2101786" cy="2277046"/>
                      </a:xfrm>
                      <a:prstGeom prst="rect">
                        <a:avLst/>
                      </a:prstGeom>
                      <a:blipFill>
                        <a:blip r:embed="rId10" cstate="print"/>
                        <a:stretch>
                          <a:fillRect/>
                        </a:stretch>
                      </a:blipFill>
                    </a:spPr>
                    <a:txSp>
                      <a:txBody>
                        <a:bodyPr wrap="square" lIns="0" tIns="0" rIns="0" bIns="0" rtlCol="0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endParaRPr/>
                        </a:p>
                      </a:txBody>
                      <a:useSpRect/>
                    </a:txSp>
                  </a:sp>
                  <a:sp>
                    <a:nvSpPr>
                      <a:cNvPr id="7" name="object 7"/>
                      <a:cNvSpPr txBox="1"/>
                    </a:nvSpPr>
                    <a:spPr>
                      <a:xfrm>
                        <a:off x="7089137" y="2402330"/>
                        <a:ext cx="403225" cy="232410"/>
                      </a:xfrm>
                      <a:prstGeom prst="rect">
                        <a:avLst/>
                      </a:prstGeom>
                    </a:spPr>
                    <a:txSp>
                      <a:txBody>
                        <a:bodyPr vert="horz" wrap="square" lIns="0" tIns="0" rIns="0" bIns="0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marL="12700">
                            <a:lnSpc>
                              <a:spcPct val="100000"/>
                            </a:lnSpc>
                          </a:pPr>
                          <a:r>
                            <a:rPr sz="1400" dirty="0">
                              <a:latin typeface="Times New Roman"/>
                              <a:cs typeface="Times New Roman"/>
                            </a:rPr>
                            <a:t>M</a:t>
                          </a:r>
                          <a:r>
                            <a:rPr sz="1400" spc="-5" dirty="0">
                              <a:latin typeface="Times New Roman"/>
                              <a:cs typeface="Times New Roman"/>
                            </a:rPr>
                            <a:t>a</a:t>
                          </a:r>
                          <a:r>
                            <a:rPr sz="1400" spc="5" dirty="0">
                              <a:latin typeface="Times New Roman"/>
                              <a:cs typeface="Times New Roman"/>
                            </a:rPr>
                            <a:t>i</a:t>
                          </a:r>
                          <a:r>
                            <a:rPr sz="1400" dirty="0">
                              <a:latin typeface="Times New Roman"/>
                              <a:cs typeface="Times New Roman"/>
                            </a:rPr>
                            <a:t>n</a:t>
                          </a:r>
                          <a:endParaRPr sz="1400">
                            <a:latin typeface="Times New Roman"/>
                            <a:cs typeface="Times New Roman"/>
                          </a:endParaRPr>
                        </a:p>
                      </a:txBody>
                      <a:useSpRect/>
                    </a:txSp>
                  </a:sp>
                  <a:sp>
                    <a:nvSpPr>
                      <a:cNvPr id="8" name="object 8"/>
                      <a:cNvSpPr txBox="1"/>
                    </a:nvSpPr>
                    <a:spPr>
                      <a:xfrm>
                        <a:off x="7099805" y="3723130"/>
                        <a:ext cx="592455" cy="200660"/>
                      </a:xfrm>
                      <a:prstGeom prst="rect">
                        <a:avLst/>
                      </a:prstGeom>
                    </a:spPr>
                    <a:txSp>
                      <a:txBody>
                        <a:bodyPr vert="horz" wrap="square" lIns="0" tIns="0" rIns="0" bIns="0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marL="12700">
                            <a:lnSpc>
                              <a:spcPct val="100000"/>
                            </a:lnSpc>
                          </a:pPr>
                          <a:r>
                            <a:rPr sz="1200" spc="-5" dirty="0">
                              <a:latin typeface="Times New Roman"/>
                              <a:cs typeface="Times New Roman"/>
                            </a:rPr>
                            <a:t>quicksort</a:t>
                          </a:r>
                          <a:endParaRPr sz="1200">
                            <a:latin typeface="Times New Roman"/>
                            <a:cs typeface="Times New Roman"/>
                          </a:endParaRPr>
                        </a:p>
                      </a:txBody>
                      <a:useSpRect/>
                    </a:txSp>
                  </a:sp>
                  <a:sp>
                    <a:nvSpPr>
                      <a:cNvPr id="9" name="object 9"/>
                      <a:cNvSpPr txBox="1"/>
                    </a:nvSpPr>
                    <a:spPr>
                      <a:xfrm>
                        <a:off x="8384536" y="2402330"/>
                        <a:ext cx="698500" cy="232410"/>
                      </a:xfrm>
                      <a:prstGeom prst="rect">
                        <a:avLst/>
                      </a:prstGeom>
                    </a:spPr>
                    <a:txSp>
                      <a:txBody>
                        <a:bodyPr vert="horz" wrap="square" lIns="0" tIns="0" rIns="0" bIns="0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marL="12700">
                            <a:lnSpc>
                              <a:spcPct val="100000"/>
                            </a:lnSpc>
                          </a:pPr>
                          <a:r>
                            <a:rPr sz="1400" spc="-5" dirty="0">
                              <a:latin typeface="Times New Roman"/>
                              <a:cs typeface="Times New Roman"/>
                            </a:rPr>
                            <a:t>readarray</a:t>
                          </a:r>
                          <a:endParaRPr sz="1400">
                            <a:latin typeface="Times New Roman"/>
                            <a:cs typeface="Times New Roman"/>
                          </a:endParaRPr>
                        </a:p>
                      </a:txBody>
                      <a:useSpRect/>
                    </a:txSp>
                  </a:sp>
                  <a:sp>
                    <a:nvSpPr>
                      <a:cNvPr id="10" name="object 10"/>
                      <a:cNvSpPr txBox="1"/>
                    </a:nvSpPr>
                    <a:spPr>
                      <a:xfrm>
                        <a:off x="8384536" y="3697730"/>
                        <a:ext cx="628650" cy="232410"/>
                      </a:xfrm>
                      <a:prstGeom prst="rect">
                        <a:avLst/>
                      </a:prstGeom>
                    </a:spPr>
                    <a:txSp>
                      <a:txBody>
                        <a:bodyPr vert="horz" wrap="square" lIns="0" tIns="0" rIns="0" bIns="0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marL="12700">
                            <a:lnSpc>
                              <a:spcPct val="100000"/>
                            </a:lnSpc>
                          </a:pPr>
                          <a:r>
                            <a:rPr sz="1400" spc="-5" dirty="0">
                              <a:latin typeface="Times New Roman"/>
                              <a:cs typeface="Times New Roman"/>
                            </a:rPr>
                            <a:t>partition</a:t>
                          </a:r>
                          <a:endParaRPr sz="1400">
                            <a:latin typeface="Times New Roman"/>
                            <a:cs typeface="Times New Roman"/>
                          </a:endParaRPr>
                        </a:p>
                      </a:txBody>
                      <a:useSpRect/>
                    </a:txSp>
                  </a:sp>
                </lc:lockedCanvas>
              </a:graphicData>
            </a:graphic>
          </wp:inline>
        </w:drawing>
      </w:r>
    </w:p>
    <w:p w:rsidR="005F776D" w:rsidRPr="005F776D" w:rsidRDefault="005F776D" w:rsidP="00CB51A0">
      <w:pPr>
        <w:pStyle w:val="normal0"/>
        <w:contextualSpacing/>
        <w:rPr>
          <w:rFonts w:asciiTheme="majorHAnsi" w:eastAsia="Cambria" w:hAnsiTheme="majorHAnsi" w:cs="Cambria"/>
          <w:sz w:val="24"/>
          <w:szCs w:val="24"/>
        </w:rPr>
      </w:pPr>
    </w:p>
    <w:p w:rsidR="00CB51A0" w:rsidRPr="005F776D" w:rsidRDefault="00CB51A0" w:rsidP="00CB51A0">
      <w:pPr>
        <w:pStyle w:val="normal0"/>
        <w:contextualSpacing/>
        <w:rPr>
          <w:rFonts w:asciiTheme="majorHAnsi" w:eastAsia="Cambria" w:hAnsiTheme="majorHAnsi" w:cs="Cambria"/>
          <w:sz w:val="24"/>
          <w:szCs w:val="24"/>
        </w:rPr>
      </w:pPr>
    </w:p>
    <w:p w:rsidR="000F03FE" w:rsidRPr="00296E0D" w:rsidRDefault="00773393">
      <w:pPr>
        <w:pStyle w:val="normal0"/>
        <w:numPr>
          <w:ilvl w:val="0"/>
          <w:numId w:val="1"/>
        </w:numPr>
        <w:ind w:hanging="360"/>
        <w:contextualSpacing/>
        <w:rPr>
          <w:rFonts w:asciiTheme="majorHAnsi" w:eastAsia="Cambria" w:hAnsiTheme="majorHAnsi" w:cs="Cambria"/>
          <w:sz w:val="24"/>
          <w:szCs w:val="24"/>
          <w:highlight w:val="cyan"/>
        </w:rPr>
      </w:pPr>
      <w:r>
        <w:rPr>
          <w:rFonts w:asciiTheme="majorHAnsi" w:eastAsia="Cambria" w:hAnsiTheme="majorHAnsi" w:cs="Cambria"/>
          <w:noProof/>
          <w:sz w:val="24"/>
          <w:szCs w:val="24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28" type="#_x0000_t32" style="position:absolute;left:0;text-align:left;margin-left:34.5pt;margin-top:15.2pt;width:140.25pt;height:0;z-index:251659264" o:connectortype="straight" strokecolor="#c0504d [3205]" strokeweight="1pt">
            <v:stroke dashstyle="dash"/>
            <v:shadow color="#868686"/>
          </v:shape>
        </w:pict>
      </w:r>
      <w:r w:rsidR="005D0356" w:rsidRPr="00296E0D">
        <w:rPr>
          <w:rFonts w:asciiTheme="majorHAnsi" w:eastAsia="Cambria" w:hAnsiTheme="majorHAnsi" w:cs="Cambria"/>
          <w:sz w:val="24"/>
          <w:szCs w:val="24"/>
          <w:highlight w:val="cyan"/>
        </w:rPr>
        <w:t>Determine the control flow graph of following instruction set. [</w:t>
      </w:r>
      <w:r w:rsidR="00CB51A0" w:rsidRPr="00296E0D">
        <w:rPr>
          <w:rFonts w:asciiTheme="majorHAnsi" w:eastAsia="Cambria" w:hAnsiTheme="majorHAnsi" w:cs="Cambria"/>
          <w:sz w:val="24"/>
          <w:szCs w:val="24"/>
          <w:highlight w:val="cyan"/>
        </w:rPr>
        <w:t>4</w:t>
      </w:r>
      <w:r w:rsidR="005D0356" w:rsidRPr="00296E0D">
        <w:rPr>
          <w:rFonts w:asciiTheme="majorHAnsi" w:eastAsia="Cambria" w:hAnsiTheme="majorHAnsi" w:cs="Cambria"/>
          <w:sz w:val="24"/>
          <w:szCs w:val="24"/>
          <w:highlight w:val="cyan"/>
        </w:rPr>
        <w:t>]</w:t>
      </w:r>
    </w:p>
    <w:p w:rsidR="000F03FE" w:rsidRPr="005F776D" w:rsidRDefault="00773393">
      <w:pPr>
        <w:pStyle w:val="normal0"/>
        <w:ind w:left="720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noProof/>
          <w:sz w:val="24"/>
          <w:szCs w:val="24"/>
        </w:rPr>
        <w:pict>
          <v:shape id="_x0000_s1035" type="#_x0000_t32" style="position:absolute;left:0;text-align:left;margin-left:253.5pt;margin-top:85.3pt;width:140.25pt;height:0;z-index:251666432" o:connectortype="straight" strokecolor="#c0504d [3205]" strokeweight="1pt">
            <v:stroke dashstyle="dash"/>
            <v:shadow color="#868686"/>
          </v:shape>
        </w:pict>
      </w:r>
      <w:r>
        <w:rPr>
          <w:rFonts w:asciiTheme="majorHAnsi" w:hAnsiTheme="majorHAnsi"/>
          <w:noProof/>
          <w:sz w:val="24"/>
          <w:szCs w:val="24"/>
        </w:rPr>
        <w:pict>
          <v:shape id="_x0000_s1034" type="#_x0000_t32" style="position:absolute;left:0;text-align:left;margin-left:253.5pt;margin-top:69.55pt;width:140.25pt;height:0;z-index:251665408" o:connectortype="straight" strokecolor="#c0504d [3205]" strokeweight="1pt">
            <v:stroke dashstyle="dash"/>
            <v:shadow color="#868686"/>
          </v:shape>
        </w:pict>
      </w:r>
      <w:r>
        <w:rPr>
          <w:rFonts w:asciiTheme="majorHAnsi" w:hAnsiTheme="majorHAnsi"/>
          <w:noProof/>
          <w:sz w:val="24"/>
          <w:szCs w:val="24"/>
        </w:rPr>
        <w:pict>
          <v:shape id="_x0000_s1033" type="#_x0000_t32" style="position:absolute;left:0;text-align:left;margin-left:34.5pt;margin-top:26.8pt;width:140.25pt;height:0;z-index:251664384" o:connectortype="straight" strokecolor="#c0504d [3205]" strokeweight="1pt">
            <v:stroke dashstyle="dash"/>
            <v:shadow color="#868686"/>
          </v:shape>
        </w:pict>
      </w:r>
      <w:r>
        <w:rPr>
          <w:rFonts w:asciiTheme="majorHAnsi" w:hAnsiTheme="majorHAnsi"/>
          <w:noProof/>
          <w:sz w:val="24"/>
          <w:szCs w:val="24"/>
        </w:rPr>
        <w:pict>
          <v:shape id="_x0000_s1032" type="#_x0000_t32" style="position:absolute;left:0;text-align:left;margin-left:253.5pt;margin-top:41.05pt;width:140.25pt;height:0;z-index:251663360" o:connectortype="straight" strokecolor="#c0504d [3205]" strokeweight="1pt">
            <v:stroke dashstyle="dash"/>
            <v:shadow color="#868686"/>
          </v:shape>
        </w:pict>
      </w:r>
      <w:r w:rsidRPr="00773393">
        <w:rPr>
          <w:rFonts w:asciiTheme="majorHAnsi" w:eastAsia="Cambria" w:hAnsiTheme="majorHAnsi" w:cs="Cambria"/>
          <w:noProof/>
          <w:sz w:val="24"/>
          <w:szCs w:val="24"/>
        </w:rPr>
        <w:pict>
          <v:shape id="_x0000_s1031" type="#_x0000_t32" style="position:absolute;left:0;text-align:left;margin-left:253.5pt;margin-top:26.8pt;width:140.25pt;height:0;z-index:251662336" o:connectortype="straight" strokecolor="#c0504d [3205]" strokeweight="1pt">
            <v:stroke dashstyle="dash"/>
            <v:shadow color="#868686"/>
          </v:shape>
        </w:pict>
      </w:r>
      <w:r>
        <w:rPr>
          <w:rFonts w:asciiTheme="majorHAnsi" w:hAnsiTheme="majorHAnsi"/>
          <w:noProof/>
          <w:sz w:val="24"/>
          <w:szCs w:val="24"/>
        </w:rPr>
        <w:pict>
          <v:shape id="_x0000_s1030" type="#_x0000_t32" style="position:absolute;left:0;text-align:left;margin-left:39.75pt;margin-top:69.55pt;width:140.25pt;height:0;z-index:251661312" o:connectortype="straight" strokecolor="#c0504d [3205]" strokeweight="1pt">
            <v:stroke dashstyle="dash"/>
            <v:shadow color="#868686"/>
          </v:shape>
        </w:pict>
      </w:r>
      <w:r>
        <w:rPr>
          <w:rFonts w:asciiTheme="majorHAnsi" w:hAnsiTheme="majorHAnsi"/>
          <w:noProof/>
          <w:sz w:val="24"/>
          <w:szCs w:val="24"/>
        </w:rPr>
        <w:pict>
          <v:shape id="_x0000_s1029" type="#_x0000_t32" style="position:absolute;left:0;text-align:left;margin-left:39.75pt;margin-top:85.3pt;width:140.25pt;height:0;z-index:251660288" o:connectortype="straight" strokecolor="#c0504d [3205]" strokeweight="1pt">
            <v:stroke dashstyle="dash"/>
            <v:shadow color="#868686"/>
          </v:shape>
        </w:pict>
      </w:r>
      <w:r w:rsidR="00D708D7">
        <w:rPr>
          <w:rFonts w:asciiTheme="majorHAnsi" w:hAnsiTheme="majorHAnsi"/>
          <w:noProof/>
          <w:sz w:val="24"/>
          <w:szCs w:val="24"/>
        </w:rPr>
        <w:drawing>
          <wp:inline distT="0" distB="0" distL="0" distR="0">
            <wp:extent cx="5210175" cy="1228321"/>
            <wp:effectExtent l="19050" t="0" r="0" b="0"/>
            <wp:docPr id="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4097" cy="12292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51A0" w:rsidRPr="005F776D" w:rsidRDefault="00CB51A0">
      <w:pPr>
        <w:pStyle w:val="normal0"/>
        <w:ind w:left="720"/>
        <w:rPr>
          <w:rFonts w:asciiTheme="majorHAnsi" w:hAnsiTheme="majorHAnsi"/>
          <w:sz w:val="24"/>
          <w:szCs w:val="24"/>
        </w:rPr>
      </w:pPr>
    </w:p>
    <w:p w:rsidR="00CB51A0" w:rsidRPr="005F776D" w:rsidRDefault="00CB51A0">
      <w:pPr>
        <w:pStyle w:val="normal0"/>
        <w:ind w:left="720"/>
        <w:rPr>
          <w:rFonts w:asciiTheme="majorHAnsi" w:hAnsiTheme="majorHAnsi"/>
          <w:sz w:val="24"/>
          <w:szCs w:val="24"/>
        </w:rPr>
      </w:pPr>
    </w:p>
    <w:p w:rsidR="00CB51A0" w:rsidRPr="005F776D" w:rsidRDefault="00CB51A0">
      <w:pPr>
        <w:pStyle w:val="normal0"/>
        <w:ind w:left="720"/>
        <w:rPr>
          <w:rFonts w:asciiTheme="majorHAnsi" w:hAnsiTheme="majorHAnsi"/>
          <w:sz w:val="24"/>
          <w:szCs w:val="24"/>
        </w:rPr>
      </w:pPr>
    </w:p>
    <w:p w:rsidR="00CB51A0" w:rsidRPr="005F776D" w:rsidRDefault="008E2F9D">
      <w:pPr>
        <w:pStyle w:val="normal0"/>
        <w:ind w:left="720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noProof/>
          <w:sz w:val="24"/>
          <w:szCs w:val="24"/>
        </w:rPr>
        <w:lastRenderedPageBreak/>
        <w:drawing>
          <wp:inline distT="0" distB="0" distL="0" distR="0">
            <wp:extent cx="3009900" cy="8210550"/>
            <wp:effectExtent l="19050" t="0" r="0" b="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8210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7876" w:rsidRPr="005F776D" w:rsidRDefault="00527876" w:rsidP="005F776D">
      <w:pPr>
        <w:pStyle w:val="normal0"/>
        <w:rPr>
          <w:rFonts w:asciiTheme="majorHAnsi" w:hAnsiTheme="majorHAnsi"/>
          <w:sz w:val="24"/>
          <w:szCs w:val="24"/>
        </w:rPr>
      </w:pPr>
    </w:p>
    <w:p w:rsidR="000F03FE" w:rsidRPr="005F776D" w:rsidRDefault="005D0356">
      <w:pPr>
        <w:pStyle w:val="normal0"/>
        <w:numPr>
          <w:ilvl w:val="0"/>
          <w:numId w:val="1"/>
        </w:numPr>
        <w:ind w:hanging="360"/>
        <w:contextualSpacing/>
        <w:rPr>
          <w:rFonts w:asciiTheme="majorHAnsi" w:eastAsia="Cambria" w:hAnsiTheme="majorHAnsi" w:cs="Cambria"/>
          <w:sz w:val="24"/>
          <w:szCs w:val="24"/>
        </w:rPr>
      </w:pPr>
      <w:r w:rsidRPr="005F776D">
        <w:rPr>
          <w:rFonts w:asciiTheme="majorHAnsi" w:eastAsia="Cambria" w:hAnsiTheme="majorHAnsi" w:cs="Cambria"/>
          <w:sz w:val="24"/>
          <w:szCs w:val="24"/>
        </w:rPr>
        <w:t>Following is the intermediate code to compute the dot product of two vectors A and B. Optimize this code by eliminating unnecessary operations and variables. [</w:t>
      </w:r>
      <w:r w:rsidR="005F776D" w:rsidRPr="005F776D">
        <w:rPr>
          <w:rFonts w:asciiTheme="majorHAnsi" w:eastAsia="Cambria" w:hAnsiTheme="majorHAnsi" w:cs="Cambria"/>
          <w:sz w:val="24"/>
          <w:szCs w:val="24"/>
        </w:rPr>
        <w:t>3</w:t>
      </w:r>
      <w:r w:rsidRPr="005F776D">
        <w:rPr>
          <w:rFonts w:asciiTheme="majorHAnsi" w:eastAsia="Cambria" w:hAnsiTheme="majorHAnsi" w:cs="Cambria"/>
          <w:sz w:val="24"/>
          <w:szCs w:val="24"/>
        </w:rPr>
        <w:t>]</w:t>
      </w:r>
    </w:p>
    <w:p w:rsidR="000F03FE" w:rsidRDefault="005D0356">
      <w:pPr>
        <w:pStyle w:val="normal0"/>
        <w:ind w:left="2160"/>
        <w:rPr>
          <w:rFonts w:asciiTheme="majorHAnsi" w:hAnsiTheme="majorHAnsi"/>
          <w:sz w:val="24"/>
          <w:szCs w:val="24"/>
        </w:rPr>
      </w:pPr>
      <w:r w:rsidRPr="005F776D">
        <w:rPr>
          <w:rFonts w:asciiTheme="majorHAnsi" w:hAnsiTheme="majorHAnsi"/>
          <w:noProof/>
          <w:sz w:val="24"/>
          <w:szCs w:val="24"/>
        </w:rPr>
        <w:drawing>
          <wp:inline distT="114300" distB="114300" distL="114300" distR="114300">
            <wp:extent cx="1200150" cy="1552575"/>
            <wp:effectExtent l="0" t="0" r="0" b="0"/>
            <wp:docPr id="3" name="image0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5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00150" cy="1552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27876" w:rsidRDefault="00527876">
      <w:pPr>
        <w:pStyle w:val="normal0"/>
        <w:ind w:left="2160"/>
        <w:rPr>
          <w:rFonts w:asciiTheme="majorHAnsi" w:hAnsiTheme="majorHAnsi"/>
          <w:sz w:val="24"/>
          <w:szCs w:val="24"/>
        </w:rPr>
      </w:pPr>
    </w:p>
    <w:p w:rsidR="00527876" w:rsidRPr="005F776D" w:rsidRDefault="008E2F9D">
      <w:pPr>
        <w:pStyle w:val="normal0"/>
        <w:ind w:left="2160"/>
        <w:rPr>
          <w:rFonts w:asciiTheme="majorHAnsi" w:hAnsiTheme="majorHAnsi"/>
          <w:sz w:val="24"/>
          <w:szCs w:val="24"/>
        </w:rPr>
      </w:pPr>
      <w:r w:rsidRPr="008E2F9D">
        <w:rPr>
          <w:rFonts w:asciiTheme="majorHAnsi" w:hAnsiTheme="majorHAnsi"/>
          <w:sz w:val="24"/>
          <w:szCs w:val="24"/>
          <w:highlight w:val="yellow"/>
        </w:rPr>
        <w:t>As same as set A</w:t>
      </w:r>
    </w:p>
    <w:sectPr w:rsidR="00527876" w:rsidRPr="005F776D" w:rsidSect="000F03FE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C0D2328"/>
    <w:multiLevelType w:val="multilevel"/>
    <w:tmpl w:val="E8B4069E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1">
    <w:nsid w:val="2C284716"/>
    <w:multiLevelType w:val="multilevel"/>
    <w:tmpl w:val="ACA0F484"/>
    <w:lvl w:ilvl="0">
      <w:start w:val="1"/>
      <w:numFmt w:val="bullet"/>
      <w:lvlText w:val=""/>
      <w:lvlJc w:val="left"/>
      <w:pPr>
        <w:ind w:left="720" w:firstLine="360"/>
      </w:pPr>
      <w:rPr>
        <w:rFonts w:ascii="Symbol" w:hAnsi="Symbol" w:hint="default"/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2">
    <w:nsid w:val="57A05676"/>
    <w:multiLevelType w:val="hybridMultilevel"/>
    <w:tmpl w:val="6C44E53E"/>
    <w:lvl w:ilvl="0" w:tplc="04090013">
      <w:start w:val="1"/>
      <w:numFmt w:val="upperRoman"/>
      <w:lvlText w:val="%1."/>
      <w:lvlJc w:val="righ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">
    <w:nsid w:val="78D37E79"/>
    <w:multiLevelType w:val="hybridMultilevel"/>
    <w:tmpl w:val="5AB8BA42"/>
    <w:lvl w:ilvl="0" w:tplc="07F4916A">
      <w:start w:val="1"/>
      <w:numFmt w:val="bullet"/>
      <w:lvlText w:val="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6DC981A" w:tentative="1">
      <w:start w:val="1"/>
      <w:numFmt w:val="bullet"/>
      <w:lvlText w:val="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68C1E52" w:tentative="1">
      <w:start w:val="1"/>
      <w:numFmt w:val="bullet"/>
      <w:lvlText w:val="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6DCBA78" w:tentative="1">
      <w:start w:val="1"/>
      <w:numFmt w:val="bullet"/>
      <w:lvlText w:val="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36403D0" w:tentative="1">
      <w:start w:val="1"/>
      <w:numFmt w:val="bullet"/>
      <w:lvlText w:val="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2ECB8A4" w:tentative="1">
      <w:start w:val="1"/>
      <w:numFmt w:val="bullet"/>
      <w:lvlText w:val="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E496AE" w:tentative="1">
      <w:start w:val="1"/>
      <w:numFmt w:val="bullet"/>
      <w:lvlText w:val="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6A4097E" w:tentative="1">
      <w:start w:val="1"/>
      <w:numFmt w:val="bullet"/>
      <w:lvlText w:val="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9B6AEF0" w:tentative="1">
      <w:start w:val="1"/>
      <w:numFmt w:val="bullet"/>
      <w:lvlText w:val="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>
    <w:nsid w:val="7FDB40AE"/>
    <w:multiLevelType w:val="hybridMultilevel"/>
    <w:tmpl w:val="0526CBC8"/>
    <w:lvl w:ilvl="0" w:tplc="3B70930C">
      <w:start w:val="1"/>
      <w:numFmt w:val="bullet"/>
      <w:lvlText w:val="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97A29A6" w:tentative="1">
      <w:start w:val="1"/>
      <w:numFmt w:val="bullet"/>
      <w:lvlText w:val="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314A092" w:tentative="1">
      <w:start w:val="1"/>
      <w:numFmt w:val="bullet"/>
      <w:lvlText w:val="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7345134" w:tentative="1">
      <w:start w:val="1"/>
      <w:numFmt w:val="bullet"/>
      <w:lvlText w:val="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EDA3036" w:tentative="1">
      <w:start w:val="1"/>
      <w:numFmt w:val="bullet"/>
      <w:lvlText w:val="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1103B88" w:tentative="1">
      <w:start w:val="1"/>
      <w:numFmt w:val="bullet"/>
      <w:lvlText w:val="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91C5018" w:tentative="1">
      <w:start w:val="1"/>
      <w:numFmt w:val="bullet"/>
      <w:lvlText w:val="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E38EAB4" w:tentative="1">
      <w:start w:val="1"/>
      <w:numFmt w:val="bullet"/>
      <w:lvlText w:val="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16AB74E" w:tentative="1">
      <w:start w:val="1"/>
      <w:numFmt w:val="bullet"/>
      <w:lvlText w:val="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"/>
  </w:num>
  <w:num w:numId="3">
    <w:abstractNumId w:val="3"/>
  </w:num>
  <w:num w:numId="4">
    <w:abstractNumId w:val="2"/>
  </w:num>
  <w:num w:numId="5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isplayBackgroundShape/>
  <w:proofState w:spelling="clean" w:grammar="clean"/>
  <w:defaultTabStop w:val="720"/>
  <w:characterSpacingControl w:val="doNotCompress"/>
  <w:compat/>
  <w:rsids>
    <w:rsidRoot w:val="000F03FE"/>
    <w:rsid w:val="000A547C"/>
    <w:rsid w:val="000F03FE"/>
    <w:rsid w:val="00296E0D"/>
    <w:rsid w:val="00527876"/>
    <w:rsid w:val="005856E6"/>
    <w:rsid w:val="005D0356"/>
    <w:rsid w:val="005F776D"/>
    <w:rsid w:val="00773393"/>
    <w:rsid w:val="008E2F9D"/>
    <w:rsid w:val="009F5181"/>
    <w:rsid w:val="00CB51A0"/>
    <w:rsid w:val="00D708D7"/>
    <w:rsid w:val="00D7561D"/>
    <w:rsid w:val="00E448A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  <o:rules v:ext="edit">
        <o:r id="V:Rule9" type="connector" idref="#_x0000_s1029"/>
        <o:r id="V:Rule10" type="connector" idref="#_x0000_s1028"/>
        <o:r id="V:Rule11" type="connector" idref="#_x0000_s1033"/>
        <o:r id="V:Rule12" type="connector" idref="#_x0000_s1032"/>
        <o:r id="V:Rule13" type="connector" idref="#_x0000_s1030"/>
        <o:r id="V:Rule14" type="connector" idref="#_x0000_s1031"/>
        <o:r id="V:Rule15" type="connector" idref="#_x0000_s1034"/>
        <o:r id="V:Rule16" type="connector" idref="#_x0000_s1035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color w:val="000000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448AA"/>
  </w:style>
  <w:style w:type="paragraph" w:styleId="Heading1">
    <w:name w:val="heading 1"/>
    <w:basedOn w:val="normal0"/>
    <w:next w:val="normal0"/>
    <w:rsid w:val="000F03FE"/>
    <w:pPr>
      <w:keepNext/>
      <w:keepLines/>
      <w:spacing w:before="400" w:after="120"/>
      <w:contextualSpacing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0F03FE"/>
    <w:pPr>
      <w:keepNext/>
      <w:keepLines/>
      <w:spacing w:before="360" w:after="120"/>
      <w:contextualSpacing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0F03FE"/>
    <w:pPr>
      <w:keepNext/>
      <w:keepLines/>
      <w:spacing w:before="320" w:after="80"/>
      <w:contextualSpacing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0F03FE"/>
    <w:pPr>
      <w:keepNext/>
      <w:keepLines/>
      <w:spacing w:before="280" w:after="80"/>
      <w:contextualSpacing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0F03FE"/>
    <w:pPr>
      <w:keepNext/>
      <w:keepLines/>
      <w:spacing w:before="240" w:after="80"/>
      <w:contextualSpacing/>
      <w:outlineLvl w:val="4"/>
    </w:pPr>
    <w:rPr>
      <w:color w:val="666666"/>
    </w:rPr>
  </w:style>
  <w:style w:type="paragraph" w:styleId="Heading6">
    <w:name w:val="heading 6"/>
    <w:basedOn w:val="normal0"/>
    <w:next w:val="normal0"/>
    <w:rsid w:val="000F03FE"/>
    <w:pPr>
      <w:keepNext/>
      <w:keepLines/>
      <w:spacing w:before="240" w:after="80"/>
      <w:contextualSpacing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0F03FE"/>
  </w:style>
  <w:style w:type="paragraph" w:styleId="Title">
    <w:name w:val="Title"/>
    <w:basedOn w:val="normal0"/>
    <w:next w:val="normal0"/>
    <w:rsid w:val="000F03FE"/>
    <w:pPr>
      <w:keepNext/>
      <w:keepLines/>
      <w:spacing w:after="60"/>
      <w:contextualSpacing/>
    </w:pPr>
    <w:rPr>
      <w:sz w:val="52"/>
      <w:szCs w:val="52"/>
    </w:rPr>
  </w:style>
  <w:style w:type="paragraph" w:styleId="Subtitle">
    <w:name w:val="Subtitle"/>
    <w:basedOn w:val="normal0"/>
    <w:next w:val="normal0"/>
    <w:rsid w:val="000F03FE"/>
    <w:pPr>
      <w:keepNext/>
      <w:keepLines/>
      <w:spacing w:after="320"/>
      <w:contextualSpacing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B51A0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B51A0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CB51A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33759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980190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200117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818464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2246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084654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423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2583312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150077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184084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483832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014907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emf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DB5C0DC-0FCB-4600-9C8F-07A49EF368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6</Pages>
  <Words>282</Words>
  <Characters>1611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Iffat Anjum</dc:creator>
  <cp:lastModifiedBy>iffat</cp:lastModifiedBy>
  <cp:revision>6</cp:revision>
  <cp:lastPrinted>2016-04-05T07:03:00Z</cp:lastPrinted>
  <dcterms:created xsi:type="dcterms:W3CDTF">2016-04-04T05:38:00Z</dcterms:created>
  <dcterms:modified xsi:type="dcterms:W3CDTF">2016-04-07T07:47:00Z</dcterms:modified>
</cp:coreProperties>
</file>