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755BB4" w14:textId="66F6E32E" w:rsidR="00700796" w:rsidRPr="00CC5D45" w:rsidRDefault="00233D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Decision Tables </w:t>
      </w:r>
      <w:r w:rsidR="006212CF" w:rsidRPr="00CC5D45">
        <w:rPr>
          <w:b/>
          <w:bCs/>
          <w:sz w:val="28"/>
          <w:szCs w:val="28"/>
        </w:rPr>
        <w:t xml:space="preserve">– </w:t>
      </w:r>
      <w:r w:rsidR="00062B38">
        <w:rPr>
          <w:b/>
          <w:bCs/>
          <w:sz w:val="28"/>
          <w:szCs w:val="28"/>
        </w:rPr>
        <w:t>in</w:t>
      </w:r>
      <w:r w:rsidR="006212CF" w:rsidRPr="00CC5D45">
        <w:rPr>
          <w:b/>
          <w:bCs/>
          <w:sz w:val="28"/>
          <w:szCs w:val="28"/>
        </w:rPr>
        <w:t xml:space="preserve">-class </w:t>
      </w:r>
      <w:r w:rsidR="00062B38">
        <w:rPr>
          <w:b/>
          <w:bCs/>
          <w:sz w:val="28"/>
          <w:szCs w:val="28"/>
        </w:rPr>
        <w:t>exercise</w:t>
      </w:r>
    </w:p>
    <w:p w14:paraId="1E04674C" w14:textId="77777777" w:rsidR="00062B38" w:rsidRDefault="00062B38">
      <w:pPr>
        <w:rPr>
          <w:b/>
          <w:bCs/>
          <w:sz w:val="24"/>
          <w:szCs w:val="24"/>
        </w:rPr>
      </w:pPr>
    </w:p>
    <w:p w14:paraId="4F5920DA" w14:textId="51AABC3E" w:rsidR="00B26FEA" w:rsidRDefault="0097327C">
      <w:pPr>
        <w:rPr>
          <w:sz w:val="24"/>
          <w:szCs w:val="24"/>
        </w:rPr>
      </w:pPr>
      <w:r>
        <w:rPr>
          <w:sz w:val="24"/>
          <w:szCs w:val="24"/>
        </w:rPr>
        <w:t xml:space="preserve">Tesseract is controlled by many “configuration parameters”. </w:t>
      </w:r>
    </w:p>
    <w:p w14:paraId="0AAE3704" w14:textId="4E88074A" w:rsidR="0097327C" w:rsidRDefault="0097327C">
      <w:pPr>
        <w:rPr>
          <w:sz w:val="24"/>
          <w:szCs w:val="24"/>
        </w:rPr>
      </w:pPr>
      <w:r>
        <w:rPr>
          <w:sz w:val="24"/>
          <w:szCs w:val="24"/>
        </w:rPr>
        <w:t>Run “</w:t>
      </w:r>
      <w:r w:rsidRPr="0097327C">
        <w:rPr>
          <w:rFonts w:ascii="Courier New" w:hAnsi="Courier New" w:cs="Courier New"/>
          <w:sz w:val="24"/>
          <w:szCs w:val="24"/>
        </w:rPr>
        <w:t xml:space="preserve">tesseract </w:t>
      </w:r>
      <w:r>
        <w:rPr>
          <w:rFonts w:ascii="Courier New" w:hAnsi="Courier New" w:cs="Courier New"/>
          <w:sz w:val="24"/>
          <w:szCs w:val="24"/>
        </w:rPr>
        <w:t>--</w:t>
      </w:r>
      <w:r w:rsidRPr="0097327C">
        <w:rPr>
          <w:rFonts w:ascii="Courier New" w:hAnsi="Courier New" w:cs="Courier New"/>
          <w:sz w:val="24"/>
          <w:szCs w:val="24"/>
        </w:rPr>
        <w:t>print-parameters</w:t>
      </w:r>
      <w:r>
        <w:rPr>
          <w:sz w:val="24"/>
          <w:szCs w:val="24"/>
        </w:rPr>
        <w:t>” to get an idea just how many!</w:t>
      </w:r>
    </w:p>
    <w:p w14:paraId="3A4D2900" w14:textId="21B08394" w:rsidR="0097327C" w:rsidRDefault="0097327C">
      <w:pPr>
        <w:rPr>
          <w:sz w:val="24"/>
          <w:szCs w:val="24"/>
        </w:rPr>
      </w:pPr>
      <w:r>
        <w:rPr>
          <w:sz w:val="24"/>
          <w:szCs w:val="24"/>
        </w:rPr>
        <w:t xml:space="preserve">To specify the value of a parameter, you can either write the information to a file, and point to this file when calling tesseract, or specify the value right on the command line. </w:t>
      </w:r>
    </w:p>
    <w:p w14:paraId="0BB47DF0" w14:textId="13DEABD3" w:rsidR="00200059" w:rsidRDefault="00200059">
      <w:pPr>
        <w:rPr>
          <w:sz w:val="24"/>
          <w:szCs w:val="24"/>
        </w:rPr>
      </w:pPr>
      <w:r>
        <w:rPr>
          <w:sz w:val="24"/>
          <w:szCs w:val="24"/>
        </w:rPr>
        <w:t>Example 1:</w:t>
      </w:r>
    </w:p>
    <w:p w14:paraId="60727579" w14:textId="5839CAAE" w:rsidR="00200059" w:rsidRDefault="00200059">
      <w:pPr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</w:t>
      </w:r>
      <w:r w:rsidRPr="0097327C">
        <w:rPr>
          <w:rFonts w:ascii="Courier New" w:hAnsi="Courier New" w:cs="Courier New"/>
          <w:sz w:val="24"/>
          <w:szCs w:val="24"/>
        </w:rPr>
        <w:t>esseract</w:t>
      </w:r>
      <w:r>
        <w:rPr>
          <w:rFonts w:ascii="Courier New" w:hAnsi="Courier New" w:cs="Courier New"/>
          <w:sz w:val="24"/>
          <w:szCs w:val="24"/>
        </w:rPr>
        <w:t xml:space="preserve"> image.name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out.file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-c </w:t>
      </w:r>
      <w:proofErr w:type="spellStart"/>
      <w:r w:rsidRPr="00200059">
        <w:rPr>
          <w:rFonts w:ascii="Courier New" w:hAnsi="Courier New" w:cs="Courier New"/>
          <w:sz w:val="24"/>
          <w:szCs w:val="24"/>
        </w:rPr>
        <w:t>tessedit_char_blacklist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xyA</w:t>
      </w:r>
      <w:proofErr w:type="spellEnd"/>
    </w:p>
    <w:p w14:paraId="373485BB" w14:textId="1399469F" w:rsidR="00165AAE" w:rsidRPr="00165AAE" w:rsidRDefault="00165AAE" w:rsidP="00165AA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You can have many ‘-c’ options on the same call, to set many parameters. </w:t>
      </w:r>
    </w:p>
    <w:p w14:paraId="6C762B3E" w14:textId="00303DA2" w:rsidR="00200059" w:rsidRDefault="00200059">
      <w:pPr>
        <w:rPr>
          <w:sz w:val="24"/>
          <w:szCs w:val="24"/>
        </w:rPr>
      </w:pPr>
    </w:p>
    <w:p w14:paraId="55B90CFF" w14:textId="77777777" w:rsidR="00165AAE" w:rsidRDefault="00165AAE">
      <w:pPr>
        <w:rPr>
          <w:sz w:val="24"/>
          <w:szCs w:val="24"/>
        </w:rPr>
      </w:pPr>
    </w:p>
    <w:p w14:paraId="662468E8" w14:textId="0BB340E6" w:rsidR="00200059" w:rsidRDefault="00200059">
      <w:pPr>
        <w:rPr>
          <w:sz w:val="24"/>
          <w:szCs w:val="24"/>
        </w:rPr>
      </w:pPr>
      <w:r>
        <w:rPr>
          <w:sz w:val="24"/>
          <w:szCs w:val="24"/>
        </w:rPr>
        <w:t>Examp</w:t>
      </w:r>
      <w:r w:rsidR="00165AAE">
        <w:rPr>
          <w:sz w:val="24"/>
          <w:szCs w:val="24"/>
        </w:rPr>
        <w:t>l</w:t>
      </w:r>
      <w:r>
        <w:rPr>
          <w:sz w:val="24"/>
          <w:szCs w:val="24"/>
        </w:rPr>
        <w:t xml:space="preserve">e 2: File </w:t>
      </w:r>
      <w:r w:rsidRPr="00200059">
        <w:rPr>
          <w:rFonts w:ascii="Courier New" w:hAnsi="Courier New" w:cs="Courier New"/>
          <w:sz w:val="24"/>
          <w:szCs w:val="24"/>
        </w:rPr>
        <w:t>lists.txt</w:t>
      </w:r>
      <w:r>
        <w:rPr>
          <w:sz w:val="24"/>
          <w:szCs w:val="24"/>
        </w:rPr>
        <w:t xml:space="preserve"> has: </w:t>
      </w:r>
    </w:p>
    <w:p w14:paraId="401F5BD1" w14:textId="04C82C87" w:rsidR="0097327C" w:rsidRPr="00200059" w:rsidRDefault="0097327C" w:rsidP="0097327C">
      <w:pPr>
        <w:rPr>
          <w:rFonts w:ascii="Courier New" w:hAnsi="Courier New" w:cs="Courier New"/>
          <w:sz w:val="24"/>
          <w:szCs w:val="24"/>
        </w:rPr>
      </w:pPr>
      <w:proofErr w:type="spellStart"/>
      <w:r w:rsidRPr="00200059">
        <w:rPr>
          <w:rFonts w:ascii="Courier New" w:hAnsi="Courier New" w:cs="Courier New"/>
          <w:sz w:val="24"/>
          <w:szCs w:val="24"/>
        </w:rPr>
        <w:t>tessedit_char_blacklist</w:t>
      </w:r>
      <w:proofErr w:type="spellEnd"/>
      <w:r w:rsidRPr="00200059">
        <w:rPr>
          <w:rFonts w:ascii="Courier New" w:hAnsi="Courier New" w:cs="Courier New"/>
          <w:sz w:val="24"/>
          <w:szCs w:val="24"/>
        </w:rPr>
        <w:tab/>
      </w:r>
      <w:proofErr w:type="spellStart"/>
      <w:r w:rsidR="00200059">
        <w:rPr>
          <w:rFonts w:ascii="Courier New" w:hAnsi="Courier New" w:cs="Courier New"/>
          <w:sz w:val="24"/>
          <w:szCs w:val="24"/>
        </w:rPr>
        <w:t>ABc</w:t>
      </w:r>
      <w:proofErr w:type="spellEnd"/>
    </w:p>
    <w:p w14:paraId="6A909AEC" w14:textId="77777777" w:rsidR="00165AAE" w:rsidRDefault="00165AAE" w:rsidP="00165AAE">
      <w:pPr>
        <w:rPr>
          <w:rFonts w:ascii="Courier New" w:hAnsi="Courier New" w:cs="Courier New"/>
          <w:sz w:val="24"/>
          <w:szCs w:val="24"/>
        </w:rPr>
      </w:pPr>
    </w:p>
    <w:p w14:paraId="7CC16C45" w14:textId="4C1D36A2" w:rsidR="00165AAE" w:rsidRPr="00165AAE" w:rsidRDefault="00165AAE" w:rsidP="00165AAE">
      <w:pPr>
        <w:rPr>
          <w:rFonts w:cstheme="minorHAnsi"/>
          <w:sz w:val="24"/>
          <w:szCs w:val="24"/>
        </w:rPr>
      </w:pPr>
      <w:r w:rsidRPr="00165AAE">
        <w:rPr>
          <w:rFonts w:cstheme="minorHAnsi"/>
          <w:sz w:val="24"/>
          <w:szCs w:val="24"/>
        </w:rPr>
        <w:t xml:space="preserve">Then </w:t>
      </w:r>
      <w:r>
        <w:rPr>
          <w:rFonts w:cstheme="minorHAnsi"/>
          <w:sz w:val="24"/>
          <w:szCs w:val="24"/>
        </w:rPr>
        <w:t>run</w:t>
      </w:r>
      <w:r w:rsidRPr="00165AAE">
        <w:rPr>
          <w:rFonts w:cstheme="minorHAnsi"/>
          <w:sz w:val="24"/>
          <w:szCs w:val="24"/>
        </w:rPr>
        <w:t xml:space="preserve"> the following to use this file: </w:t>
      </w:r>
    </w:p>
    <w:p w14:paraId="570772BA" w14:textId="48944FAD" w:rsidR="00165AAE" w:rsidRDefault="00165AAE" w:rsidP="00165AAE">
      <w:pPr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</w:t>
      </w:r>
      <w:r w:rsidRPr="0097327C">
        <w:rPr>
          <w:rFonts w:ascii="Courier New" w:hAnsi="Courier New" w:cs="Courier New"/>
          <w:sz w:val="24"/>
          <w:szCs w:val="24"/>
        </w:rPr>
        <w:t>esseract</w:t>
      </w:r>
      <w:r>
        <w:rPr>
          <w:rFonts w:ascii="Courier New" w:hAnsi="Courier New" w:cs="Courier New"/>
          <w:sz w:val="24"/>
          <w:szCs w:val="24"/>
        </w:rPr>
        <w:t xml:space="preserve"> image.name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out.file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lists.txt</w:t>
      </w:r>
    </w:p>
    <w:p w14:paraId="4128683C" w14:textId="23639DC3" w:rsidR="00165AAE" w:rsidRDefault="00165AAE">
      <w:pPr>
        <w:rPr>
          <w:rFonts w:cstheme="minorHAnsi"/>
          <w:sz w:val="24"/>
          <w:szCs w:val="24"/>
        </w:rPr>
      </w:pPr>
    </w:p>
    <w:p w14:paraId="2ABCE79D" w14:textId="77777777" w:rsidR="00165AAE" w:rsidRPr="00165AAE" w:rsidRDefault="00165AAE" w:rsidP="00165AA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You can have many options in the same file, to set many parameters. </w:t>
      </w:r>
    </w:p>
    <w:p w14:paraId="3FA7FDB5" w14:textId="17C5C43D" w:rsidR="00165AAE" w:rsidRDefault="00165AAE">
      <w:pPr>
        <w:rPr>
          <w:rFonts w:cstheme="minorHAnsi"/>
          <w:sz w:val="24"/>
          <w:szCs w:val="24"/>
        </w:rPr>
      </w:pPr>
    </w:p>
    <w:p w14:paraId="19061468" w14:textId="2B26B932" w:rsidR="00165AAE" w:rsidRPr="00E775CF" w:rsidRDefault="00165AAE">
      <w:pPr>
        <w:rPr>
          <w:rFonts w:cstheme="minorHAnsi"/>
          <w:b/>
          <w:bCs/>
          <w:sz w:val="24"/>
          <w:szCs w:val="24"/>
        </w:rPr>
      </w:pPr>
      <w:r w:rsidRPr="00E775CF">
        <w:rPr>
          <w:rFonts w:cstheme="minorHAnsi"/>
          <w:b/>
          <w:bCs/>
          <w:sz w:val="24"/>
          <w:szCs w:val="24"/>
        </w:rPr>
        <w:t xml:space="preserve">Task: </w:t>
      </w:r>
    </w:p>
    <w:p w14:paraId="079B8FEE" w14:textId="3FBB4B09" w:rsidR="00165AAE" w:rsidRDefault="00165AA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Consider the following three config parameters that influence the tesseract output:</w:t>
      </w:r>
    </w:p>
    <w:p w14:paraId="03B181F4" w14:textId="0768B243" w:rsidR="00165AAE" w:rsidRPr="00165AAE" w:rsidRDefault="00165AAE" w:rsidP="00165AAE">
      <w:pPr>
        <w:rPr>
          <w:rFonts w:ascii="Courier New" w:hAnsi="Courier New" w:cs="Courier New"/>
          <w:sz w:val="24"/>
          <w:szCs w:val="24"/>
        </w:rPr>
      </w:pPr>
      <w:proofErr w:type="spellStart"/>
      <w:r w:rsidRPr="00165AAE">
        <w:rPr>
          <w:rFonts w:ascii="Courier New" w:hAnsi="Courier New" w:cs="Courier New"/>
          <w:sz w:val="24"/>
          <w:szCs w:val="24"/>
        </w:rPr>
        <w:t>tessedit_char_blacklist</w:t>
      </w:r>
      <w:proofErr w:type="spellEnd"/>
      <w:r w:rsidRPr="00165AAE">
        <w:rPr>
          <w:rFonts w:ascii="Courier New" w:hAnsi="Courier New" w:cs="Courier New"/>
          <w:sz w:val="24"/>
          <w:szCs w:val="24"/>
        </w:rPr>
        <w:tab/>
      </w:r>
    </w:p>
    <w:p w14:paraId="4BD3234A" w14:textId="32E20910" w:rsidR="00165AAE" w:rsidRPr="00165AAE" w:rsidRDefault="00165AAE" w:rsidP="00165AAE">
      <w:pPr>
        <w:rPr>
          <w:rFonts w:ascii="Courier New" w:hAnsi="Courier New" w:cs="Courier New"/>
          <w:sz w:val="24"/>
          <w:szCs w:val="24"/>
        </w:rPr>
      </w:pPr>
      <w:proofErr w:type="spellStart"/>
      <w:r w:rsidRPr="00165AAE">
        <w:rPr>
          <w:rFonts w:ascii="Courier New" w:hAnsi="Courier New" w:cs="Courier New"/>
          <w:sz w:val="24"/>
          <w:szCs w:val="24"/>
        </w:rPr>
        <w:t>tessedit_char_whitelist</w:t>
      </w:r>
      <w:proofErr w:type="spellEnd"/>
    </w:p>
    <w:p w14:paraId="0F3A7230" w14:textId="3A84763E" w:rsidR="00165AAE" w:rsidRPr="00165AAE" w:rsidRDefault="00165AAE" w:rsidP="00165AAE">
      <w:pPr>
        <w:rPr>
          <w:rFonts w:ascii="Courier New" w:hAnsi="Courier New" w:cs="Courier New"/>
          <w:sz w:val="24"/>
          <w:szCs w:val="24"/>
        </w:rPr>
      </w:pPr>
      <w:proofErr w:type="spellStart"/>
      <w:r w:rsidRPr="00165AAE">
        <w:rPr>
          <w:rFonts w:ascii="Courier New" w:hAnsi="Courier New" w:cs="Courier New"/>
          <w:sz w:val="24"/>
          <w:szCs w:val="24"/>
        </w:rPr>
        <w:t>tessedit_char_unblacklist</w:t>
      </w:r>
      <w:proofErr w:type="spellEnd"/>
    </w:p>
    <w:p w14:paraId="72B0B9EC" w14:textId="69A0C9AD" w:rsidR="00165AAE" w:rsidRDefault="00165AAE">
      <w:pPr>
        <w:rPr>
          <w:rFonts w:ascii="Courier New" w:hAnsi="Courier New" w:cs="Courier New"/>
          <w:sz w:val="24"/>
          <w:szCs w:val="24"/>
        </w:rPr>
      </w:pPr>
    </w:p>
    <w:p w14:paraId="5865DEDE" w14:textId="5F6A795C" w:rsidR="00165AAE" w:rsidRDefault="00165AA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You need to test that the interaction between these three parameters is always correct.</w:t>
      </w:r>
    </w:p>
    <w:p w14:paraId="12BE94E4" w14:textId="687C2105" w:rsidR="00165AAE" w:rsidRPr="00165AAE" w:rsidRDefault="00165AA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Build a decision table to help you </w:t>
      </w:r>
      <w:r w:rsidR="00E775CF">
        <w:rPr>
          <w:rFonts w:cstheme="minorHAnsi"/>
          <w:sz w:val="24"/>
          <w:szCs w:val="24"/>
        </w:rPr>
        <w:t xml:space="preserve">understand what </w:t>
      </w:r>
      <w:r>
        <w:rPr>
          <w:rFonts w:cstheme="minorHAnsi"/>
          <w:sz w:val="24"/>
          <w:szCs w:val="24"/>
        </w:rPr>
        <w:t xml:space="preserve">tests you need to run. </w:t>
      </w:r>
    </w:p>
    <w:p w14:paraId="0493BD90" w14:textId="6703B043" w:rsidR="00200059" w:rsidRDefault="00200059">
      <w:pPr>
        <w:rPr>
          <w:sz w:val="24"/>
          <w:szCs w:val="24"/>
        </w:rPr>
      </w:pPr>
    </w:p>
    <w:p w14:paraId="138DF78C" w14:textId="0DE0F3D4" w:rsidR="00E16DA2" w:rsidRDefault="00E16DA2">
      <w:pPr>
        <w:rPr>
          <w:sz w:val="24"/>
          <w:szCs w:val="24"/>
        </w:rPr>
      </w:pPr>
      <w:r>
        <w:rPr>
          <w:sz w:val="24"/>
          <w:szCs w:val="24"/>
        </w:rPr>
        <w:t>Did you find the bug??!!!</w:t>
      </w:r>
      <w:bookmarkStart w:id="0" w:name="_GoBack"/>
      <w:bookmarkEnd w:id="0"/>
    </w:p>
    <w:sectPr w:rsidR="00E16DA2" w:rsidSect="0097327C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B64B9C" w14:textId="77777777" w:rsidR="009965A5" w:rsidRDefault="009965A5" w:rsidP="009965A5">
      <w:pPr>
        <w:spacing w:after="0" w:line="240" w:lineRule="auto"/>
      </w:pPr>
      <w:r>
        <w:separator/>
      </w:r>
    </w:p>
  </w:endnote>
  <w:endnote w:type="continuationSeparator" w:id="0">
    <w:p w14:paraId="119A84EE" w14:textId="77777777" w:rsidR="009965A5" w:rsidRDefault="009965A5" w:rsidP="009965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8A501F" w14:textId="77777777" w:rsidR="009965A5" w:rsidRDefault="009965A5" w:rsidP="009965A5">
      <w:pPr>
        <w:spacing w:after="0" w:line="240" w:lineRule="auto"/>
      </w:pPr>
      <w:r>
        <w:separator/>
      </w:r>
    </w:p>
  </w:footnote>
  <w:footnote w:type="continuationSeparator" w:id="0">
    <w:p w14:paraId="64EC5A47" w14:textId="77777777" w:rsidR="009965A5" w:rsidRDefault="009965A5" w:rsidP="009965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512"/>
    <w:rsid w:val="000566A1"/>
    <w:rsid w:val="00062B38"/>
    <w:rsid w:val="00165AAE"/>
    <w:rsid w:val="00200059"/>
    <w:rsid w:val="00233D45"/>
    <w:rsid w:val="003964DA"/>
    <w:rsid w:val="00451272"/>
    <w:rsid w:val="004B0512"/>
    <w:rsid w:val="006212CF"/>
    <w:rsid w:val="00700796"/>
    <w:rsid w:val="00941474"/>
    <w:rsid w:val="0097327C"/>
    <w:rsid w:val="009965A5"/>
    <w:rsid w:val="00A95071"/>
    <w:rsid w:val="00AD0558"/>
    <w:rsid w:val="00AD3C18"/>
    <w:rsid w:val="00B26FEA"/>
    <w:rsid w:val="00C311CC"/>
    <w:rsid w:val="00CC5D45"/>
    <w:rsid w:val="00CF7F8D"/>
    <w:rsid w:val="00E16DA2"/>
    <w:rsid w:val="00E7176A"/>
    <w:rsid w:val="00E775CF"/>
    <w:rsid w:val="00E97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531A3C7D"/>
  <w15:chartTrackingRefBased/>
  <w15:docId w15:val="{29C103A5-AB90-4606-9A91-6E5C05ADA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12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2CF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973E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973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64D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3D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6B9CE0A680FE47B2613A0369F025AC" ma:contentTypeVersion="10" ma:contentTypeDescription="Create a new document." ma:contentTypeScope="" ma:versionID="2e6a71ce32ef96d04ac8514efdff7ec7">
  <xsd:schema xmlns:xsd="http://www.w3.org/2001/XMLSchema" xmlns:xs="http://www.w3.org/2001/XMLSchema" xmlns:p="http://schemas.microsoft.com/office/2006/metadata/properties" xmlns:ns2="694e308c-7871-41e8-a915-839c792de451" targetNamespace="http://schemas.microsoft.com/office/2006/metadata/properties" ma:root="true" ma:fieldsID="34ffb929123cad698218e99f271af5a4" ns2:_="">
    <xsd:import namespace="694e308c-7871-41e8-a915-839c792de4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4e308c-7871-41e8-a915-839c792de4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E23A9D-C479-4353-999D-66D6767CAF3D}">
  <ds:schemaRefs>
    <ds:schemaRef ds:uri="http://schemas.openxmlformats.org/package/2006/metadata/core-properties"/>
    <ds:schemaRef ds:uri="http://www.w3.org/XML/1998/namespace"/>
    <ds:schemaRef ds:uri="http://purl.org/dc/elements/1.1/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694e308c-7871-41e8-a915-839c792de451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8CC66316-A8E4-4324-AB42-2EAB6BCD8B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DB3A03-54F3-4EDA-A616-13AB9F3F0FE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173</Words>
  <Characters>890</Characters>
  <Application>Microsoft Office Word</Application>
  <DocSecurity>0</DocSecurity>
  <Lines>44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Stahl, Michael</cp:lastModifiedBy>
  <cp:revision>12</cp:revision>
  <dcterms:created xsi:type="dcterms:W3CDTF">2020-09-08T13:10:00Z</dcterms:created>
  <dcterms:modified xsi:type="dcterms:W3CDTF">2020-10-27T13:18:00Z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0x010100506B9CE0A680FE47B2613A0369F025AC</vt:lpwstr>
  </property>
</Properties>
</file>