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55BB4" w14:textId="232E8024" w:rsidR="00700796" w:rsidRPr="00CC5D45" w:rsidRDefault="00233D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Decision Tables </w:t>
      </w:r>
      <w:r w:rsidR="006212CF" w:rsidRPr="00CC5D45">
        <w:rPr>
          <w:b/>
          <w:bCs/>
          <w:sz w:val="28"/>
          <w:szCs w:val="28"/>
        </w:rPr>
        <w:t>– pre-class assignment</w:t>
      </w:r>
    </w:p>
    <w:p w14:paraId="78F094B9" w14:textId="22B763E1" w:rsidR="000566A1" w:rsidRPr="000566A1" w:rsidRDefault="000566A1" w:rsidP="009965A5">
      <w:pPr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>Learn</w:t>
      </w:r>
    </w:p>
    <w:p w14:paraId="38711EFD" w14:textId="51E27696" w:rsidR="009965A5" w:rsidRDefault="00E973E5" w:rsidP="009965A5">
      <w:pPr>
        <w:rPr>
          <w:sz w:val="24"/>
          <w:szCs w:val="24"/>
        </w:rPr>
      </w:pPr>
      <w:r w:rsidRPr="00E973E5">
        <w:rPr>
          <w:sz w:val="24"/>
          <w:szCs w:val="24"/>
        </w:rPr>
        <w:t xml:space="preserve">Read </w:t>
      </w:r>
      <w:hyperlink r:id="rId9" w:history="1">
        <w:r w:rsidR="00233D45" w:rsidRPr="006E1777">
          <w:rPr>
            <w:rStyle w:val="Hyperlink"/>
          </w:rPr>
          <w:t>https://www.guru99.com/decision-table-testing.html</w:t>
        </w:r>
      </w:hyperlink>
      <w:r w:rsidR="00233D45">
        <w:t xml:space="preserve"> </w:t>
      </w:r>
      <w:r w:rsidR="003964DA">
        <w:rPr>
          <w:sz w:val="24"/>
          <w:szCs w:val="24"/>
        </w:rPr>
        <w:t>.</w:t>
      </w:r>
    </w:p>
    <w:p w14:paraId="24D7D421" w14:textId="22D91302" w:rsidR="00E973E5" w:rsidRDefault="00E973E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And/Or</w:t>
      </w:r>
      <w:proofErr w:type="spellEnd"/>
      <w:r>
        <w:rPr>
          <w:sz w:val="24"/>
          <w:szCs w:val="24"/>
        </w:rPr>
        <w:t xml:space="preserve"> watch th</w:t>
      </w:r>
      <w:r w:rsidR="00233D45">
        <w:rPr>
          <w:sz w:val="24"/>
          <w:szCs w:val="24"/>
        </w:rPr>
        <w:t xml:space="preserve">e </w:t>
      </w:r>
      <w:r>
        <w:rPr>
          <w:sz w:val="24"/>
          <w:szCs w:val="24"/>
        </w:rPr>
        <w:t xml:space="preserve">video: </w:t>
      </w:r>
      <w:hyperlink r:id="rId10" w:history="1">
        <w:r w:rsidR="00E7176A" w:rsidRPr="006E1777">
          <w:rPr>
            <w:rStyle w:val="Hyperlink"/>
          </w:rPr>
          <w:t>https://www.youtube.com/watch?v=A5-w3mof-3I</w:t>
        </w:r>
      </w:hyperlink>
      <w:r w:rsidR="00E7176A">
        <w:t xml:space="preserve"> </w:t>
      </w:r>
      <w:r>
        <w:rPr>
          <w:sz w:val="24"/>
          <w:szCs w:val="24"/>
        </w:rPr>
        <w:t xml:space="preserve"> (</w:t>
      </w:r>
      <w:r w:rsidR="00E7176A">
        <w:rPr>
          <w:sz w:val="24"/>
          <w:szCs w:val="24"/>
        </w:rPr>
        <w:t xml:space="preserve">up to min. 5:45 he talks about Decision tables; then about decision trees – which is just another graphic way to represent </w:t>
      </w:r>
      <w:r w:rsidR="0097327C">
        <w:rPr>
          <w:sz w:val="24"/>
          <w:szCs w:val="24"/>
        </w:rPr>
        <w:t>the information</w:t>
      </w:r>
      <w:r w:rsidR="003964DA">
        <w:rPr>
          <w:sz w:val="24"/>
          <w:szCs w:val="24"/>
        </w:rPr>
        <w:t>).</w:t>
      </w:r>
    </w:p>
    <w:p w14:paraId="3FC608DD" w14:textId="2B4ECA19" w:rsidR="00E7176A" w:rsidRDefault="00E7176A">
      <w:pPr>
        <w:rPr>
          <w:sz w:val="24"/>
          <w:szCs w:val="24"/>
        </w:rPr>
      </w:pPr>
    </w:p>
    <w:p w14:paraId="59F90FA3" w14:textId="21E103E9" w:rsidR="000566A1" w:rsidRPr="000566A1" w:rsidRDefault="009732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</w:t>
      </w:r>
    </w:p>
    <w:p w14:paraId="08DBFF3C" w14:textId="02494810" w:rsidR="009965A5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The Conditions can be represented as “Yes/No” in some cases. In other </w:t>
      </w:r>
      <w:proofErr w:type="gramStart"/>
      <w:r>
        <w:rPr>
          <w:sz w:val="24"/>
          <w:szCs w:val="24"/>
        </w:rPr>
        <w:t>cases</w:t>
      </w:r>
      <w:proofErr w:type="gramEnd"/>
      <w:r>
        <w:rPr>
          <w:sz w:val="24"/>
          <w:szCs w:val="24"/>
        </w:rPr>
        <w:t xml:space="preserve"> it makes more sense to define them in words or pseudo-equations. </w:t>
      </w:r>
    </w:p>
    <w:p w14:paraId="505E3560" w14:textId="3DF33DB9" w:rsidR="0097327C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From each column in a Decision table, you can generate one or more test cases. </w:t>
      </w:r>
    </w:p>
    <w:p w14:paraId="25B662AB" w14:textId="0282166C" w:rsidR="00941474" w:rsidRDefault="00941474">
      <w:pPr>
        <w:rPr>
          <w:sz w:val="24"/>
          <w:szCs w:val="24"/>
        </w:rPr>
      </w:pPr>
    </w:p>
    <w:p w14:paraId="53A2D2D9" w14:textId="16A6DA36" w:rsidR="000566A1" w:rsidRDefault="000566A1">
      <w:pPr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 xml:space="preserve">Pre-class Exercise </w:t>
      </w:r>
      <w:r w:rsidR="00AD0558">
        <w:rPr>
          <w:b/>
          <w:bCs/>
          <w:sz w:val="24"/>
          <w:szCs w:val="24"/>
        </w:rPr>
        <w:t>(2 points)</w:t>
      </w:r>
    </w:p>
    <w:p w14:paraId="4F5920DA" w14:textId="0F31B589" w:rsidR="00B26FEA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Tesseract </w:t>
      </w:r>
      <w:r w:rsidR="006C6274">
        <w:rPr>
          <w:sz w:val="24"/>
          <w:szCs w:val="24"/>
        </w:rPr>
        <w:t xml:space="preserve">can do OCR on different languages. </w:t>
      </w:r>
    </w:p>
    <w:p w14:paraId="010DF7FB" w14:textId="5695065C" w:rsidR="006C6274" w:rsidRDefault="006C6274">
      <w:pPr>
        <w:rPr>
          <w:sz w:val="24"/>
          <w:szCs w:val="24"/>
        </w:rPr>
      </w:pPr>
      <w:r>
        <w:rPr>
          <w:sz w:val="24"/>
          <w:szCs w:val="24"/>
        </w:rPr>
        <w:t xml:space="preserve">The default is English, but using the ‘-l’ switch, more languages can be defined. For example, the following will extract both Hebrew and English text from an image file: </w:t>
      </w:r>
    </w:p>
    <w:p w14:paraId="173B5CE7" w14:textId="77777777" w:rsidR="006C6274" w:rsidRDefault="006C6274">
      <w:pPr>
        <w:rPr>
          <w:rFonts w:ascii="Courier New" w:hAnsi="Courier New" w:cs="Courier New"/>
          <w:sz w:val="24"/>
          <w:szCs w:val="24"/>
        </w:rPr>
      </w:pPr>
    </w:p>
    <w:p w14:paraId="6EA8B166" w14:textId="657F2551" w:rsidR="006C6274" w:rsidRDefault="0097327C" w:rsidP="006C6274">
      <w:pPr>
        <w:ind w:firstLine="720"/>
        <w:rPr>
          <w:rFonts w:ascii="Courier New" w:hAnsi="Courier New" w:cs="Courier New"/>
          <w:sz w:val="24"/>
          <w:szCs w:val="24"/>
        </w:rPr>
      </w:pPr>
      <w:r w:rsidRPr="0097327C">
        <w:rPr>
          <w:rFonts w:ascii="Courier New" w:hAnsi="Courier New" w:cs="Courier New"/>
          <w:sz w:val="24"/>
          <w:szCs w:val="24"/>
        </w:rPr>
        <w:t xml:space="preserve">tesseract </w:t>
      </w:r>
      <w:proofErr w:type="spellStart"/>
      <w:proofErr w:type="gramStart"/>
      <w:r w:rsidR="006C6274">
        <w:rPr>
          <w:rFonts w:ascii="Courier New" w:hAnsi="Courier New" w:cs="Courier New"/>
          <w:sz w:val="24"/>
          <w:szCs w:val="24"/>
        </w:rPr>
        <w:t>inputImage</w:t>
      </w:r>
      <w:proofErr w:type="spellEnd"/>
      <w:r w:rsidR="006C627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="006C6274">
        <w:rPr>
          <w:rFonts w:ascii="Courier New" w:hAnsi="Courier New" w:cs="Courier New"/>
          <w:sz w:val="24"/>
          <w:szCs w:val="24"/>
        </w:rPr>
        <w:t>outputFile</w:t>
      </w:r>
      <w:proofErr w:type="spellEnd"/>
      <w:proofErr w:type="gramEnd"/>
      <w:r w:rsidR="006C627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-</w:t>
      </w:r>
      <w:r w:rsidR="006C6274">
        <w:rPr>
          <w:rFonts w:ascii="Courier New" w:hAnsi="Courier New" w:cs="Courier New"/>
          <w:sz w:val="24"/>
          <w:szCs w:val="24"/>
        </w:rPr>
        <w:t xml:space="preserve">l </w:t>
      </w:r>
      <w:proofErr w:type="spellStart"/>
      <w:r w:rsidR="006C6274">
        <w:rPr>
          <w:rFonts w:ascii="Courier New" w:hAnsi="Courier New" w:cs="Courier New"/>
          <w:sz w:val="24"/>
          <w:szCs w:val="24"/>
        </w:rPr>
        <w:t>eng+heb</w:t>
      </w:r>
      <w:proofErr w:type="spellEnd"/>
      <w:r w:rsidR="006C6274">
        <w:rPr>
          <w:rFonts w:ascii="Courier New" w:hAnsi="Courier New" w:cs="Courier New"/>
          <w:sz w:val="24"/>
          <w:szCs w:val="24"/>
        </w:rPr>
        <w:t xml:space="preserve"> </w:t>
      </w:r>
    </w:p>
    <w:p w14:paraId="3CE690E2" w14:textId="77777777" w:rsidR="006C6274" w:rsidRDefault="006C6274">
      <w:pPr>
        <w:rPr>
          <w:rFonts w:ascii="Courier New" w:hAnsi="Courier New" w:cs="Courier New"/>
          <w:sz w:val="24"/>
          <w:szCs w:val="24"/>
        </w:rPr>
      </w:pPr>
    </w:p>
    <w:p w14:paraId="3FA7FDB5" w14:textId="17C5C43D" w:rsidR="00165AAE" w:rsidRDefault="00165AAE">
      <w:pPr>
        <w:rPr>
          <w:rFonts w:cstheme="minorHAnsi"/>
          <w:sz w:val="24"/>
          <w:szCs w:val="24"/>
        </w:rPr>
      </w:pPr>
    </w:p>
    <w:p w14:paraId="19061468" w14:textId="2B26B932" w:rsidR="00165AAE" w:rsidRPr="00E775CF" w:rsidRDefault="00165AAE">
      <w:pPr>
        <w:rPr>
          <w:rFonts w:cstheme="minorHAnsi"/>
          <w:b/>
          <w:bCs/>
          <w:sz w:val="24"/>
          <w:szCs w:val="24"/>
        </w:rPr>
      </w:pPr>
      <w:r w:rsidRPr="00E775CF">
        <w:rPr>
          <w:rFonts w:cstheme="minorHAnsi"/>
          <w:b/>
          <w:bCs/>
          <w:sz w:val="24"/>
          <w:szCs w:val="24"/>
        </w:rPr>
        <w:t xml:space="preserve">Task: </w:t>
      </w:r>
    </w:p>
    <w:p w14:paraId="12BE94E4" w14:textId="62C213A6" w:rsidR="00165AAE" w:rsidRPr="00165AAE" w:rsidRDefault="00165A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Build a decision table to help you </w:t>
      </w:r>
      <w:r w:rsidR="00E775CF">
        <w:rPr>
          <w:rFonts w:cstheme="minorHAnsi"/>
          <w:sz w:val="24"/>
          <w:szCs w:val="24"/>
        </w:rPr>
        <w:t xml:space="preserve">understand what </w:t>
      </w:r>
      <w:r>
        <w:rPr>
          <w:rFonts w:cstheme="minorHAnsi"/>
          <w:sz w:val="24"/>
          <w:szCs w:val="24"/>
        </w:rPr>
        <w:t>tests you need to run</w:t>
      </w:r>
      <w:r w:rsidR="006C6274">
        <w:rPr>
          <w:rFonts w:cstheme="minorHAnsi"/>
          <w:sz w:val="24"/>
          <w:szCs w:val="24"/>
        </w:rPr>
        <w:t xml:space="preserve"> on the ‘-l’ option.</w:t>
      </w:r>
    </w:p>
    <w:p w14:paraId="6BFB5762" w14:textId="77777777" w:rsidR="00E16DA2" w:rsidRDefault="00E16DA2">
      <w:pPr>
        <w:rPr>
          <w:sz w:val="24"/>
          <w:szCs w:val="24"/>
        </w:rPr>
      </w:pPr>
      <w:bookmarkStart w:id="0" w:name="_GoBack"/>
      <w:bookmarkEnd w:id="0"/>
    </w:p>
    <w:p w14:paraId="5E32BEC5" w14:textId="22FD04AC" w:rsidR="00C311CC" w:rsidRDefault="00C311CC" w:rsidP="00C311CC">
      <w:pPr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>P</w:t>
      </w:r>
      <w:r w:rsidR="00165AAE">
        <w:rPr>
          <w:b/>
          <w:bCs/>
          <w:sz w:val="24"/>
          <w:szCs w:val="24"/>
        </w:rPr>
        <w:t>ost</w:t>
      </w:r>
      <w:r w:rsidRPr="000566A1">
        <w:rPr>
          <w:b/>
          <w:bCs/>
          <w:sz w:val="24"/>
          <w:szCs w:val="24"/>
        </w:rPr>
        <w:t xml:space="preserve">-class </w:t>
      </w:r>
      <w:r>
        <w:rPr>
          <w:b/>
          <w:bCs/>
          <w:sz w:val="24"/>
          <w:szCs w:val="24"/>
        </w:rPr>
        <w:t>Quiz (1 point)</w:t>
      </w:r>
    </w:p>
    <w:p w14:paraId="6197187F" w14:textId="00F2CFF1" w:rsidR="00C311CC" w:rsidRPr="00C311CC" w:rsidRDefault="00C311CC" w:rsidP="00C311CC">
      <w:pPr>
        <w:rPr>
          <w:sz w:val="24"/>
          <w:szCs w:val="24"/>
        </w:rPr>
      </w:pPr>
      <w:r w:rsidRPr="00C311CC">
        <w:rPr>
          <w:sz w:val="24"/>
          <w:szCs w:val="24"/>
        </w:rPr>
        <w:t xml:space="preserve">Take </w:t>
      </w:r>
      <w:r>
        <w:rPr>
          <w:sz w:val="24"/>
          <w:szCs w:val="24"/>
        </w:rPr>
        <w:t>the EC and BV quiz on Moo</w:t>
      </w:r>
      <w:r w:rsidR="00451272">
        <w:rPr>
          <w:sz w:val="24"/>
          <w:szCs w:val="24"/>
        </w:rPr>
        <w:t>dle. You can submit it 3 times.</w:t>
      </w:r>
    </w:p>
    <w:p w14:paraId="069ACE11" w14:textId="77777777" w:rsidR="00C311CC" w:rsidRPr="000566A1" w:rsidRDefault="00C311CC">
      <w:pPr>
        <w:rPr>
          <w:sz w:val="24"/>
          <w:szCs w:val="24"/>
        </w:rPr>
      </w:pPr>
    </w:p>
    <w:p w14:paraId="2A31B00D" w14:textId="77777777" w:rsidR="000566A1" w:rsidRDefault="000566A1">
      <w:pPr>
        <w:rPr>
          <w:sz w:val="24"/>
          <w:szCs w:val="24"/>
        </w:rPr>
      </w:pPr>
    </w:p>
    <w:p w14:paraId="1BCD46EC" w14:textId="2D268CB3" w:rsidR="00E973E5" w:rsidRDefault="00E973E5">
      <w:pPr>
        <w:rPr>
          <w:sz w:val="24"/>
          <w:szCs w:val="24"/>
        </w:rPr>
      </w:pPr>
    </w:p>
    <w:p w14:paraId="3AF07503" w14:textId="77777777" w:rsidR="00E973E5" w:rsidRPr="00E973E5" w:rsidRDefault="00E973E5">
      <w:pPr>
        <w:rPr>
          <w:sz w:val="24"/>
          <w:szCs w:val="24"/>
        </w:rPr>
      </w:pPr>
    </w:p>
    <w:p w14:paraId="71170E0D" w14:textId="5DD96336" w:rsidR="006212CF" w:rsidRPr="006212CF" w:rsidRDefault="006212CF"/>
    <w:sectPr w:rsidR="006212CF" w:rsidRPr="006212CF" w:rsidSect="009732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B64B9C" w14:textId="77777777" w:rsidR="009965A5" w:rsidRDefault="009965A5" w:rsidP="009965A5">
      <w:pPr>
        <w:spacing w:after="0" w:line="240" w:lineRule="auto"/>
      </w:pPr>
      <w:r>
        <w:separator/>
      </w:r>
    </w:p>
  </w:endnote>
  <w:endnote w:type="continuationSeparator" w:id="0">
    <w:p w14:paraId="119A84EE" w14:textId="77777777" w:rsidR="009965A5" w:rsidRDefault="009965A5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A501F" w14:textId="77777777" w:rsidR="009965A5" w:rsidRDefault="009965A5" w:rsidP="009965A5">
      <w:pPr>
        <w:spacing w:after="0" w:line="240" w:lineRule="auto"/>
      </w:pPr>
      <w:r>
        <w:separator/>
      </w:r>
    </w:p>
  </w:footnote>
  <w:footnote w:type="continuationSeparator" w:id="0">
    <w:p w14:paraId="64EC5A47" w14:textId="77777777" w:rsidR="009965A5" w:rsidRDefault="009965A5" w:rsidP="009965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566A1"/>
    <w:rsid w:val="00165AAE"/>
    <w:rsid w:val="00200059"/>
    <w:rsid w:val="00233D45"/>
    <w:rsid w:val="003964DA"/>
    <w:rsid w:val="00451272"/>
    <w:rsid w:val="004B0512"/>
    <w:rsid w:val="006212CF"/>
    <w:rsid w:val="006C6274"/>
    <w:rsid w:val="00700796"/>
    <w:rsid w:val="00941474"/>
    <w:rsid w:val="0097327C"/>
    <w:rsid w:val="009965A5"/>
    <w:rsid w:val="00A95071"/>
    <w:rsid w:val="00AD0558"/>
    <w:rsid w:val="00AD3C18"/>
    <w:rsid w:val="00B26FEA"/>
    <w:rsid w:val="00C311CC"/>
    <w:rsid w:val="00CC5D45"/>
    <w:rsid w:val="00CF7F8D"/>
    <w:rsid w:val="00E16DA2"/>
    <w:rsid w:val="00E7176A"/>
    <w:rsid w:val="00E775CF"/>
    <w:rsid w:val="00E9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A5-w3mof-3I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uru99.com/decision-table-test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16BEE-D065-4406-BD54-F5D48F4B0CAB}"/>
</file>

<file path=customXml/itemProps2.xml><?xml version="1.0" encoding="utf-8"?>
<ds:datastoreItem xmlns:ds="http://schemas.openxmlformats.org/officeDocument/2006/customXml" ds:itemID="{37E23A9D-C479-4353-999D-66D6767CAF3D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694e308c-7871-41e8-a915-839c792de451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Stahl, Michael</cp:lastModifiedBy>
  <cp:revision>12</cp:revision>
  <dcterms:created xsi:type="dcterms:W3CDTF">2020-09-08T13:10:00Z</dcterms:created>
  <dcterms:modified xsi:type="dcterms:W3CDTF">2020-10-20T13:19:00Z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