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9B" w:rsidRDefault="00B96C9B" w:rsidP="00B96C9B">
      <w:pPr>
        <w:spacing w:line="360" w:lineRule="auto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The approximate formula for each n:</w:t>
      </w:r>
    </w:p>
    <w:p w:rsidR="00D427FD" w:rsidRDefault="00D427FD" w:rsidP="00962CFA">
      <w:pPr>
        <w:spacing w:line="360" w:lineRule="auto"/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L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)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Optimum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≅ 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6n+1</m:t>
            </m:r>
          </m:den>
        </m:f>
      </m:oMath>
      <w:r w:rsidRPr="00D427FD">
        <w:rPr>
          <w:rFonts w:eastAsiaTheme="minorEastAsia"/>
          <w:sz w:val="36"/>
          <w:szCs w:val="36"/>
        </w:rPr>
        <w:t xml:space="preserve"> </w:t>
      </w:r>
      <w:proofErr w:type="gramStart"/>
      <w:r w:rsidRPr="00D427FD">
        <w:rPr>
          <w:rFonts w:eastAsiaTheme="minorEastAsia"/>
          <w:sz w:val="36"/>
          <w:szCs w:val="36"/>
        </w:rPr>
        <w:t>with</w:t>
      </w:r>
      <w:proofErr w:type="gramEnd"/>
      <w:r w:rsidRPr="00D427FD">
        <w:rPr>
          <w:rFonts w:eastAsiaTheme="minorEastAsia"/>
          <w:sz w:val="36"/>
          <w:szCs w:val="36"/>
        </w:rPr>
        <w:t xml:space="preserve"> approximate Tolerance = 0.002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9"/>
        <w:gridCol w:w="2218"/>
        <w:gridCol w:w="1335"/>
        <w:gridCol w:w="1432"/>
        <w:gridCol w:w="2010"/>
        <w:gridCol w:w="1356"/>
      </w:tblGrid>
      <w:tr w:rsidR="00B96C9B" w:rsidTr="00B96C9B">
        <w:trPr>
          <w:jc w:val="center"/>
        </w:trPr>
        <w:tc>
          <w:tcPr>
            <w:tcW w:w="1033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221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r/L</m:t>
                </m:r>
              </m:oMath>
            </m:oMathPara>
          </w:p>
        </w:tc>
        <w:tc>
          <w:tcPr>
            <w:tcW w:w="1361" w:type="dxa"/>
          </w:tcPr>
          <w:p w:rsidR="00B96C9B" w:rsidRDefault="00B96C9B" w:rsidP="00B96C9B">
            <w:pPr>
              <w:spacing w:before="240" w:line="360" w:lineRule="auto"/>
              <w:jc w:val="center"/>
            </w:pPr>
            <m:oMath>
              <m:r>
                <w:rPr>
                  <w:rFonts w:ascii="Cambria Math" w:hAnsi="Cambria Math"/>
                </w:rPr>
                <m:t>r/L</m:t>
              </m:r>
            </m:oMath>
            <w:r>
              <w:t xml:space="preserve"> as a fraction</w:t>
            </w:r>
          </w:p>
        </w:tc>
        <w:tc>
          <w:tcPr>
            <w:tcW w:w="1437" w:type="dxa"/>
          </w:tcPr>
          <w:p w:rsidR="00B96C9B" w:rsidRDefault="00B96C9B" w:rsidP="00B96C9B">
            <w:pPr>
              <w:spacing w:line="36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Using approximate Formula</w:t>
            </w:r>
          </w:p>
        </w:tc>
        <w:tc>
          <w:tcPr>
            <w:tcW w:w="2068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∆PE</m:t>
                </m:r>
              </m:oMath>
            </m:oMathPara>
          </w:p>
        </w:tc>
        <w:tc>
          <w:tcPr>
            <w:tcW w:w="1230" w:type="dxa"/>
          </w:tcPr>
          <w:p w:rsidR="00B96C9B" w:rsidRDefault="00B96C9B" w:rsidP="00B96C9B">
            <w:pPr>
              <w:spacing w:before="240" w:line="360" w:lineRule="auto"/>
              <w:jc w:val="center"/>
              <w:rPr>
                <w:rFonts w:ascii="Calibri" w:eastAsia="Times New Roman" w:hAnsi="Calibri" w:cs="Arial"/>
              </w:rPr>
            </w:pPr>
            <m:oMath>
              <m:r>
                <w:rPr>
                  <w:rFonts w:ascii="Cambria Math" w:hAnsi="Cambria Math"/>
                </w:rPr>
                <m:t>∆PE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="Calibri" w:eastAsia="Times New Roman" w:hAnsi="Calibri" w:cs="Arial"/>
              </w:rPr>
              <w:t xml:space="preserve">using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Optimum</m:t>
                  </m:r>
                </m:sub>
              </m:sSub>
            </m:oMath>
            <w:r>
              <w:rPr>
                <w:rFonts w:ascii="Calibri" w:eastAsia="Times New Roman" w:hAnsi="Calibri" w:cs="Arial"/>
              </w:rPr>
              <w:t xml:space="preserve"> approximate formula</w:t>
            </w:r>
          </w:p>
        </w:tc>
      </w:tr>
      <w:tr w:rsidR="00B96C9B" w:rsidTr="00B96C9B">
        <w:trPr>
          <w:trHeight w:val="720"/>
          <w:jc w:val="center"/>
        </w:trPr>
        <w:tc>
          <w:tcPr>
            <w:tcW w:w="1033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1</w:t>
            </w:r>
          </w:p>
        </w:tc>
        <w:tc>
          <w:tcPr>
            <w:tcW w:w="2221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 w:rsidRPr="00597689">
              <w:t>0.143080750251166</w:t>
            </w:r>
          </w:p>
        </w:tc>
        <w:tc>
          <w:tcPr>
            <w:tcW w:w="1361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447</m:t>
                    </m:r>
                  </m:den>
                </m:f>
              </m:oMath>
            </m:oMathPara>
          </w:p>
        </w:tc>
        <w:tc>
          <w:tcPr>
            <w:tcW w:w="1437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0.14285</w:t>
            </w:r>
          </w:p>
        </w:tc>
        <w:tc>
          <w:tcPr>
            <w:tcW w:w="2068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-3329.190</w:t>
            </w:r>
          </w:p>
        </w:tc>
        <w:tc>
          <w:tcPr>
            <w:tcW w:w="1230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-3329.04</w:t>
            </w:r>
          </w:p>
        </w:tc>
      </w:tr>
      <w:tr w:rsidR="00B96C9B" w:rsidTr="00B96C9B">
        <w:trPr>
          <w:trHeight w:val="720"/>
          <w:jc w:val="center"/>
        </w:trPr>
        <w:tc>
          <w:tcPr>
            <w:tcW w:w="1033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2</w:t>
            </w:r>
          </w:p>
        </w:tc>
        <w:tc>
          <w:tcPr>
            <w:tcW w:w="2221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 w:rsidRPr="00597689">
              <w:t>0.0792985982485324</w:t>
            </w:r>
          </w:p>
        </w:tc>
        <w:tc>
          <w:tcPr>
            <w:tcW w:w="1361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63</m:t>
                    </m:r>
                  </m:den>
                </m:f>
              </m:oMath>
            </m:oMathPara>
          </w:p>
        </w:tc>
        <w:tc>
          <w:tcPr>
            <w:tcW w:w="1437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0.076923</w:t>
            </w:r>
          </w:p>
        </w:tc>
        <w:tc>
          <w:tcPr>
            <w:tcW w:w="2068" w:type="dxa"/>
          </w:tcPr>
          <w:p w:rsidR="00B96C9B" w:rsidRDefault="00B96C9B" w:rsidP="00B96C9B">
            <w:pPr>
              <w:spacing w:before="240" w:line="360" w:lineRule="auto"/>
              <w:jc w:val="center"/>
            </w:pPr>
            <w:r>
              <w:t>-924.489</w:t>
            </w:r>
          </w:p>
        </w:tc>
        <w:tc>
          <w:tcPr>
            <w:tcW w:w="1230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916.396</m:t>
                </m:r>
              </m:oMath>
            </m:oMathPara>
          </w:p>
        </w:tc>
      </w:tr>
      <w:tr w:rsidR="00B96C9B" w:rsidTr="00B96C9B">
        <w:trPr>
          <w:trHeight w:val="720"/>
          <w:jc w:val="center"/>
        </w:trPr>
        <w:tc>
          <w:tcPr>
            <w:tcW w:w="1033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3</w:t>
            </w:r>
          </w:p>
        </w:tc>
        <w:tc>
          <w:tcPr>
            <w:tcW w:w="2221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 w:rsidRPr="00597689">
              <w:t>0.0548180139054166</w:t>
            </w:r>
          </w:p>
        </w:tc>
        <w:tc>
          <w:tcPr>
            <w:tcW w:w="1361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73</m:t>
                    </m:r>
                  </m:den>
                </m:f>
              </m:oMath>
            </m:oMathPara>
          </w:p>
        </w:tc>
        <w:tc>
          <w:tcPr>
            <w:tcW w:w="1437" w:type="dxa"/>
          </w:tcPr>
          <w:p w:rsidR="00B96C9B" w:rsidRPr="00597689" w:rsidRDefault="00B96C9B" w:rsidP="00597689">
            <w:pPr>
              <w:spacing w:before="240" w:line="360" w:lineRule="auto"/>
              <w:jc w:val="center"/>
            </w:pPr>
            <w:r>
              <w:t>0.05263</w:t>
            </w:r>
          </w:p>
        </w:tc>
        <w:tc>
          <w:tcPr>
            <w:tcW w:w="2068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 w:rsidRPr="00597689">
              <w:t>-425.736</w:t>
            </w:r>
          </w:p>
        </w:tc>
        <w:tc>
          <w:tcPr>
            <w:tcW w:w="1230" w:type="dxa"/>
          </w:tcPr>
          <w:p w:rsidR="00B96C9B" w:rsidRPr="00597689" w:rsidRDefault="00B96C9B" w:rsidP="00597689">
            <w:pPr>
              <w:spacing w:before="240" w:line="360" w:lineRule="auto"/>
              <w:jc w:val="center"/>
            </w:pPr>
            <w:r>
              <w:t>-420.001</w:t>
            </w:r>
          </w:p>
        </w:tc>
      </w:tr>
      <w:tr w:rsidR="00B96C9B" w:rsidTr="00B96C9B">
        <w:trPr>
          <w:trHeight w:val="720"/>
          <w:jc w:val="center"/>
        </w:trPr>
        <w:tc>
          <w:tcPr>
            <w:tcW w:w="1033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4</w:t>
            </w:r>
          </w:p>
        </w:tc>
        <w:tc>
          <w:tcPr>
            <w:tcW w:w="2221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 w:rsidRPr="00597689">
              <w:t>0.0418743629670565</w:t>
            </w:r>
          </w:p>
        </w:tc>
        <w:tc>
          <w:tcPr>
            <w:tcW w:w="1361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143</m:t>
                    </m:r>
                  </m:den>
                </m:f>
              </m:oMath>
            </m:oMathPara>
          </w:p>
        </w:tc>
        <w:tc>
          <w:tcPr>
            <w:tcW w:w="1437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0.04</w:t>
            </w:r>
          </w:p>
        </w:tc>
        <w:tc>
          <w:tcPr>
            <w:tcW w:w="2068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-</w:t>
            </w:r>
            <w:r w:rsidRPr="00597689">
              <w:t>243.734</w:t>
            </w:r>
          </w:p>
        </w:tc>
        <w:tc>
          <w:tcPr>
            <w:tcW w:w="1230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-239.866</w:t>
            </w:r>
          </w:p>
        </w:tc>
      </w:tr>
      <w:tr w:rsidR="00B96C9B" w:rsidTr="00B96C9B">
        <w:trPr>
          <w:trHeight w:val="720"/>
          <w:jc w:val="center"/>
        </w:trPr>
        <w:tc>
          <w:tcPr>
            <w:tcW w:w="1033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5</w:t>
            </w:r>
          </w:p>
        </w:tc>
        <w:tc>
          <w:tcPr>
            <w:tcW w:w="2221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 w:rsidRPr="00597689">
              <w:t>0.0338717159010935</w:t>
            </w:r>
          </w:p>
        </w:tc>
        <w:tc>
          <w:tcPr>
            <w:tcW w:w="1361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59</m:t>
                    </m:r>
                  </m:den>
                </m:f>
              </m:oMath>
            </m:oMathPara>
          </w:p>
        </w:tc>
        <w:tc>
          <w:tcPr>
            <w:tcW w:w="1437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0.03225</w:t>
            </w:r>
          </w:p>
        </w:tc>
        <w:tc>
          <w:tcPr>
            <w:tcW w:w="2068" w:type="dxa"/>
          </w:tcPr>
          <w:p w:rsidR="00B96C9B" w:rsidRDefault="00B96C9B" w:rsidP="00B96C9B">
            <w:pPr>
              <w:spacing w:before="240" w:line="360" w:lineRule="auto"/>
              <w:jc w:val="center"/>
            </w:pPr>
            <w:r>
              <w:t>-157.637</w:t>
            </w:r>
          </w:p>
        </w:tc>
        <w:tc>
          <w:tcPr>
            <w:tcW w:w="1230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-154.882</w:t>
            </w:r>
          </w:p>
        </w:tc>
      </w:tr>
      <w:tr w:rsidR="00B96C9B" w:rsidTr="00B96C9B">
        <w:trPr>
          <w:trHeight w:val="720"/>
          <w:jc w:val="center"/>
        </w:trPr>
        <w:tc>
          <w:tcPr>
            <w:tcW w:w="1033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2221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 w:rsidRPr="00597689">
              <w:t>0.0284352</w:t>
            </w:r>
          </w:p>
        </w:tc>
        <w:tc>
          <w:tcPr>
            <w:tcW w:w="1361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141</m:t>
                    </m:r>
                  </m:den>
                </m:f>
              </m:oMath>
            </m:oMathPara>
          </w:p>
        </w:tc>
        <w:tc>
          <w:tcPr>
            <w:tcW w:w="1437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0.02703</w:t>
            </w:r>
          </w:p>
        </w:tc>
        <w:tc>
          <w:tcPr>
            <w:tcW w:w="2068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-</w:t>
            </w:r>
            <w:r w:rsidRPr="00597689">
              <w:t>110.236</w:t>
            </w:r>
          </w:p>
        </w:tc>
        <w:tc>
          <w:tcPr>
            <w:tcW w:w="1230" w:type="dxa"/>
          </w:tcPr>
          <w:p w:rsidR="00B96C9B" w:rsidRDefault="00E670A8" w:rsidP="00597689">
            <w:pPr>
              <w:spacing w:before="240" w:line="360" w:lineRule="auto"/>
              <w:jc w:val="center"/>
            </w:pPr>
            <w:r>
              <w:t>-108.23</w:t>
            </w:r>
          </w:p>
        </w:tc>
      </w:tr>
      <w:tr w:rsidR="00B96C9B" w:rsidTr="00B96C9B">
        <w:trPr>
          <w:trHeight w:val="720"/>
          <w:jc w:val="center"/>
        </w:trPr>
        <w:tc>
          <w:tcPr>
            <w:tcW w:w="1033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7</w:t>
            </w:r>
          </w:p>
        </w:tc>
        <w:tc>
          <w:tcPr>
            <w:tcW w:w="2221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 w:rsidRPr="00597689">
              <w:t>0.0245018</w:t>
            </w:r>
          </w:p>
        </w:tc>
        <w:tc>
          <w:tcPr>
            <w:tcW w:w="1361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122</m:t>
                    </m:r>
                  </m:den>
                </m:f>
              </m:oMath>
            </m:oMathPara>
          </w:p>
        </w:tc>
        <w:tc>
          <w:tcPr>
            <w:tcW w:w="1437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0.02326</w:t>
            </w:r>
          </w:p>
        </w:tc>
        <w:tc>
          <w:tcPr>
            <w:tcW w:w="2068" w:type="dxa"/>
          </w:tcPr>
          <w:p w:rsidR="00B96C9B" w:rsidRDefault="00B96C9B" w:rsidP="00E670A8">
            <w:pPr>
              <w:spacing w:before="240" w:line="360" w:lineRule="auto"/>
              <w:jc w:val="center"/>
            </w:pPr>
            <w:r>
              <w:t>-</w:t>
            </w:r>
            <w:r w:rsidRPr="00597689">
              <w:t>81.39</w:t>
            </w:r>
            <w:r w:rsidR="00E670A8">
              <w:t>3</w:t>
            </w:r>
          </w:p>
        </w:tc>
        <w:tc>
          <w:tcPr>
            <w:tcW w:w="1230" w:type="dxa"/>
          </w:tcPr>
          <w:p w:rsidR="00B96C9B" w:rsidRDefault="00E670A8" w:rsidP="00E670A8">
            <w:pPr>
              <w:spacing w:before="240" w:line="360" w:lineRule="auto"/>
              <w:jc w:val="center"/>
            </w:pPr>
            <w:r>
              <w:t>-79.861</w:t>
            </w:r>
          </w:p>
        </w:tc>
      </w:tr>
      <w:tr w:rsidR="00B96C9B" w:rsidTr="00B96C9B">
        <w:trPr>
          <w:trHeight w:val="720"/>
          <w:jc w:val="center"/>
        </w:trPr>
        <w:tc>
          <w:tcPr>
            <w:tcW w:w="1033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8</w:t>
            </w:r>
          </w:p>
        </w:tc>
        <w:tc>
          <w:tcPr>
            <w:tcW w:w="2221" w:type="dxa"/>
          </w:tcPr>
          <w:p w:rsidR="00B96C9B" w:rsidRPr="00597689" w:rsidRDefault="00B96C9B" w:rsidP="00597689">
            <w:pPr>
              <w:spacing w:before="240" w:line="360" w:lineRule="auto"/>
              <w:jc w:val="center"/>
            </w:pPr>
            <w:r w:rsidRPr="00597689">
              <w:t>0.0215241</w:t>
            </w:r>
          </w:p>
        </w:tc>
        <w:tc>
          <w:tcPr>
            <w:tcW w:w="1361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93</m:t>
                    </m:r>
                  </m:den>
                </m:f>
              </m:oMath>
            </m:oMathPara>
          </w:p>
        </w:tc>
        <w:tc>
          <w:tcPr>
            <w:tcW w:w="1437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0.02041</w:t>
            </w:r>
          </w:p>
        </w:tc>
        <w:tc>
          <w:tcPr>
            <w:tcW w:w="2068" w:type="dxa"/>
          </w:tcPr>
          <w:p w:rsidR="00B96C9B" w:rsidRDefault="00B96C9B" w:rsidP="00E670A8">
            <w:pPr>
              <w:spacing w:before="240" w:line="360" w:lineRule="auto"/>
              <w:jc w:val="center"/>
            </w:pPr>
            <w:r>
              <w:t>-</w:t>
            </w:r>
            <w:r w:rsidRPr="00097318">
              <w:t>62.54</w:t>
            </w:r>
            <w:r w:rsidR="00E670A8">
              <w:t>8</w:t>
            </w:r>
          </w:p>
        </w:tc>
        <w:tc>
          <w:tcPr>
            <w:tcW w:w="1230" w:type="dxa"/>
          </w:tcPr>
          <w:p w:rsidR="00B96C9B" w:rsidRDefault="00E670A8" w:rsidP="00597689">
            <w:pPr>
              <w:spacing w:before="240" w:line="360" w:lineRule="auto"/>
              <w:jc w:val="center"/>
            </w:pPr>
            <w:r>
              <w:t>-61.335</w:t>
            </w:r>
          </w:p>
        </w:tc>
      </w:tr>
      <w:tr w:rsidR="00B96C9B" w:rsidTr="00B96C9B">
        <w:trPr>
          <w:trHeight w:val="720"/>
          <w:jc w:val="center"/>
        </w:trPr>
        <w:tc>
          <w:tcPr>
            <w:tcW w:w="1033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9</w:t>
            </w:r>
          </w:p>
        </w:tc>
        <w:tc>
          <w:tcPr>
            <w:tcW w:w="2221" w:type="dxa"/>
          </w:tcPr>
          <w:p w:rsidR="00B96C9B" w:rsidRPr="00597689" w:rsidRDefault="00B96C9B" w:rsidP="00597689">
            <w:pPr>
              <w:spacing w:before="240" w:line="360" w:lineRule="auto"/>
              <w:jc w:val="center"/>
            </w:pPr>
            <w:r w:rsidRPr="00597689">
              <w:t>0.0191915</w:t>
            </w:r>
          </w:p>
        </w:tc>
        <w:tc>
          <w:tcPr>
            <w:tcW w:w="1361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52</m:t>
                    </m:r>
                  </m:den>
                </m:f>
              </m:oMath>
            </m:oMathPara>
          </w:p>
        </w:tc>
        <w:tc>
          <w:tcPr>
            <w:tcW w:w="1437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0.01818</w:t>
            </w:r>
          </w:p>
        </w:tc>
        <w:tc>
          <w:tcPr>
            <w:tcW w:w="2068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-</w:t>
            </w:r>
            <w:r w:rsidRPr="00097318">
              <w:t>49.563</w:t>
            </w:r>
          </w:p>
        </w:tc>
        <w:tc>
          <w:tcPr>
            <w:tcW w:w="1230" w:type="dxa"/>
          </w:tcPr>
          <w:p w:rsidR="00B96C9B" w:rsidRDefault="00E670A8" w:rsidP="00597689">
            <w:pPr>
              <w:spacing w:before="240" w:line="360" w:lineRule="auto"/>
              <w:jc w:val="center"/>
            </w:pPr>
            <w:r>
              <w:t>-48.576</w:t>
            </w:r>
          </w:p>
        </w:tc>
      </w:tr>
      <w:tr w:rsidR="00B96C9B" w:rsidTr="00B96C9B">
        <w:trPr>
          <w:trHeight w:val="720"/>
          <w:jc w:val="center"/>
        </w:trPr>
        <w:tc>
          <w:tcPr>
            <w:tcW w:w="1033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2221" w:type="dxa"/>
          </w:tcPr>
          <w:p w:rsidR="00B96C9B" w:rsidRPr="00597689" w:rsidRDefault="00B96C9B" w:rsidP="00597689">
            <w:pPr>
              <w:spacing w:before="240" w:line="360" w:lineRule="auto"/>
              <w:jc w:val="center"/>
            </w:pPr>
            <w:r w:rsidRPr="00597689">
              <w:t>0.0173149</w:t>
            </w:r>
          </w:p>
        </w:tc>
        <w:tc>
          <w:tcPr>
            <w:tcW w:w="1361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58</m:t>
                    </m:r>
                  </m:den>
                </m:f>
              </m:oMath>
            </m:oMathPara>
          </w:p>
        </w:tc>
        <w:tc>
          <w:tcPr>
            <w:tcW w:w="1437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0.01639</w:t>
            </w:r>
          </w:p>
        </w:tc>
        <w:tc>
          <w:tcPr>
            <w:tcW w:w="2068" w:type="dxa"/>
          </w:tcPr>
          <w:p w:rsidR="00B96C9B" w:rsidRDefault="00B96C9B" w:rsidP="00597689">
            <w:pPr>
              <w:spacing w:before="240" w:line="360" w:lineRule="auto"/>
              <w:jc w:val="center"/>
            </w:pPr>
            <w:r>
              <w:t>-</w:t>
            </w:r>
            <w:r w:rsidRPr="00097318">
              <w:t>40.238</w:t>
            </w:r>
          </w:p>
        </w:tc>
        <w:tc>
          <w:tcPr>
            <w:tcW w:w="1230" w:type="dxa"/>
          </w:tcPr>
          <w:p w:rsidR="00B96C9B" w:rsidRDefault="00E670A8" w:rsidP="00597689">
            <w:pPr>
              <w:spacing w:before="240" w:line="360" w:lineRule="auto"/>
              <w:jc w:val="center"/>
            </w:pPr>
            <w:r>
              <w:t>-39.422</w:t>
            </w:r>
          </w:p>
        </w:tc>
      </w:tr>
    </w:tbl>
    <w:p w:rsidR="00C70C82" w:rsidRDefault="00962CFA" w:rsidP="00962CFA">
      <w:pPr>
        <w:spacing w:line="360" w:lineRule="auto"/>
      </w:pPr>
      <w:r>
        <w:t>Note: for all the calculations L =1, and assuming a=s to get the maximum</w:t>
      </w:r>
      <w:bookmarkStart w:id="0" w:name="_GoBack"/>
      <w:bookmarkEnd w:id="0"/>
    </w:p>
    <w:p w:rsidR="0009721C" w:rsidRDefault="0009721C" w:rsidP="0009721C">
      <w:pPr>
        <w:spacing w:line="360" w:lineRule="auto"/>
      </w:pPr>
    </w:p>
    <w:sectPr w:rsidR="0009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89"/>
    <w:rsid w:val="0009721C"/>
    <w:rsid w:val="00097318"/>
    <w:rsid w:val="0027005F"/>
    <w:rsid w:val="00380B64"/>
    <w:rsid w:val="00597689"/>
    <w:rsid w:val="006C4236"/>
    <w:rsid w:val="006C7562"/>
    <w:rsid w:val="006D6AB8"/>
    <w:rsid w:val="00962CFA"/>
    <w:rsid w:val="00B625D8"/>
    <w:rsid w:val="00B96C9B"/>
    <w:rsid w:val="00BB6E85"/>
    <w:rsid w:val="00D427FD"/>
    <w:rsid w:val="00DE2560"/>
    <w:rsid w:val="00E670A8"/>
    <w:rsid w:val="00EA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C14B6-8557-44C6-A249-4AE296DC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7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76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Sultan</dc:creator>
  <cp:keywords/>
  <dc:description/>
  <cp:lastModifiedBy>Mohammad Sultan</cp:lastModifiedBy>
  <cp:revision>9</cp:revision>
  <dcterms:created xsi:type="dcterms:W3CDTF">2017-09-13T03:53:00Z</dcterms:created>
  <dcterms:modified xsi:type="dcterms:W3CDTF">2017-09-13T05:08:00Z</dcterms:modified>
</cp:coreProperties>
</file>