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D1272" w14:textId="44F431C5" w:rsidR="00600D42" w:rsidRDefault="00EB1E43" w:rsidP="00EB1E43">
      <w:pPr>
        <w:pStyle w:val="Title"/>
        <w:rPr>
          <w:sz w:val="56"/>
          <w:szCs w:val="56"/>
        </w:rPr>
      </w:pPr>
      <w:r>
        <w:rPr>
          <w:sz w:val="56"/>
          <w:szCs w:val="56"/>
        </w:rPr>
        <w:t>sOFTware engineering Hw I</w:t>
      </w:r>
      <w:r w:rsidR="00C52B3F">
        <w:rPr>
          <w:sz w:val="56"/>
          <w:szCs w:val="56"/>
        </w:rPr>
        <w:t>V</w:t>
      </w:r>
    </w:p>
    <w:p w14:paraId="1F8D54D6" w14:textId="77777777" w:rsidR="007F7536" w:rsidRDefault="007F7536" w:rsidP="007F7536"/>
    <w:p w14:paraId="761D3520" w14:textId="77777777" w:rsidR="00C52B3F" w:rsidRDefault="00C52B3F" w:rsidP="00C52B3F">
      <w:pPr>
        <w:pStyle w:val="Heading1"/>
      </w:pPr>
      <w:r>
        <w:t>Red Panda Detection using YOLOv5 and Roboflow</w:t>
      </w:r>
    </w:p>
    <w:p w14:paraId="598C0256" w14:textId="77777777" w:rsidR="00C52B3F" w:rsidRDefault="00C52B3F" w:rsidP="00C52B3F">
      <w:r>
        <w:t xml:space="preserve">This report describes the end-to-end pipeline for training and evaluating a custom object detection model to detect red pandas. A small custom dataset was collected, labeled with </w:t>
      </w:r>
      <w:proofErr w:type="spellStart"/>
      <w:r>
        <w:t>Roboflow</w:t>
      </w:r>
      <w:proofErr w:type="spellEnd"/>
      <w:r>
        <w:t>, and used to fine</w:t>
      </w:r>
      <w:r>
        <w:rPr>
          <w:rFonts w:ascii="Cambria Math" w:hAnsi="Cambria Math" w:cs="Cambria Math"/>
        </w:rPr>
        <w:t>‑</w:t>
      </w:r>
      <w:r>
        <w:t>tune the YOLOv5s model. The final model was evaluated on a held</w:t>
      </w:r>
      <w:r>
        <w:rPr>
          <w:rFonts w:ascii="Cambria Math" w:hAnsi="Cambria Math" w:cs="Cambria Math"/>
        </w:rPr>
        <w:t>‑</w:t>
      </w:r>
      <w:r>
        <w:t>out test set, and qualitative results are shown below.</w:t>
      </w:r>
    </w:p>
    <w:p w14:paraId="6B4284DE" w14:textId="77777777" w:rsidR="00C52B3F" w:rsidRDefault="00C52B3F" w:rsidP="00C52B3F">
      <w:pPr>
        <w:pStyle w:val="Heading2"/>
      </w:pPr>
      <w:r>
        <w:t>1. Environment and Setup</w:t>
      </w:r>
    </w:p>
    <w:p w14:paraId="71F01A81" w14:textId="77777777" w:rsidR="00C52B3F" w:rsidRDefault="00C52B3F" w:rsidP="00C52B3F">
      <w:r>
        <w:t xml:space="preserve">The experiment was conducted in a Python environment (for example, Google Colab) using the official YOLOv5 repository from </w:t>
      </w:r>
      <w:proofErr w:type="spellStart"/>
      <w:r>
        <w:t>Ultralytics</w:t>
      </w:r>
      <w:proofErr w:type="spellEnd"/>
      <w:r>
        <w:t>. The following commands were used to clone the repository and install dependencies:</w:t>
      </w:r>
    </w:p>
    <w:p w14:paraId="2335A965" w14:textId="77777777" w:rsidR="00C52B3F" w:rsidRDefault="00C52B3F" w:rsidP="004167C9">
      <w:pPr>
        <w:pBdr>
          <w:top w:val="single" w:sz="4" w:space="1" w:color="auto"/>
          <w:left w:val="single" w:sz="4" w:space="4" w:color="auto"/>
          <w:bottom w:val="single" w:sz="4" w:space="1" w:color="auto"/>
          <w:right w:val="single" w:sz="4" w:space="4" w:color="auto"/>
        </w:pBdr>
      </w:pPr>
      <w:r>
        <w:rPr>
          <w:rFonts w:ascii="Courier New" w:hAnsi="Courier New"/>
        </w:rPr>
        <w:t>!git clone https://github.com/ultralytics/yolov5</w:t>
      </w:r>
      <w:r>
        <w:rPr>
          <w:rFonts w:ascii="Courier New" w:hAnsi="Courier New"/>
        </w:rPr>
        <w:br/>
        <w:t>%cd yolov5</w:t>
      </w:r>
      <w:r>
        <w:rPr>
          <w:rFonts w:ascii="Courier New" w:hAnsi="Courier New"/>
        </w:rPr>
        <w:br/>
      </w:r>
      <w:r>
        <w:rPr>
          <w:rFonts w:ascii="Courier New" w:hAnsi="Courier New"/>
        </w:rPr>
        <w:br/>
        <w:t>!pip install -r requirements.txt</w:t>
      </w:r>
      <w:r>
        <w:rPr>
          <w:rFonts w:ascii="Courier New" w:hAnsi="Courier New"/>
        </w:rPr>
        <w:br/>
        <w:t xml:space="preserve">!pip install </w:t>
      </w:r>
      <w:proofErr w:type="spellStart"/>
      <w:r>
        <w:rPr>
          <w:rFonts w:ascii="Courier New" w:hAnsi="Courier New"/>
        </w:rPr>
        <w:t>roboflow</w:t>
      </w:r>
      <w:proofErr w:type="spellEnd"/>
      <w:r>
        <w:rPr>
          <w:rFonts w:ascii="Courier New" w:hAnsi="Courier New"/>
        </w:rPr>
        <w:br/>
      </w:r>
    </w:p>
    <w:p w14:paraId="5CB05C22" w14:textId="77777777" w:rsidR="00C52B3F" w:rsidRDefault="00C52B3F" w:rsidP="00C52B3F">
      <w:r>
        <w:t xml:space="preserve">The first command clones the YOLOv5 codebase, the second changes into the cloned directory, and the remaining commands install the core YOLOv5 dependencies along with the </w:t>
      </w:r>
      <w:proofErr w:type="spellStart"/>
      <w:r>
        <w:t>Roboflow</w:t>
      </w:r>
      <w:proofErr w:type="spellEnd"/>
      <w:r>
        <w:t xml:space="preserve"> Python package used to download the labeled dataset.</w:t>
      </w:r>
    </w:p>
    <w:p w14:paraId="74CB7963" w14:textId="77777777" w:rsidR="00C52B3F" w:rsidRDefault="00C52B3F" w:rsidP="00C52B3F">
      <w:pPr>
        <w:pStyle w:val="Heading2"/>
      </w:pPr>
      <w:r>
        <w:t>2. Dataset Creation and Labeling with Roboflow</w:t>
      </w:r>
    </w:p>
    <w:p w14:paraId="3CFCC087" w14:textId="77777777" w:rsidR="00C52B3F" w:rsidRDefault="00C52B3F" w:rsidP="00C52B3F">
      <w:r>
        <w:t xml:space="preserve">A custom dataset of red panda images was collected from the web and then uploaded to </w:t>
      </w:r>
      <w:proofErr w:type="spellStart"/>
      <w:r>
        <w:t>Roboflow</w:t>
      </w:r>
      <w:proofErr w:type="spellEnd"/>
      <w:r>
        <w:t xml:space="preserve"> for labeling. Each image contains one or more red pandas, and all bounding boxes were annotated with a single class: “Red Panda”. </w:t>
      </w:r>
      <w:proofErr w:type="spellStart"/>
      <w:r>
        <w:t>Roboflow</w:t>
      </w:r>
      <w:proofErr w:type="spellEnd"/>
      <w:r>
        <w:t xml:space="preserve"> was used to manage the project, draw bounding boxes, and export the data in YOLOv5 format.</w:t>
      </w:r>
    </w:p>
    <w:p w14:paraId="4772D4BB" w14:textId="77777777" w:rsidR="00C52B3F" w:rsidRDefault="00C52B3F" w:rsidP="00C52B3F">
      <w:r>
        <w:t>In total, 78 labeled images were used:</w:t>
      </w:r>
      <w:r>
        <w:br/>
        <w:t>• 69 images for training</w:t>
      </w:r>
      <w:r>
        <w:br/>
        <w:t>• 9 images for testing</w:t>
      </w:r>
      <w:r>
        <w:br/>
      </w:r>
      <w:proofErr w:type="spellStart"/>
      <w:r>
        <w:t>Roboflow</w:t>
      </w:r>
      <w:proofErr w:type="spellEnd"/>
      <w:r>
        <w:t xml:space="preserve"> handled the conversion to YOLOv5 format, generating the images, labels, and a </w:t>
      </w:r>
      <w:proofErr w:type="spellStart"/>
      <w:r>
        <w:t>data.yaml</w:t>
      </w:r>
      <w:proofErr w:type="spellEnd"/>
      <w:r>
        <w:t xml:space="preserve"> file specifying the dataset paths and class names.</w:t>
      </w:r>
    </w:p>
    <w:p w14:paraId="1B57F409" w14:textId="77777777" w:rsidR="00C52B3F" w:rsidRDefault="00C52B3F" w:rsidP="00C52B3F">
      <w:r>
        <w:t xml:space="preserve">The </w:t>
      </w:r>
      <w:proofErr w:type="spellStart"/>
      <w:r>
        <w:t>Roboflow</w:t>
      </w:r>
      <w:proofErr w:type="spellEnd"/>
      <w:r>
        <w:t xml:space="preserve"> SDK was used to programmatically download the dataset as follows:</w:t>
      </w:r>
    </w:p>
    <w:p w14:paraId="1839B88A" w14:textId="77777777" w:rsidR="00C52B3F" w:rsidRDefault="00C52B3F" w:rsidP="00B73A4F">
      <w:pPr>
        <w:pBdr>
          <w:top w:val="single" w:sz="4" w:space="1" w:color="auto"/>
          <w:left w:val="single" w:sz="4" w:space="4" w:color="auto"/>
          <w:bottom w:val="single" w:sz="4" w:space="1" w:color="auto"/>
          <w:right w:val="single" w:sz="4" w:space="4" w:color="auto"/>
        </w:pBdr>
      </w:pPr>
      <w:r>
        <w:rPr>
          <w:rFonts w:ascii="Courier New" w:hAnsi="Courier New"/>
        </w:rPr>
        <w:t xml:space="preserve">from </w:t>
      </w:r>
      <w:proofErr w:type="spellStart"/>
      <w:r>
        <w:rPr>
          <w:rFonts w:ascii="Courier New" w:hAnsi="Courier New"/>
        </w:rPr>
        <w:t>roboflow</w:t>
      </w:r>
      <w:proofErr w:type="spellEnd"/>
      <w:r>
        <w:rPr>
          <w:rFonts w:ascii="Courier New" w:hAnsi="Courier New"/>
        </w:rPr>
        <w:t xml:space="preserve"> import </w:t>
      </w:r>
      <w:proofErr w:type="spellStart"/>
      <w:r>
        <w:rPr>
          <w:rFonts w:ascii="Courier New" w:hAnsi="Courier New"/>
        </w:rPr>
        <w:t>Roboflow</w:t>
      </w:r>
      <w:proofErr w:type="spellEnd"/>
      <w:r>
        <w:rPr>
          <w:rFonts w:ascii="Courier New" w:hAnsi="Courier New"/>
        </w:rPr>
        <w:br/>
        <w:t xml:space="preserve">rf = </w:t>
      </w:r>
      <w:proofErr w:type="spellStart"/>
      <w:r>
        <w:rPr>
          <w:rFonts w:ascii="Courier New" w:hAnsi="Courier New"/>
        </w:rPr>
        <w:t>Roboflow</w:t>
      </w:r>
      <w:proofErr w:type="spellEnd"/>
      <w:r>
        <w:rPr>
          <w:rFonts w:ascii="Courier New" w:hAnsi="Courier New"/>
        </w:rPr>
        <w:t>(</w:t>
      </w:r>
      <w:proofErr w:type="spellStart"/>
      <w:r>
        <w:rPr>
          <w:rFonts w:ascii="Courier New" w:hAnsi="Courier New"/>
        </w:rPr>
        <w:t>api_key</w:t>
      </w:r>
      <w:proofErr w:type="spellEnd"/>
      <w:r>
        <w:rPr>
          <w:rFonts w:ascii="Courier New" w:hAnsi="Courier New"/>
        </w:rPr>
        <w:t>="&lt;API_KEY&gt;")</w:t>
      </w:r>
      <w:r>
        <w:rPr>
          <w:rFonts w:ascii="Courier New" w:hAnsi="Courier New"/>
        </w:rPr>
        <w:br/>
        <w:t xml:space="preserve">project = </w:t>
      </w:r>
      <w:proofErr w:type="spellStart"/>
      <w:r>
        <w:rPr>
          <w:rFonts w:ascii="Courier New" w:hAnsi="Courier New"/>
        </w:rPr>
        <w:t>rf.workspace</w:t>
      </w:r>
      <w:proofErr w:type="spellEnd"/>
      <w:r>
        <w:rPr>
          <w:rFonts w:ascii="Courier New" w:hAnsi="Courier New"/>
        </w:rPr>
        <w:t>("</w:t>
      </w:r>
      <w:proofErr w:type="spellStart"/>
      <w:r>
        <w:rPr>
          <w:rFonts w:ascii="Courier New" w:hAnsi="Courier New"/>
        </w:rPr>
        <w:t>marioworkspacetest</w:t>
      </w:r>
      <w:proofErr w:type="spellEnd"/>
      <w:r>
        <w:rPr>
          <w:rFonts w:ascii="Courier New" w:hAnsi="Courier New"/>
        </w:rPr>
        <w:t>").project("swe_hw4-ni49x")</w:t>
      </w:r>
      <w:r>
        <w:rPr>
          <w:rFonts w:ascii="Courier New" w:hAnsi="Courier New"/>
        </w:rPr>
        <w:br/>
        <w:t xml:space="preserve">version = </w:t>
      </w:r>
      <w:proofErr w:type="spellStart"/>
      <w:r>
        <w:rPr>
          <w:rFonts w:ascii="Courier New" w:hAnsi="Courier New"/>
        </w:rPr>
        <w:t>project.version</w:t>
      </w:r>
      <w:proofErr w:type="spellEnd"/>
      <w:r>
        <w:rPr>
          <w:rFonts w:ascii="Courier New" w:hAnsi="Courier New"/>
        </w:rPr>
        <w:t>(2)</w:t>
      </w:r>
      <w:r>
        <w:rPr>
          <w:rFonts w:ascii="Courier New" w:hAnsi="Courier New"/>
        </w:rPr>
        <w:br/>
      </w:r>
      <w:r>
        <w:rPr>
          <w:rFonts w:ascii="Courier New" w:hAnsi="Courier New"/>
        </w:rPr>
        <w:lastRenderedPageBreak/>
        <w:t xml:space="preserve">dataset = </w:t>
      </w:r>
      <w:proofErr w:type="spellStart"/>
      <w:r>
        <w:rPr>
          <w:rFonts w:ascii="Courier New" w:hAnsi="Courier New"/>
        </w:rPr>
        <w:t>version.download</w:t>
      </w:r>
      <w:proofErr w:type="spellEnd"/>
      <w:r>
        <w:rPr>
          <w:rFonts w:ascii="Courier New" w:hAnsi="Courier New"/>
        </w:rPr>
        <w:t>("yolov5")</w:t>
      </w:r>
      <w:r>
        <w:rPr>
          <w:rFonts w:ascii="Courier New" w:hAnsi="Courier New"/>
        </w:rPr>
        <w:br/>
      </w:r>
    </w:p>
    <w:p w14:paraId="7969539B" w14:textId="77777777" w:rsidR="00C52B3F" w:rsidRDefault="00C52B3F" w:rsidP="00C52B3F">
      <w:r>
        <w:t xml:space="preserve">This code connects to the </w:t>
      </w:r>
      <w:proofErr w:type="spellStart"/>
      <w:r>
        <w:t>Roboflow</w:t>
      </w:r>
      <w:proofErr w:type="spellEnd"/>
      <w:r>
        <w:t xml:space="preserve"> workspace and project, selects version 2 of the dataset, and downloads it directly into the YOLOv5 directory in the correct structure.</w:t>
      </w:r>
    </w:p>
    <w:p w14:paraId="58B95A77" w14:textId="77777777" w:rsidR="00C52B3F" w:rsidRDefault="00C52B3F" w:rsidP="00C52B3F">
      <w:pPr>
        <w:pStyle w:val="Heading2"/>
      </w:pPr>
      <w:r>
        <w:t>3. Model and Training Configuration</w:t>
      </w:r>
    </w:p>
    <w:p w14:paraId="59D07C7E" w14:textId="77777777" w:rsidR="00C52B3F" w:rsidRDefault="00C52B3F" w:rsidP="00C52B3F">
      <w:r>
        <w:t>The YOLOv5s model (the small, fast variant of YOLOv5) was fine</w:t>
      </w:r>
      <w:r>
        <w:rPr>
          <w:rFonts w:ascii="Cambria Math" w:hAnsi="Cambria Math" w:cs="Cambria Math"/>
        </w:rPr>
        <w:t>‑</w:t>
      </w:r>
      <w:r>
        <w:t>tuned on the red panda dataset using transfer learning from the pretrained COCO weights. Training was launched with the following command:</w:t>
      </w:r>
    </w:p>
    <w:p w14:paraId="2E44D1E1" w14:textId="77777777" w:rsidR="00C52B3F" w:rsidRDefault="00C52B3F" w:rsidP="004167C9">
      <w:pPr>
        <w:pBdr>
          <w:top w:val="single" w:sz="4" w:space="1" w:color="auto"/>
          <w:left w:val="single" w:sz="4" w:space="4" w:color="auto"/>
          <w:bottom w:val="single" w:sz="4" w:space="1" w:color="auto"/>
          <w:right w:val="single" w:sz="4" w:space="4" w:color="auto"/>
        </w:pBdr>
      </w:pPr>
      <w:r>
        <w:rPr>
          <w:rFonts w:ascii="Courier New" w:hAnsi="Courier New"/>
        </w:rPr>
        <w:t>!python train.py --</w:t>
      </w:r>
      <w:proofErr w:type="spellStart"/>
      <w:r>
        <w:rPr>
          <w:rFonts w:ascii="Courier New" w:hAnsi="Courier New"/>
        </w:rPr>
        <w:t>img</w:t>
      </w:r>
      <w:proofErr w:type="spellEnd"/>
      <w:r>
        <w:rPr>
          <w:rFonts w:ascii="Courier New" w:hAnsi="Courier New"/>
        </w:rPr>
        <w:t xml:space="preserve"> 512 \</w:t>
      </w:r>
      <w:r>
        <w:rPr>
          <w:rFonts w:ascii="Courier New" w:hAnsi="Courier New"/>
        </w:rPr>
        <w:br/>
        <w:t xml:space="preserve">                 --batch 8 \</w:t>
      </w:r>
      <w:r>
        <w:rPr>
          <w:rFonts w:ascii="Courier New" w:hAnsi="Courier New"/>
        </w:rPr>
        <w:br/>
        <w:t xml:space="preserve">                 --epochs 20 \</w:t>
      </w:r>
      <w:r>
        <w:rPr>
          <w:rFonts w:ascii="Courier New" w:hAnsi="Courier New"/>
        </w:rPr>
        <w:br/>
        <w:t xml:space="preserve">                 --data /content/yolov5/SWE_HW4-2/</w:t>
      </w:r>
      <w:proofErr w:type="spellStart"/>
      <w:r>
        <w:rPr>
          <w:rFonts w:ascii="Courier New" w:hAnsi="Courier New"/>
        </w:rPr>
        <w:t>data.yaml</w:t>
      </w:r>
      <w:proofErr w:type="spellEnd"/>
      <w:r>
        <w:rPr>
          <w:rFonts w:ascii="Courier New" w:hAnsi="Courier New"/>
        </w:rPr>
        <w:t xml:space="preserve"> \</w:t>
      </w:r>
      <w:r>
        <w:rPr>
          <w:rFonts w:ascii="Courier New" w:hAnsi="Courier New"/>
        </w:rPr>
        <w:br/>
        <w:t xml:space="preserve">                 --weights yolov5s.pt \</w:t>
      </w:r>
      <w:r>
        <w:rPr>
          <w:rFonts w:ascii="Courier New" w:hAnsi="Courier New"/>
        </w:rPr>
        <w:br/>
        <w:t xml:space="preserve">                 --name redpanda_yolov5s</w:t>
      </w:r>
      <w:r>
        <w:rPr>
          <w:rFonts w:ascii="Courier New" w:hAnsi="Courier New"/>
        </w:rPr>
        <w:br/>
      </w:r>
    </w:p>
    <w:p w14:paraId="213471FE" w14:textId="77777777" w:rsidR="00C52B3F" w:rsidRDefault="00C52B3F" w:rsidP="00C52B3F">
      <w:r>
        <w:t>Key hyperparameters:</w:t>
      </w:r>
      <w:r>
        <w:br/>
        <w:t>• Image size: 512×512 pixels</w:t>
      </w:r>
      <w:r>
        <w:br/>
        <w:t>• Batch size: 8</w:t>
      </w:r>
      <w:r>
        <w:br/>
        <w:t>• Epochs: 20</w:t>
      </w:r>
      <w:r>
        <w:br/>
        <w:t>• Base weights: yolov5s.pt (pretrained on COCO)</w:t>
      </w:r>
      <w:r>
        <w:br/>
        <w:t>• Dataset configuration: SWE_HW4-2/</w:t>
      </w:r>
      <w:proofErr w:type="spellStart"/>
      <w:r>
        <w:t>data.yaml</w:t>
      </w:r>
      <w:proofErr w:type="spellEnd"/>
      <w:r>
        <w:br/>
        <w:t>The training script reads the custom dataset, performs on</w:t>
      </w:r>
      <w:r>
        <w:rPr>
          <w:rFonts w:ascii="Cambria Math" w:hAnsi="Cambria Math" w:cs="Cambria Math"/>
        </w:rPr>
        <w:t>‑</w:t>
      </w:r>
      <w:r>
        <w:t>the</w:t>
      </w:r>
      <w:r>
        <w:rPr>
          <w:rFonts w:ascii="Cambria Math" w:hAnsi="Cambria Math" w:cs="Cambria Math"/>
        </w:rPr>
        <w:t>‑</w:t>
      </w:r>
      <w:r>
        <w:t>fly augmentation, and updates the YOLOv5s weights to specialize on the red panda class.</w:t>
      </w:r>
    </w:p>
    <w:p w14:paraId="7405DB29" w14:textId="77777777" w:rsidR="00C52B3F" w:rsidRDefault="00C52B3F" w:rsidP="00C52B3F">
      <w:pPr>
        <w:pStyle w:val="Heading2"/>
      </w:pPr>
      <w:r>
        <w:t>4. Inference on the Test Set</w:t>
      </w:r>
    </w:p>
    <w:p w14:paraId="1FB5B573" w14:textId="77777777" w:rsidR="00C52B3F" w:rsidRDefault="00C52B3F" w:rsidP="00C52B3F">
      <w:r>
        <w:t>After training, the best model checkpoint (based on validation metrics) was used for inference on the 9</w:t>
      </w:r>
      <w:r>
        <w:rPr>
          <w:rFonts w:ascii="Cambria Math" w:hAnsi="Cambria Math" w:cs="Cambria Math"/>
        </w:rPr>
        <w:t>‑</w:t>
      </w:r>
      <w:r>
        <w:t>image test set. Detection was run with:</w:t>
      </w:r>
    </w:p>
    <w:p w14:paraId="18FEB281" w14:textId="77777777" w:rsidR="00C52B3F" w:rsidRDefault="00C52B3F" w:rsidP="00B73A4F">
      <w:pPr>
        <w:pBdr>
          <w:top w:val="single" w:sz="4" w:space="1" w:color="auto"/>
          <w:left w:val="single" w:sz="4" w:space="4" w:color="auto"/>
          <w:bottom w:val="single" w:sz="4" w:space="1" w:color="auto"/>
          <w:right w:val="single" w:sz="4" w:space="4" w:color="auto"/>
        </w:pBdr>
      </w:pPr>
      <w:r>
        <w:rPr>
          <w:rFonts w:ascii="Courier New" w:hAnsi="Courier New"/>
        </w:rPr>
        <w:t>!python detect.py \</w:t>
      </w:r>
      <w:r>
        <w:rPr>
          <w:rFonts w:ascii="Courier New" w:hAnsi="Courier New"/>
        </w:rPr>
        <w:br/>
        <w:t xml:space="preserve">  --weights runs/train/redpanda_yolov5s/weights/best.pt \</w:t>
      </w:r>
      <w:r>
        <w:rPr>
          <w:rFonts w:ascii="Courier New" w:hAnsi="Courier New"/>
        </w:rPr>
        <w:br/>
        <w:t xml:space="preserve">  --</w:t>
      </w:r>
      <w:proofErr w:type="spellStart"/>
      <w:r>
        <w:rPr>
          <w:rFonts w:ascii="Courier New" w:hAnsi="Courier New"/>
        </w:rPr>
        <w:t>img</w:t>
      </w:r>
      <w:proofErr w:type="spellEnd"/>
      <w:r>
        <w:rPr>
          <w:rFonts w:ascii="Courier New" w:hAnsi="Courier New"/>
        </w:rPr>
        <w:t xml:space="preserve"> 512 \</w:t>
      </w:r>
      <w:r>
        <w:rPr>
          <w:rFonts w:ascii="Courier New" w:hAnsi="Courier New"/>
        </w:rPr>
        <w:br/>
        <w:t xml:space="preserve">  --source /content/yolov5/SWE_HW4-2/test/images \</w:t>
      </w:r>
      <w:r>
        <w:rPr>
          <w:rFonts w:ascii="Courier New" w:hAnsi="Courier New"/>
        </w:rPr>
        <w:br/>
        <w:t xml:space="preserve">  --data /content/yolov5/SWE_HW4-2/</w:t>
      </w:r>
      <w:proofErr w:type="spellStart"/>
      <w:r>
        <w:rPr>
          <w:rFonts w:ascii="Courier New" w:hAnsi="Courier New"/>
        </w:rPr>
        <w:t>data.yaml</w:t>
      </w:r>
      <w:proofErr w:type="spellEnd"/>
      <w:r>
        <w:rPr>
          <w:rFonts w:ascii="Courier New" w:hAnsi="Courier New"/>
        </w:rPr>
        <w:br/>
      </w:r>
    </w:p>
    <w:p w14:paraId="7E12BB67" w14:textId="77777777" w:rsidR="00C52B3F" w:rsidRDefault="00C52B3F" w:rsidP="00C52B3F">
      <w:r>
        <w:t>The detect.py script loads the trained model, runs inference on each test image, and saves annotated copies of the images (with bounding boxes and confidence scores) into the runs/detect/ directory.</w:t>
      </w:r>
    </w:p>
    <w:p w14:paraId="2FAC55A1" w14:textId="77777777" w:rsidR="00C52B3F" w:rsidRDefault="00C52B3F" w:rsidP="00C52B3F">
      <w:pPr>
        <w:pStyle w:val="Heading2"/>
      </w:pPr>
      <w:r>
        <w:t>5. Qualitative Results</w:t>
      </w:r>
    </w:p>
    <w:p w14:paraId="015DDB08" w14:textId="77777777" w:rsidR="00C52B3F" w:rsidRDefault="00C52B3F" w:rsidP="00C52B3F">
      <w:r>
        <w:t>The following figures illustrate example detections produced by the trained model on unseen test images. Confidence scores range roughly from 0.29 to 0.50. In most cases, the model correctly localizes red pandas and assigns reasonable confidence scores.</w:t>
      </w:r>
    </w:p>
    <w:p w14:paraId="08A877B5" w14:textId="77777777" w:rsidR="00C52B3F" w:rsidRDefault="00C52B3F" w:rsidP="00C52B3F">
      <w:pPr>
        <w:jc w:val="center"/>
      </w:pPr>
      <w:r>
        <w:rPr>
          <w:noProof/>
        </w:rPr>
        <w:lastRenderedPageBreak/>
        <w:drawing>
          <wp:inline distT="0" distB="0" distL="0" distR="0" wp14:anchorId="448F9B51" wp14:editId="7E93C916">
            <wp:extent cx="3086100" cy="3086100"/>
            <wp:effectExtent l="0" t="0" r="0" b="0"/>
            <wp:docPr id="1" name="Picture 1" descr="A screenshot of a red pand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red panda&#10;&#10;AI-generated content may be incorrect."/>
                    <pic:cNvPicPr/>
                  </pic:nvPicPr>
                  <pic:blipFill>
                    <a:blip r:embed="rId8"/>
                    <a:stretch>
                      <a:fillRect/>
                    </a:stretch>
                  </pic:blipFill>
                  <pic:spPr>
                    <a:xfrm>
                      <a:off x="0" y="0"/>
                      <a:ext cx="3086100" cy="3086100"/>
                    </a:xfrm>
                    <a:prstGeom prst="rect">
                      <a:avLst/>
                    </a:prstGeom>
                  </pic:spPr>
                </pic:pic>
              </a:graphicData>
            </a:graphic>
          </wp:inline>
        </w:drawing>
      </w:r>
    </w:p>
    <w:p w14:paraId="42051E44" w14:textId="77777777" w:rsidR="00C52B3F" w:rsidRDefault="00C52B3F" w:rsidP="0041535F">
      <w:pPr>
        <w:pStyle w:val="Caption"/>
        <w:jc w:val="center"/>
      </w:pPr>
      <w:r>
        <w:t>Figure 1. Single red panda detected with confidence ≈ 0.45.</w:t>
      </w:r>
    </w:p>
    <w:p w14:paraId="5966EEEE" w14:textId="77777777" w:rsidR="00C52B3F" w:rsidRDefault="00C52B3F" w:rsidP="00C52B3F">
      <w:pPr>
        <w:jc w:val="center"/>
      </w:pPr>
      <w:r>
        <w:rPr>
          <w:noProof/>
        </w:rPr>
        <w:drawing>
          <wp:inline distT="0" distB="0" distL="0" distR="0" wp14:anchorId="293EAEFD" wp14:editId="0B8C4733">
            <wp:extent cx="3257550" cy="3257550"/>
            <wp:effectExtent l="0" t="0" r="0" b="0"/>
            <wp:docPr id="2" name="Picture 2" descr="A red panda walking in the sn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panda walking in the snow&#10;&#10;AI-generated content may be incorrect."/>
                    <pic:cNvPicPr/>
                  </pic:nvPicPr>
                  <pic:blipFill>
                    <a:blip r:embed="rId9"/>
                    <a:stretch>
                      <a:fillRect/>
                    </a:stretch>
                  </pic:blipFill>
                  <pic:spPr>
                    <a:xfrm>
                      <a:off x="0" y="0"/>
                      <a:ext cx="3257550" cy="3257550"/>
                    </a:xfrm>
                    <a:prstGeom prst="rect">
                      <a:avLst/>
                    </a:prstGeom>
                  </pic:spPr>
                </pic:pic>
              </a:graphicData>
            </a:graphic>
          </wp:inline>
        </w:drawing>
      </w:r>
    </w:p>
    <w:p w14:paraId="5CE908E9" w14:textId="77777777" w:rsidR="00C52B3F" w:rsidRDefault="00C52B3F" w:rsidP="0041535F">
      <w:pPr>
        <w:pStyle w:val="Caption"/>
        <w:jc w:val="center"/>
      </w:pPr>
      <w:r>
        <w:t>Figure 2. Red panda walking in snow with two overlapping detections (0.40 and 0.50).</w:t>
      </w:r>
    </w:p>
    <w:p w14:paraId="7307B46C" w14:textId="77777777" w:rsidR="00C52B3F" w:rsidRDefault="00C52B3F" w:rsidP="00C52B3F">
      <w:pPr>
        <w:jc w:val="center"/>
      </w:pPr>
      <w:r>
        <w:rPr>
          <w:noProof/>
        </w:rPr>
        <w:lastRenderedPageBreak/>
        <w:drawing>
          <wp:inline distT="0" distB="0" distL="0" distR="0" wp14:anchorId="7BA7210E" wp14:editId="53DAF374">
            <wp:extent cx="3076575" cy="3076575"/>
            <wp:effectExtent l="0" t="0" r="9525" b="952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0"/>
                    <a:stretch>
                      <a:fillRect/>
                    </a:stretch>
                  </pic:blipFill>
                  <pic:spPr>
                    <a:xfrm>
                      <a:off x="0" y="0"/>
                      <a:ext cx="3076575" cy="3076575"/>
                    </a:xfrm>
                    <a:prstGeom prst="rect">
                      <a:avLst/>
                    </a:prstGeom>
                  </pic:spPr>
                </pic:pic>
              </a:graphicData>
            </a:graphic>
          </wp:inline>
        </w:drawing>
      </w:r>
    </w:p>
    <w:p w14:paraId="09A19504" w14:textId="77777777" w:rsidR="00C52B3F" w:rsidRDefault="00C52B3F" w:rsidP="0041535F">
      <w:pPr>
        <w:pStyle w:val="Caption"/>
        <w:jc w:val="center"/>
      </w:pPr>
      <w:r>
        <w:t>Figure 3. Mixed image with a giant panda and a red panda; the model predicts both as 'Red Panda', revealing some over</w:t>
      </w:r>
      <w:r>
        <w:rPr>
          <w:rFonts w:ascii="Cambria Math" w:hAnsi="Cambria Math" w:cs="Cambria Math"/>
        </w:rPr>
        <w:t>‑</w:t>
      </w:r>
      <w:r>
        <w:t>generalization.</w:t>
      </w:r>
    </w:p>
    <w:p w14:paraId="16DE5EA5" w14:textId="77777777" w:rsidR="00C52B3F" w:rsidRDefault="00C52B3F" w:rsidP="00C52B3F">
      <w:pPr>
        <w:jc w:val="center"/>
      </w:pPr>
      <w:r>
        <w:rPr>
          <w:noProof/>
        </w:rPr>
        <w:drawing>
          <wp:inline distT="0" distB="0" distL="0" distR="0" wp14:anchorId="443399F9" wp14:editId="714945E6">
            <wp:extent cx="3238500" cy="3238500"/>
            <wp:effectExtent l="0" t="0" r="0" b="0"/>
            <wp:docPr id="4" name="Picture 4"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video&#10;&#10;AI-generated content may be incorrect."/>
                    <pic:cNvPicPr/>
                  </pic:nvPicPr>
                  <pic:blipFill>
                    <a:blip r:embed="rId11"/>
                    <a:stretch>
                      <a:fillRect/>
                    </a:stretch>
                  </pic:blipFill>
                  <pic:spPr>
                    <a:xfrm>
                      <a:off x="0" y="0"/>
                      <a:ext cx="3238500" cy="3238500"/>
                    </a:xfrm>
                    <a:prstGeom prst="rect">
                      <a:avLst/>
                    </a:prstGeom>
                  </pic:spPr>
                </pic:pic>
              </a:graphicData>
            </a:graphic>
          </wp:inline>
        </w:drawing>
      </w:r>
    </w:p>
    <w:p w14:paraId="6BE1AF83" w14:textId="77777777" w:rsidR="00C52B3F" w:rsidRDefault="00C52B3F" w:rsidP="0041535F">
      <w:pPr>
        <w:pStyle w:val="Caption"/>
        <w:jc w:val="center"/>
      </w:pPr>
      <w:r>
        <w:t>Figure 4. Young red panda detected in an indoor environment (confidence ≈ 0.42) while ignoring nearby plush toys.</w:t>
      </w:r>
    </w:p>
    <w:p w14:paraId="4C17310C" w14:textId="77777777" w:rsidR="00C52B3F" w:rsidRDefault="00C52B3F" w:rsidP="00C52B3F">
      <w:r>
        <w:t>Overall, the model displays good localization ability on the small dataset. However, the prediction on the giant panda in Figure 3 shows that the model can produce false positives on visually similar animals due to the single</w:t>
      </w:r>
      <w:r>
        <w:rPr>
          <w:rFonts w:ascii="Cambria Math" w:hAnsi="Cambria Math" w:cs="Cambria Math"/>
        </w:rPr>
        <w:t>‑</w:t>
      </w:r>
      <w:r>
        <w:t>class training and limited data diversity.</w:t>
      </w:r>
    </w:p>
    <w:p w14:paraId="30C167F6" w14:textId="77777777" w:rsidR="00C52B3F" w:rsidRDefault="00C52B3F" w:rsidP="00C52B3F">
      <w:pPr>
        <w:pStyle w:val="Heading2"/>
      </w:pPr>
      <w:r>
        <w:lastRenderedPageBreak/>
        <w:t>6. Discussion and Future Work</w:t>
      </w:r>
    </w:p>
    <w:p w14:paraId="06BE109A" w14:textId="77777777" w:rsidR="00C52B3F" w:rsidRDefault="00C52B3F" w:rsidP="00C52B3F">
      <w:r>
        <w:t>Given the small dataset size (69 training and 9 testing images), the YOLOv5s model achieves promising qualitative performance. The bounding boxes are generally accurate, and the confidence scores are consistent across different poses and backgrounds. Nevertheless, there is room for improvement:</w:t>
      </w:r>
      <w:r>
        <w:br/>
        <w:t>• Expanding the dataset with more red panda images and more varied backgrounds.</w:t>
      </w:r>
      <w:r>
        <w:br/>
        <w:t>• Adding negative examples (other animals, especially giant pandas) to reduce false positives.</w:t>
      </w:r>
      <w:r>
        <w:br/>
        <w:t>• Increasing the number of training epochs and tuning hyperparameters.</w:t>
      </w:r>
      <w:r>
        <w:br/>
        <w:t>• Experimenting with larger YOLOv5 variants or alternative architectures.</w:t>
      </w:r>
      <w:r>
        <w:br/>
      </w:r>
      <w:r>
        <w:br/>
        <w:t>Despite these limitations, this experiment successfully demonstrates a complete custom</w:t>
      </w:r>
      <w:r>
        <w:rPr>
          <w:rFonts w:ascii="Cambria Math" w:hAnsi="Cambria Math" w:cs="Cambria Math"/>
        </w:rPr>
        <w:t>‑</w:t>
      </w:r>
      <w:r>
        <w:t>object</w:t>
      </w:r>
      <w:r>
        <w:rPr>
          <w:rFonts w:ascii="Cambria Math" w:hAnsi="Cambria Math" w:cs="Cambria Math"/>
        </w:rPr>
        <w:t>‑</w:t>
      </w:r>
      <w:r>
        <w:t xml:space="preserve">detection pipeline: data collection and labeling with </w:t>
      </w:r>
      <w:proofErr w:type="spellStart"/>
      <w:r>
        <w:t>Roboflow</w:t>
      </w:r>
      <w:proofErr w:type="spellEnd"/>
      <w:r>
        <w:t>, training a YOLOv5 model, and evaluating qualitative results on a held</w:t>
      </w:r>
      <w:r>
        <w:rPr>
          <w:rFonts w:ascii="Cambria Math" w:hAnsi="Cambria Math" w:cs="Cambria Math"/>
        </w:rPr>
        <w:t>‑</w:t>
      </w:r>
      <w:r>
        <w:t>out test set.</w:t>
      </w:r>
    </w:p>
    <w:p w14:paraId="6195AAC2" w14:textId="1A4E6768" w:rsidR="00EB1E43" w:rsidRPr="00EB1E43" w:rsidRDefault="00EB1E43" w:rsidP="00EF7201"/>
    <w:sectPr w:rsidR="00EB1E43" w:rsidRPr="00EB1E43">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C8EDA" w14:textId="77777777" w:rsidR="003C05AE" w:rsidRDefault="003C05AE" w:rsidP="000E26FB">
      <w:pPr>
        <w:spacing w:after="0" w:line="240" w:lineRule="auto"/>
      </w:pPr>
      <w:r>
        <w:separator/>
      </w:r>
    </w:p>
  </w:endnote>
  <w:endnote w:type="continuationSeparator" w:id="0">
    <w:p w14:paraId="5D99575B" w14:textId="77777777" w:rsidR="003C05AE" w:rsidRDefault="003C05AE" w:rsidP="000E2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86903" w14:textId="77777777" w:rsidR="003C05AE" w:rsidRDefault="003C05AE" w:rsidP="000E26FB">
      <w:pPr>
        <w:spacing w:after="0" w:line="240" w:lineRule="auto"/>
      </w:pPr>
      <w:r>
        <w:separator/>
      </w:r>
    </w:p>
  </w:footnote>
  <w:footnote w:type="continuationSeparator" w:id="0">
    <w:p w14:paraId="64BE2587" w14:textId="77777777" w:rsidR="003C05AE" w:rsidRDefault="003C05AE" w:rsidP="000E26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1DD9" w14:textId="73050DCA" w:rsidR="000E26FB" w:rsidRPr="000E26FB" w:rsidRDefault="00000000">
    <w:pPr>
      <w:pBdr>
        <w:left w:val="single" w:sz="12" w:space="11" w:color="156082" w:themeColor="accent1"/>
      </w:pBdr>
      <w:tabs>
        <w:tab w:val="left" w:pos="3620"/>
        <w:tab w:val="left" w:pos="3964"/>
      </w:tabs>
      <w:spacing w:after="0"/>
      <w:rPr>
        <w:rFonts w:asciiTheme="majorHAnsi" w:eastAsiaTheme="majorEastAsia" w:hAnsiTheme="majorHAnsi" w:cstheme="majorBidi"/>
        <w:color w:val="0F4761" w:themeColor="accent1" w:themeShade="BF"/>
        <w:sz w:val="26"/>
        <w:szCs w:val="26"/>
      </w:rPr>
    </w:pPr>
    <w:sdt>
      <w:sdtPr>
        <w:rPr>
          <w:rFonts w:asciiTheme="majorHAnsi" w:eastAsiaTheme="majorEastAsia" w:hAnsiTheme="majorHAnsi" w:cstheme="majorBidi"/>
          <w:color w:val="0F4761" w:themeColor="accent1" w:themeShade="BF"/>
          <w:sz w:val="26"/>
          <w:szCs w:val="26"/>
        </w:rPr>
        <w:alias w:val="Title"/>
        <w:tag w:val=""/>
        <w:id w:val="-932208079"/>
        <w:placeholder>
          <w:docPart w:val="1ED484ADB6B945BF86733E49CF9202A1"/>
        </w:placeholder>
        <w:dataBinding w:prefixMappings="xmlns:ns0='http://purl.org/dc/elements/1.1/' xmlns:ns1='http://schemas.openxmlformats.org/package/2006/metadata/core-properties' " w:xpath="/ns1:coreProperties[1]/ns0:title[1]" w:storeItemID="{6C3C8BC8-F283-45AE-878A-BAB7291924A1}"/>
        <w:text/>
      </w:sdtPr>
      <w:sdtContent>
        <w:r w:rsidR="000E26FB" w:rsidRPr="000E26FB">
          <w:rPr>
            <w:rFonts w:asciiTheme="majorHAnsi" w:eastAsiaTheme="majorEastAsia" w:hAnsiTheme="majorHAnsi" w:cstheme="majorBidi"/>
            <w:color w:val="0F4761" w:themeColor="accent1" w:themeShade="BF"/>
            <w:sz w:val="26"/>
            <w:szCs w:val="26"/>
          </w:rPr>
          <w:t xml:space="preserve">Sakka Mohamad-Mario 1241EB </w:t>
        </w:r>
        <w:r w:rsidR="000E26FB">
          <w:rPr>
            <w:rFonts w:asciiTheme="majorHAnsi" w:eastAsiaTheme="majorEastAsia" w:hAnsiTheme="majorHAnsi" w:cstheme="majorBidi"/>
            <w:color w:val="0F4761" w:themeColor="accent1" w:themeShade="BF"/>
            <w:sz w:val="26"/>
            <w:szCs w:val="26"/>
          </w:rPr>
          <w:t>–</w:t>
        </w:r>
        <w:r w:rsidR="000E26FB" w:rsidRPr="000E26FB">
          <w:rPr>
            <w:rFonts w:asciiTheme="majorHAnsi" w:eastAsiaTheme="majorEastAsia" w:hAnsiTheme="majorHAnsi" w:cstheme="majorBidi"/>
            <w:color w:val="0F4761" w:themeColor="accent1" w:themeShade="BF"/>
            <w:sz w:val="26"/>
            <w:szCs w:val="26"/>
          </w:rPr>
          <w:t xml:space="preserve"> Subgroup</w:t>
        </w:r>
        <w:r w:rsidR="000E26FB">
          <w:rPr>
            <w:rFonts w:asciiTheme="majorHAnsi" w:eastAsiaTheme="majorEastAsia" w:hAnsiTheme="majorHAnsi" w:cstheme="majorBidi"/>
            <w:color w:val="0F4761" w:themeColor="accent1" w:themeShade="BF"/>
            <w:sz w:val="26"/>
            <w:szCs w:val="26"/>
          </w:rPr>
          <w:t xml:space="preserve"> II</w:t>
        </w:r>
      </w:sdtContent>
    </w:sdt>
  </w:p>
  <w:p w14:paraId="16B6B04A" w14:textId="77777777" w:rsidR="000E26FB" w:rsidRPr="000E26FB" w:rsidRDefault="000E2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64BAE"/>
    <w:multiLevelType w:val="hybridMultilevel"/>
    <w:tmpl w:val="53764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95393"/>
    <w:multiLevelType w:val="hybridMultilevel"/>
    <w:tmpl w:val="FC4ED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F8559D"/>
    <w:multiLevelType w:val="multilevel"/>
    <w:tmpl w:val="6540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797953">
    <w:abstractNumId w:val="2"/>
  </w:num>
  <w:num w:numId="2" w16cid:durableId="1901019007">
    <w:abstractNumId w:val="1"/>
  </w:num>
  <w:num w:numId="3" w16cid:durableId="81219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6FB"/>
    <w:rsid w:val="000072CF"/>
    <w:rsid w:val="00030AC3"/>
    <w:rsid w:val="0006062A"/>
    <w:rsid w:val="00075287"/>
    <w:rsid w:val="00075C36"/>
    <w:rsid w:val="00097DCE"/>
    <w:rsid w:val="000B39AF"/>
    <w:rsid w:val="000E26FB"/>
    <w:rsid w:val="001135E8"/>
    <w:rsid w:val="001442F6"/>
    <w:rsid w:val="00170B84"/>
    <w:rsid w:val="001A4048"/>
    <w:rsid w:val="00242D11"/>
    <w:rsid w:val="003B7B99"/>
    <w:rsid w:val="003C05AE"/>
    <w:rsid w:val="003D5275"/>
    <w:rsid w:val="0041535F"/>
    <w:rsid w:val="004167C9"/>
    <w:rsid w:val="00417391"/>
    <w:rsid w:val="00426590"/>
    <w:rsid w:val="00465A79"/>
    <w:rsid w:val="004F1A38"/>
    <w:rsid w:val="00600D42"/>
    <w:rsid w:val="0064156A"/>
    <w:rsid w:val="006E421C"/>
    <w:rsid w:val="00706972"/>
    <w:rsid w:val="00776082"/>
    <w:rsid w:val="007F7536"/>
    <w:rsid w:val="00833D15"/>
    <w:rsid w:val="00840C89"/>
    <w:rsid w:val="00957D9A"/>
    <w:rsid w:val="00985391"/>
    <w:rsid w:val="00A278F5"/>
    <w:rsid w:val="00B652C4"/>
    <w:rsid w:val="00B71B6C"/>
    <w:rsid w:val="00B73A4F"/>
    <w:rsid w:val="00BB34BE"/>
    <w:rsid w:val="00BF3EA6"/>
    <w:rsid w:val="00C52B3F"/>
    <w:rsid w:val="00C8353F"/>
    <w:rsid w:val="00DB265F"/>
    <w:rsid w:val="00DB6441"/>
    <w:rsid w:val="00DE140F"/>
    <w:rsid w:val="00DF56D0"/>
    <w:rsid w:val="00E15610"/>
    <w:rsid w:val="00E41A5A"/>
    <w:rsid w:val="00E542A8"/>
    <w:rsid w:val="00E96E57"/>
    <w:rsid w:val="00EB1E43"/>
    <w:rsid w:val="00EC2FE8"/>
    <w:rsid w:val="00EE00E8"/>
    <w:rsid w:val="00EF3C6B"/>
    <w:rsid w:val="00EF7201"/>
    <w:rsid w:val="00F56955"/>
    <w:rsid w:val="00F827FE"/>
    <w:rsid w:val="00F83463"/>
    <w:rsid w:val="00FC1950"/>
    <w:rsid w:val="00FC742C"/>
    <w:rsid w:val="00FE60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8D284"/>
  <w15:chartTrackingRefBased/>
  <w15:docId w15:val="{DFCC2568-C850-45BE-8E53-5C21393D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463"/>
  </w:style>
  <w:style w:type="paragraph" w:styleId="Heading1">
    <w:name w:val="heading 1"/>
    <w:basedOn w:val="Normal"/>
    <w:next w:val="Normal"/>
    <w:link w:val="Heading1Char"/>
    <w:uiPriority w:val="9"/>
    <w:qFormat/>
    <w:rsid w:val="00F83463"/>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83463"/>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83463"/>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F83463"/>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F83463"/>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F83463"/>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F83463"/>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F8346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83463"/>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463"/>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F83463"/>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F83463"/>
    <w:rPr>
      <w:caps/>
      <w:color w:val="0A2F40" w:themeColor="accent1" w:themeShade="7F"/>
      <w:spacing w:val="15"/>
    </w:rPr>
  </w:style>
  <w:style w:type="character" w:customStyle="1" w:styleId="Heading4Char">
    <w:name w:val="Heading 4 Char"/>
    <w:basedOn w:val="DefaultParagraphFont"/>
    <w:link w:val="Heading4"/>
    <w:uiPriority w:val="9"/>
    <w:semiHidden/>
    <w:rsid w:val="00F83463"/>
    <w:rPr>
      <w:caps/>
      <w:color w:val="0F4761" w:themeColor="accent1" w:themeShade="BF"/>
      <w:spacing w:val="10"/>
    </w:rPr>
  </w:style>
  <w:style w:type="character" w:customStyle="1" w:styleId="Heading5Char">
    <w:name w:val="Heading 5 Char"/>
    <w:basedOn w:val="DefaultParagraphFont"/>
    <w:link w:val="Heading5"/>
    <w:uiPriority w:val="9"/>
    <w:semiHidden/>
    <w:rsid w:val="00F83463"/>
    <w:rPr>
      <w:caps/>
      <w:color w:val="0F4761" w:themeColor="accent1" w:themeShade="BF"/>
      <w:spacing w:val="10"/>
    </w:rPr>
  </w:style>
  <w:style w:type="character" w:customStyle="1" w:styleId="Heading6Char">
    <w:name w:val="Heading 6 Char"/>
    <w:basedOn w:val="DefaultParagraphFont"/>
    <w:link w:val="Heading6"/>
    <w:uiPriority w:val="9"/>
    <w:semiHidden/>
    <w:rsid w:val="00F83463"/>
    <w:rPr>
      <w:caps/>
      <w:color w:val="0F4761" w:themeColor="accent1" w:themeShade="BF"/>
      <w:spacing w:val="10"/>
    </w:rPr>
  </w:style>
  <w:style w:type="character" w:customStyle="1" w:styleId="Heading7Char">
    <w:name w:val="Heading 7 Char"/>
    <w:basedOn w:val="DefaultParagraphFont"/>
    <w:link w:val="Heading7"/>
    <w:uiPriority w:val="9"/>
    <w:semiHidden/>
    <w:rsid w:val="00F83463"/>
    <w:rPr>
      <w:caps/>
      <w:color w:val="0F4761" w:themeColor="accent1" w:themeShade="BF"/>
      <w:spacing w:val="10"/>
    </w:rPr>
  </w:style>
  <w:style w:type="character" w:customStyle="1" w:styleId="Heading8Char">
    <w:name w:val="Heading 8 Char"/>
    <w:basedOn w:val="DefaultParagraphFont"/>
    <w:link w:val="Heading8"/>
    <w:uiPriority w:val="9"/>
    <w:semiHidden/>
    <w:rsid w:val="00F83463"/>
    <w:rPr>
      <w:caps/>
      <w:spacing w:val="10"/>
      <w:sz w:val="18"/>
      <w:szCs w:val="18"/>
    </w:rPr>
  </w:style>
  <w:style w:type="character" w:customStyle="1" w:styleId="Heading9Char">
    <w:name w:val="Heading 9 Char"/>
    <w:basedOn w:val="DefaultParagraphFont"/>
    <w:link w:val="Heading9"/>
    <w:uiPriority w:val="9"/>
    <w:semiHidden/>
    <w:rsid w:val="00F83463"/>
    <w:rPr>
      <w:i/>
      <w:iCs/>
      <w:caps/>
      <w:spacing w:val="10"/>
      <w:sz w:val="18"/>
      <w:szCs w:val="18"/>
    </w:rPr>
  </w:style>
  <w:style w:type="paragraph" w:styleId="Title">
    <w:name w:val="Title"/>
    <w:basedOn w:val="Normal"/>
    <w:next w:val="Normal"/>
    <w:link w:val="TitleChar"/>
    <w:uiPriority w:val="10"/>
    <w:qFormat/>
    <w:rsid w:val="00F83463"/>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F83463"/>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F8346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83463"/>
    <w:rPr>
      <w:caps/>
      <w:color w:val="595959" w:themeColor="text1" w:themeTint="A6"/>
      <w:spacing w:val="10"/>
      <w:sz w:val="21"/>
      <w:szCs w:val="21"/>
    </w:rPr>
  </w:style>
  <w:style w:type="paragraph" w:styleId="Quote">
    <w:name w:val="Quote"/>
    <w:basedOn w:val="Normal"/>
    <w:next w:val="Normal"/>
    <w:link w:val="QuoteChar"/>
    <w:uiPriority w:val="29"/>
    <w:qFormat/>
    <w:rsid w:val="00F83463"/>
    <w:rPr>
      <w:i/>
      <w:iCs/>
      <w:sz w:val="24"/>
      <w:szCs w:val="24"/>
    </w:rPr>
  </w:style>
  <w:style w:type="character" w:customStyle="1" w:styleId="QuoteChar">
    <w:name w:val="Quote Char"/>
    <w:basedOn w:val="DefaultParagraphFont"/>
    <w:link w:val="Quote"/>
    <w:uiPriority w:val="29"/>
    <w:rsid w:val="00F83463"/>
    <w:rPr>
      <w:i/>
      <w:iCs/>
      <w:sz w:val="24"/>
      <w:szCs w:val="24"/>
    </w:rPr>
  </w:style>
  <w:style w:type="paragraph" w:styleId="ListParagraph">
    <w:name w:val="List Paragraph"/>
    <w:basedOn w:val="Normal"/>
    <w:uiPriority w:val="34"/>
    <w:qFormat/>
    <w:rsid w:val="000E26FB"/>
    <w:pPr>
      <w:ind w:left="720"/>
      <w:contextualSpacing/>
    </w:pPr>
  </w:style>
  <w:style w:type="character" w:styleId="IntenseEmphasis">
    <w:name w:val="Intense Emphasis"/>
    <w:uiPriority w:val="21"/>
    <w:qFormat/>
    <w:rsid w:val="00F83463"/>
    <w:rPr>
      <w:b/>
      <w:bCs/>
      <w:caps/>
      <w:color w:val="0A2F40" w:themeColor="accent1" w:themeShade="7F"/>
      <w:spacing w:val="10"/>
    </w:rPr>
  </w:style>
  <w:style w:type="paragraph" w:styleId="IntenseQuote">
    <w:name w:val="Intense Quote"/>
    <w:basedOn w:val="Normal"/>
    <w:next w:val="Normal"/>
    <w:link w:val="IntenseQuoteChar"/>
    <w:uiPriority w:val="30"/>
    <w:qFormat/>
    <w:rsid w:val="00F83463"/>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F83463"/>
    <w:rPr>
      <w:color w:val="156082" w:themeColor="accent1"/>
      <w:sz w:val="24"/>
      <w:szCs w:val="24"/>
    </w:rPr>
  </w:style>
  <w:style w:type="character" w:styleId="IntenseReference">
    <w:name w:val="Intense Reference"/>
    <w:uiPriority w:val="32"/>
    <w:qFormat/>
    <w:rsid w:val="00F83463"/>
    <w:rPr>
      <w:b/>
      <w:bCs/>
      <w:i/>
      <w:iCs/>
      <w:caps/>
      <w:color w:val="156082" w:themeColor="accent1"/>
    </w:rPr>
  </w:style>
  <w:style w:type="paragraph" w:styleId="Header">
    <w:name w:val="header"/>
    <w:basedOn w:val="Normal"/>
    <w:link w:val="HeaderChar"/>
    <w:uiPriority w:val="99"/>
    <w:unhideWhenUsed/>
    <w:rsid w:val="000E26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6FB"/>
  </w:style>
  <w:style w:type="paragraph" w:styleId="Footer">
    <w:name w:val="footer"/>
    <w:basedOn w:val="Normal"/>
    <w:link w:val="FooterChar"/>
    <w:uiPriority w:val="99"/>
    <w:unhideWhenUsed/>
    <w:rsid w:val="000E26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6FB"/>
  </w:style>
  <w:style w:type="paragraph" w:styleId="Caption">
    <w:name w:val="caption"/>
    <w:basedOn w:val="Normal"/>
    <w:next w:val="Normal"/>
    <w:uiPriority w:val="35"/>
    <w:unhideWhenUsed/>
    <w:qFormat/>
    <w:rsid w:val="00F83463"/>
    <w:rPr>
      <w:b/>
      <w:bCs/>
      <w:color w:val="0F4761" w:themeColor="accent1" w:themeShade="BF"/>
      <w:sz w:val="16"/>
      <w:szCs w:val="16"/>
    </w:rPr>
  </w:style>
  <w:style w:type="character" w:styleId="Strong">
    <w:name w:val="Strong"/>
    <w:uiPriority w:val="22"/>
    <w:qFormat/>
    <w:rsid w:val="00F83463"/>
    <w:rPr>
      <w:b/>
      <w:bCs/>
    </w:rPr>
  </w:style>
  <w:style w:type="character" w:styleId="Emphasis">
    <w:name w:val="Emphasis"/>
    <w:uiPriority w:val="20"/>
    <w:qFormat/>
    <w:rsid w:val="00F83463"/>
    <w:rPr>
      <w:caps/>
      <w:color w:val="0A2F40" w:themeColor="accent1" w:themeShade="7F"/>
      <w:spacing w:val="5"/>
    </w:rPr>
  </w:style>
  <w:style w:type="paragraph" w:styleId="NoSpacing">
    <w:name w:val="No Spacing"/>
    <w:uiPriority w:val="1"/>
    <w:qFormat/>
    <w:rsid w:val="00F83463"/>
    <w:pPr>
      <w:spacing w:after="0" w:line="240" w:lineRule="auto"/>
    </w:pPr>
  </w:style>
  <w:style w:type="character" w:styleId="SubtleEmphasis">
    <w:name w:val="Subtle Emphasis"/>
    <w:uiPriority w:val="19"/>
    <w:qFormat/>
    <w:rsid w:val="00F83463"/>
    <w:rPr>
      <w:i/>
      <w:iCs/>
      <w:color w:val="0A2F40" w:themeColor="accent1" w:themeShade="7F"/>
    </w:rPr>
  </w:style>
  <w:style w:type="character" w:styleId="SubtleReference">
    <w:name w:val="Subtle Reference"/>
    <w:uiPriority w:val="31"/>
    <w:qFormat/>
    <w:rsid w:val="00F83463"/>
    <w:rPr>
      <w:b/>
      <w:bCs/>
      <w:color w:val="156082" w:themeColor="accent1"/>
    </w:rPr>
  </w:style>
  <w:style w:type="character" w:styleId="BookTitle">
    <w:name w:val="Book Title"/>
    <w:uiPriority w:val="33"/>
    <w:qFormat/>
    <w:rsid w:val="00F83463"/>
    <w:rPr>
      <w:b/>
      <w:bCs/>
      <w:i/>
      <w:iCs/>
      <w:spacing w:val="0"/>
    </w:rPr>
  </w:style>
  <w:style w:type="paragraph" w:styleId="TOCHeading">
    <w:name w:val="TOC Heading"/>
    <w:basedOn w:val="Heading1"/>
    <w:next w:val="Normal"/>
    <w:uiPriority w:val="39"/>
    <w:semiHidden/>
    <w:unhideWhenUsed/>
    <w:qFormat/>
    <w:rsid w:val="00F8346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D484ADB6B945BF86733E49CF9202A1"/>
        <w:category>
          <w:name w:val="General"/>
          <w:gallery w:val="placeholder"/>
        </w:category>
        <w:types>
          <w:type w:val="bbPlcHdr"/>
        </w:types>
        <w:behaviors>
          <w:behavior w:val="content"/>
        </w:behaviors>
        <w:guid w:val="{6229D51F-1F1D-40AC-811B-02E1DD1456C4}"/>
      </w:docPartPr>
      <w:docPartBody>
        <w:p w:rsidR="00F63357" w:rsidRDefault="003D6744" w:rsidP="003D6744">
          <w:pPr>
            <w:pStyle w:val="1ED484ADB6B945BF86733E49CF9202A1"/>
          </w:pPr>
          <w:r>
            <w:rPr>
              <w:rFonts w:asciiTheme="majorHAnsi" w:eastAsiaTheme="majorEastAsia" w:hAnsiTheme="majorHAnsi" w:cstheme="majorBidi"/>
              <w:color w:val="0F4761"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744"/>
    <w:rsid w:val="0006062A"/>
    <w:rsid w:val="001135E8"/>
    <w:rsid w:val="00287A51"/>
    <w:rsid w:val="003D6744"/>
    <w:rsid w:val="00417391"/>
    <w:rsid w:val="00426590"/>
    <w:rsid w:val="00493DD3"/>
    <w:rsid w:val="00593AAE"/>
    <w:rsid w:val="00C61C3B"/>
    <w:rsid w:val="00EE00E8"/>
    <w:rsid w:val="00F1423F"/>
    <w:rsid w:val="00F633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ED484ADB6B945BF86733E49CF9202A1">
    <w:name w:val="1ED484ADB6B945BF86733E49CF9202A1"/>
    <w:rsid w:val="003D67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9BBA5-7617-4C12-96E2-8426CCA33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5</Pages>
  <Words>782</Words>
  <Characters>4459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Sakka Mohamad-Mario 1241EB – Subgroup II</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Sakka Mohamad-Mario 1241EB – Subgroup II</dc:title>
  <dc:subject/>
  <dc:creator>Mohamad-Mario SAKKA (135385)</dc:creator>
  <cp:keywords/>
  <dc:description/>
  <cp:lastModifiedBy>Mohamad-Mario SAKKA (135385)</cp:lastModifiedBy>
  <cp:revision>39</cp:revision>
  <dcterms:created xsi:type="dcterms:W3CDTF">2025-10-26T23:09:00Z</dcterms:created>
  <dcterms:modified xsi:type="dcterms:W3CDTF">2025-11-23T01:35:00Z</dcterms:modified>
</cp:coreProperties>
</file>