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79BB" w:rsidRPr="007C79BB" w:rsidRDefault="007C79BB">
      <w:pPr>
        <w:rPr>
          <w:b/>
        </w:rPr>
      </w:pPr>
      <w:r w:rsidRPr="007C79BB">
        <w:rPr>
          <w:b/>
        </w:rPr>
        <w:t>Services:</w:t>
      </w:r>
    </w:p>
    <w:p w:rsidR="00EB5FC9" w:rsidRPr="007C79BB" w:rsidRDefault="007C79BB">
      <w:pPr>
        <w:rPr>
          <w:b/>
        </w:rPr>
      </w:pPr>
      <w:r w:rsidRPr="007C79BB">
        <w:rPr>
          <w:b/>
        </w:rPr>
        <w:t>ANZ Cleaning and Sanitation Services</w:t>
      </w:r>
    </w:p>
    <w:p w:rsidR="00000000" w:rsidRPr="007C79BB" w:rsidRDefault="00E1665D" w:rsidP="007C79BB">
      <w:pPr>
        <w:numPr>
          <w:ilvl w:val="0"/>
          <w:numId w:val="1"/>
        </w:numPr>
      </w:pPr>
      <w:r w:rsidRPr="007C79BB">
        <w:rPr>
          <w:lang w:val="en-US"/>
        </w:rPr>
        <w:t xml:space="preserve">TNC Global </w:t>
      </w:r>
      <w:r w:rsidR="007C79BB">
        <w:rPr>
          <w:lang w:val="en-US"/>
        </w:rPr>
        <w:t>has</w:t>
      </w:r>
      <w:r w:rsidRPr="007C79BB">
        <w:rPr>
          <w:lang w:val="en-US"/>
        </w:rPr>
        <w:t xml:space="preserve"> a strong reputation in the Cleaning and Sanitation </w:t>
      </w:r>
      <w:r w:rsidRPr="007C79BB">
        <w:rPr>
          <w:lang w:val="en-US"/>
        </w:rPr>
        <w:t xml:space="preserve">market in Australia and New Zealand. </w:t>
      </w:r>
    </w:p>
    <w:p w:rsidR="00000000" w:rsidRPr="007C79BB" w:rsidRDefault="00E1665D" w:rsidP="007C79BB">
      <w:pPr>
        <w:numPr>
          <w:ilvl w:val="0"/>
          <w:numId w:val="1"/>
        </w:numPr>
      </w:pPr>
      <w:r w:rsidRPr="007C79BB">
        <w:rPr>
          <w:lang w:val="en-US"/>
        </w:rPr>
        <w:t xml:space="preserve">Australia represents the bulk </w:t>
      </w:r>
      <w:r w:rsidRPr="007C79BB">
        <w:rPr>
          <w:i/>
          <w:iCs/>
          <w:lang w:val="en-US"/>
        </w:rPr>
        <w:t>(2 thirds)</w:t>
      </w:r>
      <w:r w:rsidRPr="007C79BB">
        <w:rPr>
          <w:lang w:val="en-US"/>
        </w:rPr>
        <w:t xml:space="preserve"> of USD$125m Cleaning and Sanitation </w:t>
      </w:r>
      <w:r w:rsidRPr="007C79BB">
        <w:rPr>
          <w:lang w:val="en-US"/>
        </w:rPr>
        <w:t xml:space="preserve">market </w:t>
      </w:r>
    </w:p>
    <w:p w:rsidR="00000000" w:rsidRPr="007C79BB" w:rsidRDefault="00E1665D" w:rsidP="007C79BB">
      <w:pPr>
        <w:numPr>
          <w:ilvl w:val="0"/>
          <w:numId w:val="1"/>
        </w:numPr>
      </w:pPr>
      <w:r w:rsidRPr="007C79BB">
        <w:rPr>
          <w:lang w:val="en-US"/>
        </w:rPr>
        <w:t>◦</w:t>
      </w:r>
      <w:r w:rsidRPr="007C79BB">
        <w:rPr>
          <w:i/>
          <w:iCs/>
          <w:lang w:val="en-US"/>
        </w:rPr>
        <w:t xml:space="preserve"> we estimate the total market to be approximately USD$150m by</w:t>
      </w:r>
      <w:r w:rsidRPr="007C79BB">
        <w:rPr>
          <w:i/>
          <w:iCs/>
          <w:lang w:val="en-US"/>
        </w:rPr>
        <w:t xml:space="preserve"> 2018. </w:t>
      </w:r>
    </w:p>
    <w:p w:rsidR="00000000" w:rsidRPr="007C79BB" w:rsidRDefault="00E1665D" w:rsidP="007C79BB">
      <w:pPr>
        <w:numPr>
          <w:ilvl w:val="0"/>
          <w:numId w:val="1"/>
        </w:numPr>
      </w:pPr>
      <w:r w:rsidRPr="007C79BB">
        <w:rPr>
          <w:lang w:val="en-US"/>
        </w:rPr>
        <w:t xml:space="preserve">The growth of the Cleaning and Sanitation market has performed in line with </w:t>
      </w:r>
      <w:r w:rsidRPr="007C79BB">
        <w:rPr>
          <w:lang w:val="en-US"/>
        </w:rPr>
        <w:t xml:space="preserve">the rate of CPI of circa 3.5% in recent years. </w:t>
      </w:r>
    </w:p>
    <w:p w:rsidR="00000000" w:rsidRPr="007C79BB" w:rsidRDefault="00E1665D" w:rsidP="007C79BB">
      <w:pPr>
        <w:numPr>
          <w:ilvl w:val="0"/>
          <w:numId w:val="1"/>
        </w:numPr>
      </w:pPr>
      <w:r w:rsidRPr="007C79BB">
        <w:rPr>
          <w:lang w:val="en-US"/>
        </w:rPr>
        <w:t xml:space="preserve">The Cleaning and Sanitation market is supplied by commodity and specialty </w:t>
      </w:r>
      <w:r w:rsidRPr="007C79BB">
        <w:rPr>
          <w:lang w:val="en-US"/>
        </w:rPr>
        <w:t>◦</w:t>
      </w:r>
      <w:r w:rsidRPr="007C79BB">
        <w:rPr>
          <w:lang w:val="en-US"/>
        </w:rPr>
        <w:t xml:space="preserve"> commodity </w:t>
      </w:r>
      <w:r w:rsidRPr="007C79BB">
        <w:rPr>
          <w:lang w:val="en-US"/>
        </w:rPr>
        <w:t xml:space="preserve">based chemicals ~30% </w:t>
      </w:r>
    </w:p>
    <w:p w:rsidR="00000000" w:rsidRPr="007C79BB" w:rsidRDefault="00E1665D" w:rsidP="007C79BB">
      <w:pPr>
        <w:numPr>
          <w:ilvl w:val="0"/>
          <w:numId w:val="1"/>
        </w:numPr>
      </w:pPr>
      <w:r w:rsidRPr="007C79BB">
        <w:rPr>
          <w:lang w:val="en-US"/>
        </w:rPr>
        <w:t>◦</w:t>
      </w:r>
      <w:r w:rsidRPr="007C79BB">
        <w:rPr>
          <w:lang w:val="en-US"/>
        </w:rPr>
        <w:t xml:space="preserve"> formulated chemical ~70% </w:t>
      </w:r>
    </w:p>
    <w:p w:rsidR="00000000" w:rsidRPr="002C7404" w:rsidRDefault="00E1665D" w:rsidP="007C79BB">
      <w:pPr>
        <w:numPr>
          <w:ilvl w:val="0"/>
          <w:numId w:val="1"/>
        </w:numPr>
      </w:pPr>
      <w:r w:rsidRPr="007C79BB">
        <w:rPr>
          <w:lang w:val="en-US"/>
        </w:rPr>
        <w:t>Government legislation and regulatory standards fro</w:t>
      </w:r>
      <w:r w:rsidRPr="007C79BB">
        <w:rPr>
          <w:lang w:val="en-US"/>
        </w:rPr>
        <w:t xml:space="preserve">m food safety authorities </w:t>
      </w:r>
      <w:r w:rsidRPr="007C79BB">
        <w:rPr>
          <w:lang w:val="en-US"/>
        </w:rPr>
        <w:t xml:space="preserve">drive and ensure compliance for export companies. </w:t>
      </w:r>
    </w:p>
    <w:p w:rsidR="002C7404" w:rsidRPr="007C79BB" w:rsidRDefault="002C7404" w:rsidP="002C7404">
      <w:r w:rsidRPr="002C7404">
        <w:drawing>
          <wp:inline distT="0" distB="0" distL="0" distR="0" wp14:anchorId="369A3D0C" wp14:editId="285EA2F6">
            <wp:extent cx="5731510" cy="4259580"/>
            <wp:effectExtent l="0" t="0" r="2540" b="7620"/>
            <wp:docPr id="19" name="Image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5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404" w:rsidRDefault="002C7404">
      <w:r>
        <w:br w:type="page"/>
      </w:r>
    </w:p>
    <w:p w:rsidR="007C79BB" w:rsidRDefault="002C7404">
      <w:r w:rsidRPr="002C7404">
        <w:lastRenderedPageBreak/>
        <w:drawing>
          <wp:inline distT="0" distB="0" distL="0" distR="0" wp14:anchorId="47DFBBA2" wp14:editId="1998BC6F">
            <wp:extent cx="2901315" cy="341630"/>
            <wp:effectExtent l="0" t="0" r="0" b="1270"/>
            <wp:docPr id="179" name="Image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" name="Image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01315" cy="34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404" w:rsidRDefault="002C7404"/>
    <w:p w:rsidR="00000000" w:rsidRPr="002C7404" w:rsidRDefault="00E1665D" w:rsidP="002C7404">
      <w:pPr>
        <w:numPr>
          <w:ilvl w:val="0"/>
          <w:numId w:val="2"/>
        </w:numPr>
      </w:pPr>
      <w:r w:rsidRPr="002C7404">
        <w:rPr>
          <w:lang w:val="en-US"/>
        </w:rPr>
        <w:t xml:space="preserve">Target the ANZ Food and Beverage </w:t>
      </w:r>
    </w:p>
    <w:p w:rsidR="00000000" w:rsidRPr="002C7404" w:rsidRDefault="00E1665D" w:rsidP="002C7404">
      <w:pPr>
        <w:numPr>
          <w:ilvl w:val="0"/>
          <w:numId w:val="2"/>
        </w:numPr>
      </w:pPr>
      <w:r w:rsidRPr="002C7404">
        <w:rPr>
          <w:lang w:val="en-US"/>
        </w:rPr>
        <w:t xml:space="preserve">business by leveraging existing business </w:t>
      </w:r>
    </w:p>
    <w:p w:rsidR="00000000" w:rsidRPr="002C7404" w:rsidRDefault="00E1665D" w:rsidP="002C7404">
      <w:pPr>
        <w:numPr>
          <w:ilvl w:val="0"/>
          <w:numId w:val="2"/>
        </w:numPr>
      </w:pPr>
      <w:r w:rsidRPr="002C7404">
        <w:rPr>
          <w:lang w:val="en-US"/>
        </w:rPr>
        <w:t xml:space="preserve">relationships in Brewing, Beverage and </w:t>
      </w:r>
    </w:p>
    <w:p w:rsidR="00000000" w:rsidRPr="002C7404" w:rsidRDefault="00E1665D" w:rsidP="002C7404">
      <w:pPr>
        <w:numPr>
          <w:ilvl w:val="0"/>
          <w:numId w:val="2"/>
        </w:numPr>
      </w:pPr>
      <w:r w:rsidRPr="002C7404">
        <w:rPr>
          <w:lang w:val="en-US"/>
        </w:rPr>
        <w:t xml:space="preserve">Dairy sectors while consolidating </w:t>
      </w:r>
      <w:proofErr w:type="gramStart"/>
      <w:r w:rsidRPr="002C7404">
        <w:rPr>
          <w:lang w:val="en-US"/>
        </w:rPr>
        <w:t>our</w:t>
      </w:r>
      <w:proofErr w:type="gramEnd"/>
      <w:r w:rsidRPr="002C7404">
        <w:rPr>
          <w:lang w:val="en-US"/>
        </w:rPr>
        <w:t xml:space="preserve"> </w:t>
      </w:r>
    </w:p>
    <w:p w:rsidR="00000000" w:rsidRPr="002C7404" w:rsidRDefault="00E1665D" w:rsidP="002C7404">
      <w:pPr>
        <w:numPr>
          <w:ilvl w:val="0"/>
          <w:numId w:val="2"/>
        </w:numPr>
      </w:pPr>
      <w:r w:rsidRPr="002C7404">
        <w:rPr>
          <w:lang w:val="en-US"/>
        </w:rPr>
        <w:t xml:space="preserve">presence </w:t>
      </w:r>
      <w:r w:rsidRPr="002C7404">
        <w:rPr>
          <w:lang w:val="en-US"/>
        </w:rPr>
        <w:t xml:space="preserve">in Food Processing and Dairy </w:t>
      </w:r>
    </w:p>
    <w:p w:rsidR="00000000" w:rsidRPr="002C7404" w:rsidRDefault="00E1665D" w:rsidP="002C7404">
      <w:pPr>
        <w:numPr>
          <w:ilvl w:val="0"/>
          <w:numId w:val="2"/>
        </w:numPr>
      </w:pPr>
      <w:r w:rsidRPr="002C7404">
        <w:rPr>
          <w:lang w:val="en-US"/>
        </w:rPr>
        <w:t xml:space="preserve">sectors in C&amp;S. </w:t>
      </w:r>
    </w:p>
    <w:p w:rsidR="002C7404" w:rsidRDefault="002C7404"/>
    <w:p w:rsidR="00E1665D" w:rsidRDefault="00E1665D">
      <w:r w:rsidRPr="00E1665D">
        <w:drawing>
          <wp:inline distT="0" distB="0" distL="0" distR="0" wp14:anchorId="02479D4A" wp14:editId="6F661CBB">
            <wp:extent cx="5731510" cy="311150"/>
            <wp:effectExtent l="0" t="0" r="2540" b="0"/>
            <wp:docPr id="186" name="Image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" name="Image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65D" w:rsidRDefault="00E1665D"/>
    <w:p w:rsidR="00000000" w:rsidRPr="00E1665D" w:rsidRDefault="00E1665D" w:rsidP="00E1665D">
      <w:pPr>
        <w:numPr>
          <w:ilvl w:val="0"/>
          <w:numId w:val="3"/>
        </w:numPr>
      </w:pPr>
      <w:r w:rsidRPr="00E1665D">
        <w:rPr>
          <w:lang w:val="en-US"/>
        </w:rPr>
        <w:t xml:space="preserve">Develop comprehensive business plan </w:t>
      </w:r>
    </w:p>
    <w:p w:rsidR="00000000" w:rsidRPr="00E1665D" w:rsidRDefault="00E1665D" w:rsidP="00E1665D">
      <w:pPr>
        <w:numPr>
          <w:ilvl w:val="0"/>
          <w:numId w:val="3"/>
        </w:numPr>
      </w:pPr>
      <w:r w:rsidRPr="00E1665D">
        <w:rPr>
          <w:lang w:val="en-US"/>
        </w:rPr>
        <w:t xml:space="preserve">Deliver profitable sales to budget </w:t>
      </w:r>
      <w:proofErr w:type="spellStart"/>
      <w:r w:rsidRPr="00E1665D">
        <w:rPr>
          <w:lang w:val="en-US"/>
        </w:rPr>
        <w:t>est</w:t>
      </w:r>
      <w:proofErr w:type="spellEnd"/>
      <w:r w:rsidRPr="00E1665D">
        <w:rPr>
          <w:lang w:val="en-US"/>
        </w:rPr>
        <w:t xml:space="preserve"> USD $300k in 2015 </w:t>
      </w:r>
    </w:p>
    <w:p w:rsidR="00000000" w:rsidRPr="00E1665D" w:rsidRDefault="00E1665D" w:rsidP="00E1665D">
      <w:pPr>
        <w:numPr>
          <w:ilvl w:val="0"/>
          <w:numId w:val="3"/>
        </w:numPr>
      </w:pPr>
      <w:r w:rsidRPr="00E1665D">
        <w:rPr>
          <w:lang w:val="en-US"/>
        </w:rPr>
        <w:t xml:space="preserve">Develop sales funnel to deliver </w:t>
      </w:r>
      <w:proofErr w:type="spellStart"/>
      <w:r w:rsidRPr="00E1665D">
        <w:rPr>
          <w:lang w:val="en-US"/>
        </w:rPr>
        <w:t>est</w:t>
      </w:r>
      <w:proofErr w:type="spellEnd"/>
      <w:r w:rsidRPr="00E1665D">
        <w:rPr>
          <w:lang w:val="en-US"/>
        </w:rPr>
        <w:t xml:space="preserve"> USD$1.1m for 2016 </w:t>
      </w:r>
    </w:p>
    <w:p w:rsidR="00000000" w:rsidRPr="00E1665D" w:rsidRDefault="00E1665D" w:rsidP="00E1665D">
      <w:pPr>
        <w:numPr>
          <w:ilvl w:val="0"/>
          <w:numId w:val="3"/>
        </w:numPr>
      </w:pPr>
      <w:r w:rsidRPr="00E1665D">
        <w:rPr>
          <w:lang w:val="en-US"/>
        </w:rPr>
        <w:t xml:space="preserve">Expand </w:t>
      </w:r>
      <w:r w:rsidRPr="00E1665D">
        <w:rPr>
          <w:lang w:val="en-US"/>
        </w:rPr>
        <w:t xml:space="preserve">product range to support business growth i.e. Premium </w:t>
      </w:r>
      <w:r w:rsidRPr="00E1665D">
        <w:rPr>
          <w:lang w:val="en-US"/>
        </w:rPr>
        <w:t xml:space="preserve">and Economical OPC offering, Expand Dairy product range to </w:t>
      </w:r>
      <w:r w:rsidRPr="00E1665D">
        <w:rPr>
          <w:lang w:val="en-US"/>
        </w:rPr>
        <w:t xml:space="preserve">NZ </w:t>
      </w:r>
      <w:proofErr w:type="spellStart"/>
      <w:r w:rsidRPr="00E1665D">
        <w:rPr>
          <w:lang w:val="en-US"/>
        </w:rPr>
        <w:t>etc</w:t>
      </w:r>
      <w:proofErr w:type="spellEnd"/>
      <w:r w:rsidRPr="00E1665D">
        <w:rPr>
          <w:lang w:val="en-US"/>
        </w:rPr>
        <w:t xml:space="preserve"> </w:t>
      </w:r>
    </w:p>
    <w:p w:rsidR="00000000" w:rsidRPr="00E1665D" w:rsidRDefault="00E1665D" w:rsidP="00E1665D">
      <w:pPr>
        <w:numPr>
          <w:ilvl w:val="0"/>
          <w:numId w:val="3"/>
        </w:numPr>
      </w:pPr>
      <w:r w:rsidRPr="00E1665D">
        <w:rPr>
          <w:lang w:val="en-US"/>
        </w:rPr>
        <w:t xml:space="preserve">Continued core sales force technical competency development </w:t>
      </w:r>
    </w:p>
    <w:p w:rsidR="00000000" w:rsidRPr="00E1665D" w:rsidRDefault="00E1665D" w:rsidP="00E1665D">
      <w:pPr>
        <w:numPr>
          <w:ilvl w:val="0"/>
          <w:numId w:val="3"/>
        </w:numPr>
      </w:pPr>
      <w:r w:rsidRPr="00E1665D">
        <w:rPr>
          <w:lang w:val="en-US"/>
        </w:rPr>
        <w:t xml:space="preserve">Expanding and </w:t>
      </w:r>
      <w:proofErr w:type="spellStart"/>
      <w:r w:rsidRPr="00E1665D">
        <w:rPr>
          <w:lang w:val="en-US"/>
        </w:rPr>
        <w:t>standardise</w:t>
      </w:r>
      <w:proofErr w:type="spellEnd"/>
      <w:r w:rsidRPr="00E1665D">
        <w:rPr>
          <w:lang w:val="en-US"/>
        </w:rPr>
        <w:t xml:space="preserve"> a value added delivery program for </w:t>
      </w:r>
      <w:r w:rsidRPr="00E1665D">
        <w:rPr>
          <w:lang w:val="en-US"/>
        </w:rPr>
        <w:t>our custo</w:t>
      </w:r>
      <w:r w:rsidRPr="00E1665D">
        <w:rPr>
          <w:lang w:val="en-US"/>
        </w:rPr>
        <w:t xml:space="preserve">mers using Electronic Reporting </w:t>
      </w:r>
    </w:p>
    <w:p w:rsidR="00000000" w:rsidRPr="00E1665D" w:rsidRDefault="00E1665D" w:rsidP="00E1665D">
      <w:pPr>
        <w:numPr>
          <w:ilvl w:val="0"/>
          <w:numId w:val="3"/>
        </w:numPr>
      </w:pPr>
      <w:r w:rsidRPr="00E1665D">
        <w:rPr>
          <w:lang w:val="en-US"/>
        </w:rPr>
        <w:t xml:space="preserve">Develop ANZ Sales Team </w:t>
      </w:r>
    </w:p>
    <w:p w:rsidR="00E1665D" w:rsidRDefault="00E1665D">
      <w:bookmarkStart w:id="0" w:name="_GoBack"/>
      <w:bookmarkEnd w:id="0"/>
    </w:p>
    <w:sectPr w:rsidR="00E166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702865"/>
    <w:multiLevelType w:val="hybridMultilevel"/>
    <w:tmpl w:val="B79447D4"/>
    <w:lvl w:ilvl="0" w:tplc="24CAD1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BF8A2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7D09B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9BA96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06408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3F412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88A1E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6D485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1D68F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55FD0A6A"/>
    <w:multiLevelType w:val="hybridMultilevel"/>
    <w:tmpl w:val="81ECD078"/>
    <w:lvl w:ilvl="0" w:tplc="461284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DD6E34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9BAE5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3AC6D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9EC38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2AEEE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080C0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7A05A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464E2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6A7D15E1"/>
    <w:multiLevelType w:val="hybridMultilevel"/>
    <w:tmpl w:val="0E403368"/>
    <w:lvl w:ilvl="0" w:tplc="706E8C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C7CF62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6423B5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862C22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3DC09A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9C4F0A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A64A02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7AA84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1FE6C1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79BB"/>
    <w:rsid w:val="002C7404"/>
    <w:rsid w:val="007C79BB"/>
    <w:rsid w:val="00E1665D"/>
    <w:rsid w:val="00EB5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699B0"/>
  <w15:chartTrackingRefBased/>
  <w15:docId w15:val="{26E4DB0B-45FF-4EFD-BC02-C662BCD7D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35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417450">
          <w:marLeft w:val="144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83255">
          <w:marLeft w:val="1440"/>
          <w:marRight w:val="72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056971">
          <w:marLeft w:val="0"/>
          <w:marRight w:val="331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976">
          <w:marLeft w:val="1440"/>
          <w:marRight w:val="2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439568">
          <w:marLeft w:val="1440"/>
          <w:marRight w:val="36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80275">
          <w:marLeft w:val="1440"/>
          <w:marRight w:val="0"/>
          <w:marTop w:val="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6499">
          <w:marLeft w:val="1440"/>
          <w:marRight w:val="72"/>
          <w:marTop w:val="144"/>
          <w:marBottom w:val="11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0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076146">
          <w:marLeft w:val="21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575722">
          <w:marLeft w:val="0"/>
          <w:marRight w:val="4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166686">
          <w:marLeft w:val="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190857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824341">
          <w:marLeft w:val="0"/>
          <w:marRight w:val="28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348048">
          <w:marLeft w:val="5328"/>
          <w:marRight w:val="0"/>
          <w:marTop w:val="0"/>
          <w:marBottom w:val="237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77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299949">
          <w:marLeft w:val="25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971023">
          <w:marLeft w:val="20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78327">
          <w:marLeft w:val="2088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765723">
          <w:marLeft w:val="252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146025">
          <w:marLeft w:val="252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35380">
          <w:marLeft w:val="2520"/>
          <w:marRight w:val="72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411641">
          <w:marLeft w:val="2520"/>
          <w:marRight w:val="0"/>
          <w:marTop w:val="36"/>
          <w:marBottom w:val="23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206</Words>
  <Characters>1177</Characters>
  <Application>Microsoft Office Word</Application>
  <DocSecurity>0</DocSecurity>
  <Lines>9</Lines>
  <Paragraphs>2</Paragraphs>
  <ScaleCrop>false</ScaleCrop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Agha</dc:creator>
  <cp:keywords/>
  <dc:description/>
  <cp:lastModifiedBy>Rick Agha</cp:lastModifiedBy>
  <cp:revision>3</cp:revision>
  <dcterms:created xsi:type="dcterms:W3CDTF">2016-04-07T10:26:00Z</dcterms:created>
  <dcterms:modified xsi:type="dcterms:W3CDTF">2016-04-07T10:33:00Z</dcterms:modified>
</cp:coreProperties>
</file>